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BB06" w14:textId="2BD9349B" w:rsidR="003F3913" w:rsidRDefault="003F3913" w:rsidP="00EF6B93">
      <w:pPr>
        <w:pStyle w:val="NormalWeb"/>
        <w:shd w:val="clear" w:color="auto" w:fill="FFFFFF"/>
        <w:spacing w:before="240" w:beforeAutospacing="0" w:after="240" w:afterAutospacing="0"/>
        <w:jc w:val="center"/>
        <w:rPr>
          <w:b/>
          <w:bCs/>
          <w:color w:val="C00000"/>
          <w:sz w:val="28"/>
          <w:szCs w:val="28"/>
        </w:rPr>
      </w:pPr>
      <w:r w:rsidRPr="00900E9C">
        <w:rPr>
          <w:b/>
          <w:bCs/>
          <w:color w:val="C00000"/>
          <w:sz w:val="28"/>
          <w:szCs w:val="28"/>
        </w:rPr>
        <w:t>SÖZLEŞMELİ PERSONELİN KADROYA GEÇİRİLME SÜRECİ HAKKINDA</w:t>
      </w:r>
    </w:p>
    <w:p w14:paraId="46C3D887" w14:textId="77777777" w:rsidR="008843FA" w:rsidRPr="00900E9C" w:rsidRDefault="008843FA" w:rsidP="00EF6B93">
      <w:pPr>
        <w:pStyle w:val="NormalWeb"/>
        <w:shd w:val="clear" w:color="auto" w:fill="FFFFFF"/>
        <w:spacing w:before="240" w:beforeAutospacing="0" w:after="240" w:afterAutospacing="0"/>
        <w:jc w:val="center"/>
        <w:rPr>
          <w:b/>
          <w:bCs/>
          <w:color w:val="C00000"/>
          <w:sz w:val="28"/>
          <w:szCs w:val="28"/>
        </w:rPr>
      </w:pPr>
    </w:p>
    <w:p w14:paraId="1714C5EA" w14:textId="77777777" w:rsidR="005D4B24" w:rsidRDefault="003F3913" w:rsidP="003F3913">
      <w:pPr>
        <w:pStyle w:val="NormalWeb"/>
        <w:shd w:val="clear" w:color="auto" w:fill="FFFFFF"/>
        <w:spacing w:before="240" w:beforeAutospacing="0" w:after="240" w:afterAutospacing="0"/>
        <w:ind w:firstLine="708"/>
        <w:jc w:val="both"/>
        <w:rPr>
          <w:color w:val="000000"/>
        </w:rPr>
      </w:pPr>
      <w:r w:rsidRPr="003F3913">
        <w:rPr>
          <w:color w:val="000000"/>
        </w:rPr>
        <w:t>Üniversitemiz birimlerinde</w:t>
      </w:r>
      <w:r>
        <w:rPr>
          <w:color w:val="000000"/>
        </w:rPr>
        <w:t xml:space="preserve"> 657 sayılı Devlet Memurları Kanunu’nun 4/B maddesine göre sözleşmeli olarak görev yapan </w:t>
      </w:r>
      <w:proofErr w:type="gramStart"/>
      <w:r>
        <w:rPr>
          <w:color w:val="000000"/>
        </w:rPr>
        <w:t xml:space="preserve">çalışanlarımızın </w:t>
      </w:r>
      <w:r w:rsidRPr="003F3913">
        <w:rPr>
          <w:color w:val="000000"/>
        </w:rPr>
        <w:t xml:space="preserve"> 26</w:t>
      </w:r>
      <w:proofErr w:type="gramEnd"/>
      <w:r w:rsidRPr="003F3913">
        <w:rPr>
          <w:color w:val="000000"/>
        </w:rPr>
        <w:t xml:space="preserve"> Ocak 2023 tarihli ve 32085 sayılı Resmi </w:t>
      </w:r>
      <w:proofErr w:type="spellStart"/>
      <w:r w:rsidRPr="003F3913">
        <w:rPr>
          <w:color w:val="000000"/>
        </w:rPr>
        <w:t>Gazete’de</w:t>
      </w:r>
      <w:proofErr w:type="spellEnd"/>
      <w:r w:rsidRPr="003F3913">
        <w:rPr>
          <w:color w:val="000000"/>
        </w:rPr>
        <w:t xml:space="preserve"> yayımlanan 7433 sayılı Devlet Memurları Kanunu ve Bazı Kanunlar ile 663 sayılı Kanun Hükmünde Kararnamede Değişiklik Yapılmasına Dair Kanun uyarınca kadroya geçi</w:t>
      </w:r>
      <w:r>
        <w:rPr>
          <w:color w:val="000000"/>
        </w:rPr>
        <w:t>rilmelerine</w:t>
      </w:r>
      <w:r w:rsidR="005D4B24">
        <w:rPr>
          <w:color w:val="000000"/>
        </w:rPr>
        <w:t xml:space="preserve"> </w:t>
      </w:r>
      <w:r>
        <w:rPr>
          <w:color w:val="000000"/>
        </w:rPr>
        <w:t>ilişkin başvuru ve atama sürecine dair açıklamalar aşağıda belirtilmiştir.</w:t>
      </w:r>
      <w:r w:rsidRPr="003F3913">
        <w:rPr>
          <w:color w:val="000000"/>
        </w:rPr>
        <w:br/>
      </w:r>
    </w:p>
    <w:tbl>
      <w:tblPr>
        <w:tblStyle w:val="TabloKlavuzu"/>
        <w:tblW w:w="0" w:type="auto"/>
        <w:tblLook w:val="04A0" w:firstRow="1" w:lastRow="0" w:firstColumn="1" w:lastColumn="0" w:noHBand="0" w:noVBand="1"/>
      </w:tblPr>
      <w:tblGrid>
        <w:gridCol w:w="2689"/>
        <w:gridCol w:w="6826"/>
      </w:tblGrid>
      <w:tr w:rsidR="005D4B24" w:rsidRPr="008843FA" w14:paraId="4B838326" w14:textId="77777777" w:rsidTr="008843FA">
        <w:tc>
          <w:tcPr>
            <w:tcW w:w="2689" w:type="dxa"/>
          </w:tcPr>
          <w:p w14:paraId="608ED6F6" w14:textId="4E582FDC" w:rsidR="005D4B24" w:rsidRPr="008843FA" w:rsidRDefault="005D4B24" w:rsidP="008843FA">
            <w:pPr>
              <w:pStyle w:val="NormalWeb"/>
              <w:spacing w:before="240" w:beforeAutospacing="0" w:after="240" w:afterAutospacing="0"/>
              <w:jc w:val="center"/>
              <w:rPr>
                <w:b/>
                <w:bCs/>
                <w:color w:val="000000"/>
              </w:rPr>
            </w:pPr>
            <w:r w:rsidRPr="008843FA">
              <w:rPr>
                <w:b/>
                <w:bCs/>
                <w:color w:val="000000"/>
              </w:rPr>
              <w:t>Başvuru Tarihi</w:t>
            </w:r>
          </w:p>
        </w:tc>
        <w:tc>
          <w:tcPr>
            <w:tcW w:w="6826" w:type="dxa"/>
          </w:tcPr>
          <w:p w14:paraId="62D975A7" w14:textId="7664E350" w:rsidR="005D4B24" w:rsidRPr="008843FA" w:rsidRDefault="00466B17" w:rsidP="005D4B24">
            <w:pPr>
              <w:pStyle w:val="NormalWeb"/>
              <w:spacing w:before="240" w:beforeAutospacing="0" w:after="240" w:afterAutospacing="0"/>
              <w:jc w:val="both"/>
              <w:rPr>
                <w:color w:val="000000"/>
              </w:rPr>
            </w:pPr>
            <w:r w:rsidRPr="008843FA">
              <w:rPr>
                <w:color w:val="000000"/>
              </w:rPr>
              <w:t xml:space="preserve">           </w:t>
            </w:r>
            <w:r w:rsidR="00EF6B93" w:rsidRPr="008843FA">
              <w:rPr>
                <w:color w:val="000000"/>
              </w:rPr>
              <w:t>30</w:t>
            </w:r>
            <w:r w:rsidR="005D4B24" w:rsidRPr="008843FA">
              <w:rPr>
                <w:color w:val="000000"/>
              </w:rPr>
              <w:t>.01.2023-</w:t>
            </w:r>
            <w:r w:rsidR="00EF6B93" w:rsidRPr="008843FA">
              <w:rPr>
                <w:color w:val="000000"/>
              </w:rPr>
              <w:t>2</w:t>
            </w:r>
            <w:r w:rsidR="005D4B24" w:rsidRPr="008843FA">
              <w:rPr>
                <w:color w:val="000000"/>
              </w:rPr>
              <w:t>4.02.2023</w:t>
            </w:r>
            <w:r w:rsidR="00EF6B93" w:rsidRPr="008843FA">
              <w:rPr>
                <w:color w:val="000000"/>
              </w:rPr>
              <w:t xml:space="preserve"> </w:t>
            </w:r>
            <w:r w:rsidR="00EF6B93" w:rsidRPr="008843FA">
              <w:rPr>
                <w:b/>
                <w:bCs/>
                <w:color w:val="000000"/>
              </w:rPr>
              <w:t>(Mesai Bitimi)</w:t>
            </w:r>
          </w:p>
        </w:tc>
      </w:tr>
      <w:tr w:rsidR="005D4B24" w:rsidRPr="008843FA" w14:paraId="32EA5E2F" w14:textId="77777777" w:rsidTr="008843FA">
        <w:tc>
          <w:tcPr>
            <w:tcW w:w="2689" w:type="dxa"/>
          </w:tcPr>
          <w:p w14:paraId="0F4B2FD6" w14:textId="5D619680" w:rsidR="005D4B24" w:rsidRPr="008843FA" w:rsidRDefault="005D4B24" w:rsidP="008843FA">
            <w:pPr>
              <w:pStyle w:val="NormalWeb"/>
              <w:spacing w:before="240" w:beforeAutospacing="0" w:after="240" w:afterAutospacing="0"/>
              <w:jc w:val="center"/>
              <w:rPr>
                <w:b/>
                <w:bCs/>
                <w:color w:val="000000"/>
              </w:rPr>
            </w:pPr>
            <w:r w:rsidRPr="008843FA">
              <w:rPr>
                <w:b/>
                <w:bCs/>
                <w:color w:val="000000"/>
              </w:rPr>
              <w:t>Başvuru Yeri</w:t>
            </w:r>
          </w:p>
        </w:tc>
        <w:tc>
          <w:tcPr>
            <w:tcW w:w="6826" w:type="dxa"/>
          </w:tcPr>
          <w:p w14:paraId="648BF4BD" w14:textId="77777777" w:rsidR="008843FA" w:rsidRPr="008843FA" w:rsidRDefault="005D4B24" w:rsidP="008843FA">
            <w:pPr>
              <w:pStyle w:val="NormalWeb"/>
              <w:numPr>
                <w:ilvl w:val="0"/>
                <w:numId w:val="4"/>
              </w:numPr>
              <w:spacing w:before="240" w:beforeAutospacing="0" w:after="240" w:afterAutospacing="0"/>
              <w:jc w:val="both"/>
              <w:rPr>
                <w:color w:val="000000"/>
              </w:rPr>
            </w:pPr>
            <w:r w:rsidRPr="008843FA">
              <w:rPr>
                <w:color w:val="000000"/>
              </w:rPr>
              <w:t>Rektörlük Personel Daire Başkanlığı</w:t>
            </w:r>
            <w:r w:rsidR="00EF6B93" w:rsidRPr="008843FA">
              <w:rPr>
                <w:color w:val="000000"/>
              </w:rPr>
              <w:t xml:space="preserve">na ŞAHSEN müracaat </w:t>
            </w:r>
            <w:r w:rsidR="00F42811" w:rsidRPr="008843FA">
              <w:rPr>
                <w:color w:val="000000"/>
              </w:rPr>
              <w:t xml:space="preserve">edecektir. </w:t>
            </w:r>
          </w:p>
          <w:p w14:paraId="5276CEDA" w14:textId="45799668" w:rsidR="00F42811" w:rsidRPr="008843FA" w:rsidRDefault="00F42811" w:rsidP="008843FA">
            <w:pPr>
              <w:pStyle w:val="NormalWeb"/>
              <w:numPr>
                <w:ilvl w:val="0"/>
                <w:numId w:val="4"/>
              </w:numPr>
              <w:spacing w:before="240" w:beforeAutospacing="0" w:after="240" w:afterAutospacing="0"/>
              <w:jc w:val="both"/>
              <w:rPr>
                <w:color w:val="000000"/>
              </w:rPr>
            </w:pPr>
            <w:r w:rsidRPr="008843FA">
              <w:t xml:space="preserve">375 sayılı KHK'nin Ek 25.maddesi ve "Kurumlar Arası Görevlendirme </w:t>
            </w:r>
            <w:proofErr w:type="spellStart"/>
            <w:r w:rsidRPr="008843FA">
              <w:t>Yönetmeliği"nin</w:t>
            </w:r>
            <w:proofErr w:type="spellEnd"/>
            <w:r w:rsidRPr="008843FA">
              <w:t xml:space="preserve"> 5.maddesi gereği başka kuruma görevlendirilenler posta ile başvuruda bulunabileceklerdir. </w:t>
            </w:r>
          </w:p>
        </w:tc>
      </w:tr>
      <w:tr w:rsidR="005D4B24" w:rsidRPr="008843FA" w14:paraId="6AD0334A" w14:textId="77777777" w:rsidTr="008843FA">
        <w:tc>
          <w:tcPr>
            <w:tcW w:w="2689" w:type="dxa"/>
          </w:tcPr>
          <w:p w14:paraId="642BF482" w14:textId="3B90DE28" w:rsidR="005D4B24" w:rsidRPr="008843FA" w:rsidRDefault="005D4B24" w:rsidP="008843FA">
            <w:pPr>
              <w:pStyle w:val="NormalWeb"/>
              <w:spacing w:before="240" w:beforeAutospacing="0" w:after="240" w:afterAutospacing="0"/>
              <w:jc w:val="center"/>
              <w:rPr>
                <w:b/>
                <w:bCs/>
                <w:color w:val="000000"/>
              </w:rPr>
            </w:pPr>
            <w:r w:rsidRPr="008843FA">
              <w:rPr>
                <w:b/>
                <w:bCs/>
                <w:color w:val="000000"/>
              </w:rPr>
              <w:t>Başvuruda İstenilen Belgeler</w:t>
            </w:r>
          </w:p>
        </w:tc>
        <w:tc>
          <w:tcPr>
            <w:tcW w:w="6826" w:type="dxa"/>
          </w:tcPr>
          <w:p w14:paraId="105B1BC7" w14:textId="3CB7D609" w:rsidR="005D4B24" w:rsidRPr="008843FA" w:rsidRDefault="001524A8" w:rsidP="0086633F">
            <w:pPr>
              <w:pStyle w:val="NormalWeb"/>
              <w:numPr>
                <w:ilvl w:val="0"/>
                <w:numId w:val="3"/>
              </w:numPr>
              <w:spacing w:before="240" w:beforeAutospacing="0" w:after="240" w:afterAutospacing="0"/>
              <w:jc w:val="both"/>
              <w:rPr>
                <w:color w:val="000000"/>
              </w:rPr>
            </w:pPr>
            <w:r w:rsidRPr="008843FA">
              <w:rPr>
                <w:color w:val="000000"/>
              </w:rPr>
              <w:t>Sözleşmeli Personelin Kadroya geçiş dilekçesi,</w:t>
            </w:r>
          </w:p>
          <w:p w14:paraId="43B41E88" w14:textId="17715C84" w:rsidR="001524A8" w:rsidRPr="008843FA" w:rsidRDefault="001524A8" w:rsidP="0086633F">
            <w:pPr>
              <w:pStyle w:val="NormalWeb"/>
              <w:numPr>
                <w:ilvl w:val="0"/>
                <w:numId w:val="3"/>
              </w:numPr>
              <w:spacing w:before="240" w:beforeAutospacing="0" w:after="240" w:afterAutospacing="0"/>
              <w:jc w:val="both"/>
              <w:rPr>
                <w:color w:val="000000"/>
              </w:rPr>
            </w:pPr>
            <w:r w:rsidRPr="008843FA">
              <w:rPr>
                <w:color w:val="000000"/>
              </w:rPr>
              <w:t>Sağlık Beyan Formu,</w:t>
            </w:r>
          </w:p>
          <w:p w14:paraId="72F6EF85" w14:textId="46A6E5FE" w:rsidR="00466B17" w:rsidRDefault="00466B17" w:rsidP="0086633F">
            <w:pPr>
              <w:pStyle w:val="NormalWeb"/>
              <w:numPr>
                <w:ilvl w:val="0"/>
                <w:numId w:val="3"/>
              </w:numPr>
              <w:spacing w:before="240" w:beforeAutospacing="0" w:after="240" w:afterAutospacing="0"/>
              <w:jc w:val="both"/>
              <w:rPr>
                <w:color w:val="000000"/>
              </w:rPr>
            </w:pPr>
            <w:r w:rsidRPr="008843FA">
              <w:rPr>
                <w:color w:val="000000"/>
              </w:rPr>
              <w:t xml:space="preserve">Adli Sicil Belgesi, </w:t>
            </w:r>
          </w:p>
          <w:p w14:paraId="798BB258" w14:textId="77777777" w:rsidR="0086633F" w:rsidRPr="004565B3" w:rsidRDefault="0086633F" w:rsidP="0086633F">
            <w:pPr>
              <w:pStyle w:val="AralkYok"/>
              <w:numPr>
                <w:ilvl w:val="0"/>
                <w:numId w:val="3"/>
              </w:numPr>
              <w:rPr>
                <w:rFonts w:ascii="Times New Roman" w:hAnsi="Times New Roman" w:cs="Times New Roman"/>
                <w:sz w:val="24"/>
                <w:szCs w:val="24"/>
              </w:rPr>
            </w:pPr>
            <w:r w:rsidRPr="004565B3">
              <w:rPr>
                <w:rFonts w:ascii="Times New Roman" w:hAnsi="Times New Roman" w:cs="Times New Roman"/>
                <w:sz w:val="24"/>
                <w:szCs w:val="24"/>
              </w:rPr>
              <w:t>Askerlik Durum Belgesi, Askerliğini Yapmış Olanlar İçin Terhis Belgesi</w:t>
            </w:r>
          </w:p>
          <w:p w14:paraId="60734625" w14:textId="72FB4496" w:rsidR="001524A8" w:rsidRPr="008843FA" w:rsidRDefault="001524A8" w:rsidP="0086633F">
            <w:pPr>
              <w:pStyle w:val="NormalWeb"/>
              <w:numPr>
                <w:ilvl w:val="0"/>
                <w:numId w:val="3"/>
              </w:numPr>
              <w:spacing w:before="240" w:beforeAutospacing="0" w:after="240" w:afterAutospacing="0"/>
              <w:jc w:val="both"/>
              <w:rPr>
                <w:color w:val="000000"/>
              </w:rPr>
            </w:pPr>
            <w:r w:rsidRPr="008843FA">
              <w:rPr>
                <w:color w:val="000000"/>
              </w:rPr>
              <w:t>En son mezun olduğu öğrenimine dair mezuniyet belgesi,</w:t>
            </w:r>
          </w:p>
          <w:p w14:paraId="1AB32A40" w14:textId="77777777" w:rsidR="001524A8" w:rsidRPr="008843FA" w:rsidRDefault="001524A8" w:rsidP="0086633F">
            <w:pPr>
              <w:pStyle w:val="NormalWeb"/>
              <w:numPr>
                <w:ilvl w:val="0"/>
                <w:numId w:val="3"/>
              </w:numPr>
              <w:spacing w:before="240" w:beforeAutospacing="0" w:after="240" w:afterAutospacing="0"/>
              <w:jc w:val="both"/>
              <w:rPr>
                <w:color w:val="000000"/>
              </w:rPr>
            </w:pPr>
            <w:r w:rsidRPr="008843FA">
              <w:rPr>
                <w:color w:val="000000"/>
              </w:rPr>
              <w:t>Varsa ortaöğretimde hazırlık görenlerin hazırlık sınıfı okuduğuna dair belge,</w:t>
            </w:r>
          </w:p>
          <w:p w14:paraId="05500B5A" w14:textId="6E77DC84" w:rsidR="001524A8" w:rsidRPr="008843FA" w:rsidRDefault="001524A8" w:rsidP="00EF6B93">
            <w:pPr>
              <w:pStyle w:val="NormalWeb"/>
              <w:spacing w:before="240" w:beforeAutospacing="0" w:after="240" w:afterAutospacing="0"/>
              <w:ind w:left="360"/>
              <w:jc w:val="both"/>
              <w:rPr>
                <w:b/>
                <w:bCs/>
                <w:i/>
                <w:iCs/>
                <w:color w:val="000000"/>
              </w:rPr>
            </w:pPr>
            <w:r w:rsidRPr="008843FA">
              <w:rPr>
                <w:b/>
                <w:bCs/>
                <w:i/>
                <w:iCs/>
              </w:rPr>
              <w:t xml:space="preserve">Adayların E-Devlet üzerinden başvuru tarihleri içerisinde alacağı </w:t>
            </w:r>
            <w:proofErr w:type="spellStart"/>
            <w:r w:rsidRPr="008843FA">
              <w:rPr>
                <w:b/>
                <w:bCs/>
                <w:i/>
                <w:iCs/>
              </w:rPr>
              <w:t>kar</w:t>
            </w:r>
            <w:r w:rsidR="00EF6B93" w:rsidRPr="008843FA">
              <w:rPr>
                <w:b/>
                <w:bCs/>
                <w:i/>
                <w:iCs/>
              </w:rPr>
              <w:t>e</w:t>
            </w:r>
            <w:r w:rsidRPr="008843FA">
              <w:rPr>
                <w:b/>
                <w:bCs/>
                <w:i/>
                <w:iCs/>
              </w:rPr>
              <w:t>kodlu</w:t>
            </w:r>
            <w:proofErr w:type="spellEnd"/>
            <w:r w:rsidRPr="008843FA">
              <w:rPr>
                <w:b/>
                <w:bCs/>
                <w:i/>
                <w:iCs/>
              </w:rPr>
              <w:t xml:space="preserve"> belgeler kabul edilecektir.</w:t>
            </w:r>
          </w:p>
        </w:tc>
      </w:tr>
      <w:tr w:rsidR="00EF6B93" w:rsidRPr="008843FA" w14:paraId="074D27CE" w14:textId="77777777" w:rsidTr="008843FA">
        <w:tc>
          <w:tcPr>
            <w:tcW w:w="2689" w:type="dxa"/>
          </w:tcPr>
          <w:p w14:paraId="680C9504" w14:textId="77777777" w:rsidR="008843FA" w:rsidRPr="008843FA" w:rsidRDefault="008843FA" w:rsidP="008843FA">
            <w:pPr>
              <w:pStyle w:val="NormalWeb"/>
              <w:spacing w:before="240" w:beforeAutospacing="0" w:after="240" w:afterAutospacing="0"/>
              <w:jc w:val="center"/>
              <w:rPr>
                <w:b/>
                <w:bCs/>
                <w:color w:val="000000"/>
              </w:rPr>
            </w:pPr>
          </w:p>
          <w:p w14:paraId="101DCDCD" w14:textId="0A72900A" w:rsidR="00EF6B93" w:rsidRPr="008843FA" w:rsidRDefault="00EF6B93" w:rsidP="008843FA">
            <w:pPr>
              <w:pStyle w:val="NormalWeb"/>
              <w:spacing w:before="240" w:beforeAutospacing="0" w:after="240" w:afterAutospacing="0"/>
              <w:jc w:val="center"/>
              <w:rPr>
                <w:b/>
                <w:bCs/>
                <w:color w:val="000000"/>
              </w:rPr>
            </w:pPr>
            <w:r w:rsidRPr="008843FA">
              <w:rPr>
                <w:b/>
                <w:bCs/>
                <w:color w:val="000000"/>
              </w:rPr>
              <w:t>Başvuru Şartları</w:t>
            </w:r>
          </w:p>
        </w:tc>
        <w:tc>
          <w:tcPr>
            <w:tcW w:w="6826" w:type="dxa"/>
          </w:tcPr>
          <w:p w14:paraId="0BCB2DD4" w14:textId="1B16FEF3" w:rsidR="00EF6B93" w:rsidRPr="008843FA" w:rsidRDefault="00EF6B93" w:rsidP="001524A8">
            <w:pPr>
              <w:pStyle w:val="NormalWeb"/>
              <w:numPr>
                <w:ilvl w:val="0"/>
                <w:numId w:val="3"/>
              </w:numPr>
              <w:spacing w:before="240" w:beforeAutospacing="0" w:after="240" w:afterAutospacing="0"/>
              <w:jc w:val="both"/>
              <w:rPr>
                <w:color w:val="000000"/>
              </w:rPr>
            </w:pPr>
            <w:r w:rsidRPr="008843FA">
              <w:rPr>
                <w:b/>
                <w:bCs/>
                <w:color w:val="000000"/>
              </w:rPr>
              <w:t>28 Kasım 2022 tarihi itiba</w:t>
            </w:r>
            <w:r w:rsidR="00BB77E5">
              <w:rPr>
                <w:b/>
                <w:bCs/>
                <w:color w:val="000000"/>
              </w:rPr>
              <w:t>rıyla,</w:t>
            </w:r>
            <w:r w:rsidRPr="008843FA">
              <w:rPr>
                <w:color w:val="000000"/>
              </w:rPr>
              <w:t xml:space="preserve"> Üniversitemizde 657 sayılı Devlet Memurları Kanunun 4/B maddesi uyarınca görev yapıyor olmak. </w:t>
            </w:r>
          </w:p>
          <w:p w14:paraId="626CE9AB" w14:textId="41FFA0C4" w:rsidR="00EF6B93" w:rsidRPr="008843FA" w:rsidRDefault="00EF6B93" w:rsidP="001524A8">
            <w:pPr>
              <w:pStyle w:val="NormalWeb"/>
              <w:numPr>
                <w:ilvl w:val="0"/>
                <w:numId w:val="3"/>
              </w:numPr>
              <w:spacing w:before="240" w:beforeAutospacing="0" w:after="240" w:afterAutospacing="0"/>
              <w:jc w:val="both"/>
              <w:rPr>
                <w:color w:val="000000"/>
              </w:rPr>
            </w:pPr>
            <w:r w:rsidRPr="008843FA">
              <w:rPr>
                <w:color w:val="000000"/>
              </w:rPr>
              <w:t xml:space="preserve">657 sayılı Kanunun 48’nci maddesinde belirtilen genel şartları taşıyor olmak </w:t>
            </w:r>
          </w:p>
        </w:tc>
      </w:tr>
      <w:tr w:rsidR="008843FA" w:rsidRPr="008843FA" w14:paraId="3325C53A" w14:textId="77777777" w:rsidTr="008843FA">
        <w:tc>
          <w:tcPr>
            <w:tcW w:w="2689" w:type="dxa"/>
          </w:tcPr>
          <w:p w14:paraId="5D0F0353" w14:textId="77777777" w:rsidR="008843FA" w:rsidRPr="008843FA" w:rsidRDefault="008843FA" w:rsidP="008843FA">
            <w:pPr>
              <w:pStyle w:val="NormalWeb"/>
              <w:spacing w:before="240" w:beforeAutospacing="0" w:after="240" w:afterAutospacing="0"/>
              <w:jc w:val="center"/>
              <w:rPr>
                <w:b/>
                <w:bCs/>
                <w:color w:val="000000"/>
              </w:rPr>
            </w:pPr>
          </w:p>
          <w:p w14:paraId="23FF62B7" w14:textId="6AD306BE" w:rsidR="008843FA" w:rsidRPr="008843FA" w:rsidRDefault="008843FA" w:rsidP="008843FA">
            <w:pPr>
              <w:pStyle w:val="NormalWeb"/>
              <w:spacing w:before="240" w:beforeAutospacing="0" w:after="240" w:afterAutospacing="0"/>
              <w:jc w:val="center"/>
              <w:rPr>
                <w:b/>
                <w:bCs/>
                <w:color w:val="000000"/>
              </w:rPr>
            </w:pPr>
            <w:r w:rsidRPr="008843FA">
              <w:rPr>
                <w:b/>
                <w:bCs/>
                <w:color w:val="000000"/>
              </w:rPr>
              <w:t>Atama Takvimi</w:t>
            </w:r>
          </w:p>
        </w:tc>
        <w:tc>
          <w:tcPr>
            <w:tcW w:w="6826" w:type="dxa"/>
          </w:tcPr>
          <w:p w14:paraId="6DB7C273" w14:textId="77777777" w:rsidR="008843FA" w:rsidRPr="008843FA" w:rsidRDefault="008843FA" w:rsidP="008843FA">
            <w:pPr>
              <w:pStyle w:val="NormalWeb"/>
              <w:spacing w:before="0" w:beforeAutospacing="0"/>
              <w:jc w:val="both"/>
              <w:rPr>
                <w:rFonts w:ascii="inherit" w:hAnsi="inherit"/>
                <w:color w:val="212529"/>
              </w:rPr>
            </w:pPr>
            <w:r w:rsidRPr="008843FA">
              <w:rPr>
                <w:color w:val="000000"/>
              </w:rPr>
              <w:t xml:space="preserve"> </w:t>
            </w:r>
            <w:r w:rsidRPr="008843FA">
              <w:rPr>
                <w:rFonts w:ascii="inherit" w:hAnsi="inherit"/>
                <w:color w:val="212529"/>
              </w:rPr>
              <w:t>a) Kadroya atanma talebinde bulunan personelin atama işlemleri </w:t>
            </w:r>
            <w:r w:rsidRPr="008843FA">
              <w:rPr>
                <w:rStyle w:val="Gl"/>
                <w:rFonts w:ascii="inherit" w:hAnsi="inherit"/>
                <w:color w:val="212529"/>
              </w:rPr>
              <w:t>26 Ocak 2023 tarihinden itibaren 60 gün</w:t>
            </w:r>
            <w:r w:rsidRPr="008843FA">
              <w:rPr>
                <w:rFonts w:ascii="inherit" w:hAnsi="inherit"/>
                <w:color w:val="212529"/>
              </w:rPr>
              <w:t> içerisinde tamamlanacak olup atama onayları birimlerine gönderilecektir.</w:t>
            </w:r>
          </w:p>
          <w:p w14:paraId="5FC8BDCA" w14:textId="744BA6F4" w:rsidR="008843FA" w:rsidRPr="008843FA" w:rsidRDefault="008843FA" w:rsidP="008843FA">
            <w:pPr>
              <w:pStyle w:val="NormalWeb"/>
              <w:spacing w:before="0" w:beforeAutospacing="0"/>
              <w:jc w:val="both"/>
              <w:rPr>
                <w:color w:val="000000"/>
              </w:rPr>
            </w:pPr>
            <w:r w:rsidRPr="008843FA">
              <w:rPr>
                <w:rFonts w:ascii="inherit" w:hAnsi="inherit"/>
                <w:color w:val="212529"/>
              </w:rPr>
              <w:t>b)</w:t>
            </w:r>
            <w:r w:rsidRPr="008843FA">
              <w:rPr>
                <w:rStyle w:val="Gl"/>
                <w:rFonts w:ascii="inherit" w:hAnsi="inherit"/>
                <w:color w:val="212529"/>
              </w:rPr>
              <w:t xml:space="preserve"> Askerlik, doğum, evlat edinme, görevlendirme, ücretsiz izin gibi nedenlerle görevlerinde bulunmayanlar </w:t>
            </w:r>
            <w:proofErr w:type="gramStart"/>
            <w:r w:rsidRPr="008843FA">
              <w:rPr>
                <w:rStyle w:val="Gl"/>
                <w:rFonts w:ascii="inherit" w:hAnsi="inherit"/>
                <w:color w:val="212529"/>
              </w:rPr>
              <w:t>hakkında</w:t>
            </w:r>
            <w:r w:rsidRPr="008843FA">
              <w:rPr>
                <w:rFonts w:ascii="inherit" w:hAnsi="inherit"/>
                <w:color w:val="212529"/>
              </w:rPr>
              <w:t> ;</w:t>
            </w:r>
            <w:proofErr w:type="gramEnd"/>
            <w:r w:rsidRPr="008843FA">
              <w:rPr>
                <w:rFonts w:ascii="inherit" w:hAnsi="inherit"/>
                <w:color w:val="212529"/>
              </w:rPr>
              <w:t xml:space="preserve"> “</w:t>
            </w:r>
            <w:r w:rsidRPr="008843FA">
              <w:rPr>
                <w:rStyle w:val="Vurgu"/>
                <w:rFonts w:ascii="inherit" w:hAnsi="inherit"/>
                <w:color w:val="212529"/>
              </w:rPr>
              <w:t>28/11/2022tarihinde askerlik, doğum, evlat edinme, görevlendirme, ücretsiz izin gibi nedenlerle görevlerinde bulunmayanlardan ilgili mevzuatına göre yeniden hizmete alınma şartlarını kaybetmemiş olanlar hakkında da bu madde hükümleri uygulanır. Bunlar için birinci fıkrada belirtilen başvuru ve atanmaya ilişkin süreler yeniden hizmete alındıkları tarihten itibaren başlar</w:t>
            </w:r>
            <w:r w:rsidRPr="008843FA">
              <w:rPr>
                <w:rFonts w:ascii="inherit" w:hAnsi="inherit"/>
                <w:color w:val="212529"/>
              </w:rPr>
              <w:t>.” hükmü bulunmaktadır.</w:t>
            </w:r>
          </w:p>
        </w:tc>
      </w:tr>
    </w:tbl>
    <w:p w14:paraId="3DB9B14E" w14:textId="77777777" w:rsidR="008843FA" w:rsidRDefault="008843FA" w:rsidP="008843FA">
      <w:pPr>
        <w:pStyle w:val="NormalWeb"/>
        <w:shd w:val="clear" w:color="auto" w:fill="FFFFFF"/>
        <w:spacing w:before="0" w:beforeAutospacing="0"/>
        <w:jc w:val="both"/>
        <w:rPr>
          <w:rStyle w:val="Gl"/>
          <w:rFonts w:ascii="inherit" w:hAnsi="inherit"/>
          <w:color w:val="002060"/>
        </w:rPr>
      </w:pPr>
    </w:p>
    <w:p w14:paraId="252B7E58" w14:textId="6C2C3009" w:rsidR="008843FA" w:rsidRDefault="008843FA" w:rsidP="008843FA">
      <w:pPr>
        <w:pStyle w:val="NormalWeb"/>
        <w:shd w:val="clear" w:color="auto" w:fill="FFFFFF"/>
        <w:spacing w:before="0" w:beforeAutospacing="0"/>
        <w:jc w:val="both"/>
        <w:rPr>
          <w:rFonts w:ascii="inherit" w:hAnsi="inherit"/>
          <w:color w:val="212529"/>
        </w:rPr>
      </w:pPr>
      <w:r>
        <w:rPr>
          <w:rStyle w:val="Gl"/>
          <w:rFonts w:ascii="inherit" w:hAnsi="inherit"/>
          <w:color w:val="002060"/>
        </w:rPr>
        <w:t>UYARI:</w:t>
      </w:r>
    </w:p>
    <w:p w14:paraId="109AB463" w14:textId="2F7F22FC" w:rsidR="008843FA" w:rsidRPr="008843FA" w:rsidRDefault="008843FA" w:rsidP="008843FA">
      <w:pPr>
        <w:pStyle w:val="NormalWeb"/>
        <w:shd w:val="clear" w:color="auto" w:fill="FFFFFF"/>
        <w:spacing w:before="0" w:beforeAutospacing="0"/>
        <w:jc w:val="both"/>
        <w:rPr>
          <w:rFonts w:ascii="inherit" w:hAnsi="inherit"/>
          <w:i/>
          <w:iCs/>
          <w:color w:val="212529"/>
        </w:rPr>
      </w:pPr>
      <w:r w:rsidRPr="008843FA">
        <w:rPr>
          <w:rStyle w:val="Gl"/>
          <w:rFonts w:ascii="inherit" w:hAnsi="inherit"/>
          <w:i/>
          <w:iCs/>
          <w:color w:val="212529"/>
        </w:rPr>
        <w:t xml:space="preserve">* </w:t>
      </w:r>
      <w:r w:rsidRPr="008843FA">
        <w:rPr>
          <w:rStyle w:val="Gl"/>
          <w:rFonts w:ascii="inherit" w:hAnsi="inherit"/>
          <w:i/>
          <w:iCs/>
          <w:color w:val="002060"/>
        </w:rPr>
        <w:t> </w:t>
      </w:r>
      <w:r w:rsidRPr="008843FA">
        <w:rPr>
          <w:rFonts w:ascii="inherit" w:hAnsi="inherit"/>
          <w:i/>
          <w:iCs/>
          <w:color w:val="212529"/>
        </w:rPr>
        <w:t>657 sayılı Devlet Memurları Kanunu’nun 4/B maddesi kapsamında sözleşmeli personel olarak çalışan ve aynı Kanunun 4/A maddesi kapsamında kadroya geçme talebinde bulunacak personel için </w:t>
      </w:r>
      <w:r w:rsidRPr="008843FA">
        <w:rPr>
          <w:rStyle w:val="Vurgu"/>
          <w:rFonts w:ascii="inherit" w:hAnsi="inherit"/>
          <w:b/>
          <w:bCs/>
          <w:i w:val="0"/>
          <w:iCs w:val="0"/>
          <w:color w:val="212529"/>
        </w:rPr>
        <w:t>bu duyuru tebliğ mahiyetindedir.</w:t>
      </w:r>
    </w:p>
    <w:p w14:paraId="1A06F935" w14:textId="7D446B06" w:rsidR="008843FA" w:rsidRPr="008843FA" w:rsidRDefault="008843FA" w:rsidP="008843FA">
      <w:pPr>
        <w:pStyle w:val="NormalWeb"/>
        <w:shd w:val="clear" w:color="auto" w:fill="FFFFFF"/>
        <w:spacing w:before="0" w:beforeAutospacing="0"/>
        <w:jc w:val="both"/>
        <w:rPr>
          <w:rFonts w:ascii="inherit" w:hAnsi="inherit"/>
          <w:i/>
          <w:iCs/>
          <w:color w:val="212529"/>
        </w:rPr>
      </w:pPr>
      <w:r w:rsidRPr="008843FA">
        <w:rPr>
          <w:rStyle w:val="Gl"/>
          <w:rFonts w:ascii="inherit" w:hAnsi="inherit"/>
          <w:i/>
          <w:iCs/>
          <w:color w:val="212529"/>
        </w:rPr>
        <w:t xml:space="preserve">* </w:t>
      </w:r>
      <w:r w:rsidRPr="008843FA">
        <w:rPr>
          <w:rFonts w:ascii="inherit" w:hAnsi="inherit"/>
          <w:i/>
          <w:iCs/>
          <w:color w:val="212529"/>
        </w:rPr>
        <w:t>Atama işlemlerine esas olmak üzere gerçeğe aykırı belge verdiği ya da beyanda bulunduğu veya eksik evrak verdiği sonradan tespit edilenlerin atamaları iptal edilecek olup atama işlemleri için talep edilen evrakların eksik ya da hatalı ibraz edilmesi durumunda sorumluluk personele aittir.</w:t>
      </w:r>
    </w:p>
    <w:p w14:paraId="63BB291C" w14:textId="1E24F403" w:rsidR="003F3913" w:rsidRPr="008843FA" w:rsidRDefault="003F3913" w:rsidP="003F3913">
      <w:pPr>
        <w:pStyle w:val="NormalWeb"/>
        <w:shd w:val="clear" w:color="auto" w:fill="FFFFFF"/>
        <w:spacing w:before="240" w:beforeAutospacing="0" w:after="240" w:afterAutospacing="0"/>
        <w:rPr>
          <w:rFonts w:ascii="Arial" w:hAnsi="Arial" w:cs="Arial"/>
          <w:color w:val="000000"/>
        </w:rPr>
      </w:pPr>
    </w:p>
    <w:p w14:paraId="61650717" w14:textId="44CACD66" w:rsidR="003F3913" w:rsidRDefault="003F3913" w:rsidP="003F3913">
      <w:pPr>
        <w:pStyle w:val="AralkYok"/>
        <w:ind w:firstLine="708"/>
        <w:jc w:val="center"/>
        <w:rPr>
          <w:rFonts w:ascii="Cambria" w:hAnsi="Cambria"/>
          <w:b/>
          <w:bCs/>
        </w:rPr>
      </w:pPr>
    </w:p>
    <w:p w14:paraId="3336A496" w14:textId="5254E2DC" w:rsidR="008843FA" w:rsidRDefault="008843FA" w:rsidP="003F3913">
      <w:pPr>
        <w:pStyle w:val="AralkYok"/>
        <w:ind w:firstLine="708"/>
        <w:jc w:val="center"/>
        <w:rPr>
          <w:rFonts w:ascii="Cambria" w:hAnsi="Cambria"/>
          <w:b/>
          <w:bCs/>
        </w:rPr>
      </w:pPr>
    </w:p>
    <w:p w14:paraId="1D8FFFFE" w14:textId="385C8698" w:rsidR="008843FA" w:rsidRDefault="008843FA" w:rsidP="003F3913">
      <w:pPr>
        <w:pStyle w:val="AralkYok"/>
        <w:ind w:firstLine="708"/>
        <w:jc w:val="center"/>
        <w:rPr>
          <w:rFonts w:ascii="Cambria" w:hAnsi="Cambria"/>
          <w:b/>
          <w:bCs/>
        </w:rPr>
      </w:pPr>
    </w:p>
    <w:p w14:paraId="50A44E75" w14:textId="4A62C528" w:rsidR="008843FA" w:rsidRDefault="008843FA" w:rsidP="003F3913">
      <w:pPr>
        <w:pStyle w:val="AralkYok"/>
        <w:ind w:firstLine="708"/>
        <w:jc w:val="center"/>
        <w:rPr>
          <w:rFonts w:ascii="Cambria" w:hAnsi="Cambria"/>
          <w:b/>
          <w:bCs/>
        </w:rPr>
      </w:pPr>
    </w:p>
    <w:p w14:paraId="4A326387" w14:textId="0A20FD46" w:rsidR="008843FA" w:rsidRDefault="008843FA" w:rsidP="003F3913">
      <w:pPr>
        <w:pStyle w:val="AralkYok"/>
        <w:ind w:firstLine="708"/>
        <w:jc w:val="center"/>
        <w:rPr>
          <w:rFonts w:ascii="Cambria" w:hAnsi="Cambria"/>
          <w:b/>
          <w:bCs/>
        </w:rPr>
      </w:pPr>
    </w:p>
    <w:p w14:paraId="2EA127FE" w14:textId="778812A3" w:rsidR="008843FA" w:rsidRDefault="008843FA" w:rsidP="003F3913">
      <w:pPr>
        <w:pStyle w:val="AralkYok"/>
        <w:ind w:firstLine="708"/>
        <w:jc w:val="center"/>
        <w:rPr>
          <w:rFonts w:ascii="Cambria" w:hAnsi="Cambria"/>
          <w:b/>
          <w:bCs/>
        </w:rPr>
      </w:pPr>
    </w:p>
    <w:p w14:paraId="3A3FEF7A" w14:textId="41D2E354" w:rsidR="008843FA" w:rsidRDefault="008843FA" w:rsidP="003F3913">
      <w:pPr>
        <w:pStyle w:val="AralkYok"/>
        <w:ind w:firstLine="708"/>
        <w:jc w:val="center"/>
        <w:rPr>
          <w:rFonts w:ascii="Cambria" w:hAnsi="Cambria"/>
          <w:b/>
          <w:bCs/>
        </w:rPr>
      </w:pPr>
    </w:p>
    <w:p w14:paraId="5267D658" w14:textId="7496DD16" w:rsidR="008843FA" w:rsidRDefault="008843FA" w:rsidP="003F3913">
      <w:pPr>
        <w:pStyle w:val="AralkYok"/>
        <w:ind w:firstLine="708"/>
        <w:jc w:val="center"/>
        <w:rPr>
          <w:rFonts w:ascii="Cambria" w:hAnsi="Cambria"/>
          <w:b/>
          <w:bCs/>
        </w:rPr>
      </w:pPr>
    </w:p>
    <w:p w14:paraId="5AAC7D24" w14:textId="2649BA80" w:rsidR="008843FA" w:rsidRDefault="008843FA" w:rsidP="003F3913">
      <w:pPr>
        <w:pStyle w:val="AralkYok"/>
        <w:ind w:firstLine="708"/>
        <w:jc w:val="center"/>
        <w:rPr>
          <w:rFonts w:ascii="Cambria" w:hAnsi="Cambria"/>
          <w:b/>
          <w:bCs/>
        </w:rPr>
      </w:pPr>
    </w:p>
    <w:p w14:paraId="758493F8" w14:textId="7A2D7844" w:rsidR="008843FA" w:rsidRDefault="008843FA" w:rsidP="003F3913">
      <w:pPr>
        <w:pStyle w:val="AralkYok"/>
        <w:ind w:firstLine="708"/>
        <w:jc w:val="center"/>
        <w:rPr>
          <w:rFonts w:ascii="Cambria" w:hAnsi="Cambria"/>
          <w:b/>
          <w:bCs/>
        </w:rPr>
      </w:pPr>
    </w:p>
    <w:p w14:paraId="3D6BCD8D" w14:textId="6BB97602" w:rsidR="008843FA" w:rsidRDefault="008843FA" w:rsidP="003F3913">
      <w:pPr>
        <w:pStyle w:val="AralkYok"/>
        <w:ind w:firstLine="708"/>
        <w:jc w:val="center"/>
        <w:rPr>
          <w:rFonts w:ascii="Cambria" w:hAnsi="Cambria"/>
          <w:b/>
          <w:bCs/>
        </w:rPr>
      </w:pPr>
    </w:p>
    <w:p w14:paraId="44F1181F" w14:textId="5FBFA004" w:rsidR="008843FA" w:rsidRDefault="008843FA" w:rsidP="003F3913">
      <w:pPr>
        <w:pStyle w:val="AralkYok"/>
        <w:ind w:firstLine="708"/>
        <w:jc w:val="center"/>
        <w:rPr>
          <w:rFonts w:ascii="Cambria" w:hAnsi="Cambria"/>
          <w:b/>
          <w:bCs/>
        </w:rPr>
      </w:pPr>
    </w:p>
    <w:p w14:paraId="556AA580" w14:textId="775BF67D" w:rsidR="008843FA" w:rsidRDefault="008843FA" w:rsidP="003F3913">
      <w:pPr>
        <w:pStyle w:val="AralkYok"/>
        <w:ind w:firstLine="708"/>
        <w:jc w:val="center"/>
        <w:rPr>
          <w:rFonts w:ascii="Cambria" w:hAnsi="Cambria"/>
          <w:b/>
          <w:bCs/>
        </w:rPr>
      </w:pPr>
    </w:p>
    <w:p w14:paraId="1E0C1532" w14:textId="5095D556" w:rsidR="008843FA" w:rsidRDefault="008843FA" w:rsidP="003F3913">
      <w:pPr>
        <w:pStyle w:val="AralkYok"/>
        <w:ind w:firstLine="708"/>
        <w:jc w:val="center"/>
        <w:rPr>
          <w:rFonts w:ascii="Cambria" w:hAnsi="Cambria"/>
          <w:b/>
          <w:bCs/>
        </w:rPr>
      </w:pPr>
    </w:p>
    <w:p w14:paraId="1F262A99" w14:textId="163CE7B5" w:rsidR="008843FA" w:rsidRDefault="008843FA" w:rsidP="003F3913">
      <w:pPr>
        <w:pStyle w:val="AralkYok"/>
        <w:ind w:firstLine="708"/>
        <w:jc w:val="center"/>
        <w:rPr>
          <w:rFonts w:ascii="Cambria" w:hAnsi="Cambria"/>
          <w:b/>
          <w:bCs/>
        </w:rPr>
      </w:pPr>
    </w:p>
    <w:p w14:paraId="3991C01B" w14:textId="27838BE0" w:rsidR="008843FA" w:rsidRDefault="008843FA" w:rsidP="003F3913">
      <w:pPr>
        <w:pStyle w:val="AralkYok"/>
        <w:ind w:firstLine="708"/>
        <w:jc w:val="center"/>
        <w:rPr>
          <w:rFonts w:ascii="Cambria" w:hAnsi="Cambria"/>
          <w:b/>
          <w:bCs/>
        </w:rPr>
      </w:pPr>
    </w:p>
    <w:p w14:paraId="7C99CF76" w14:textId="33B8DFD3" w:rsidR="008843FA" w:rsidRDefault="008843FA" w:rsidP="003F3913">
      <w:pPr>
        <w:pStyle w:val="AralkYok"/>
        <w:ind w:firstLine="708"/>
        <w:jc w:val="center"/>
        <w:rPr>
          <w:rFonts w:ascii="Cambria" w:hAnsi="Cambria"/>
          <w:b/>
          <w:bCs/>
        </w:rPr>
      </w:pPr>
    </w:p>
    <w:p w14:paraId="566F622A" w14:textId="0A15CE29" w:rsidR="008843FA" w:rsidRDefault="008843FA" w:rsidP="003F3913">
      <w:pPr>
        <w:pStyle w:val="AralkYok"/>
        <w:ind w:firstLine="708"/>
        <w:jc w:val="center"/>
        <w:rPr>
          <w:rFonts w:ascii="Cambria" w:hAnsi="Cambria"/>
          <w:b/>
          <w:bCs/>
        </w:rPr>
      </w:pPr>
    </w:p>
    <w:p w14:paraId="0192B9C3" w14:textId="74ED3086" w:rsidR="008843FA" w:rsidRDefault="008843FA" w:rsidP="003F3913">
      <w:pPr>
        <w:pStyle w:val="AralkYok"/>
        <w:ind w:firstLine="708"/>
        <w:jc w:val="center"/>
        <w:rPr>
          <w:rFonts w:ascii="Cambria" w:hAnsi="Cambria"/>
          <w:b/>
          <w:bCs/>
        </w:rPr>
      </w:pPr>
    </w:p>
    <w:p w14:paraId="4A6B77D8" w14:textId="17E185E5" w:rsidR="008843FA" w:rsidRDefault="008843FA" w:rsidP="003F3913">
      <w:pPr>
        <w:pStyle w:val="AralkYok"/>
        <w:ind w:firstLine="708"/>
        <w:jc w:val="center"/>
        <w:rPr>
          <w:rFonts w:ascii="Cambria" w:hAnsi="Cambria"/>
          <w:b/>
          <w:bCs/>
        </w:rPr>
      </w:pPr>
    </w:p>
    <w:p w14:paraId="41DA4F4C" w14:textId="6F20FDC8" w:rsidR="008843FA" w:rsidRDefault="008843FA" w:rsidP="003F3913">
      <w:pPr>
        <w:pStyle w:val="AralkYok"/>
        <w:ind w:firstLine="708"/>
        <w:jc w:val="center"/>
        <w:rPr>
          <w:rFonts w:ascii="Cambria" w:hAnsi="Cambria"/>
          <w:b/>
          <w:bCs/>
        </w:rPr>
      </w:pPr>
    </w:p>
    <w:p w14:paraId="5FB4E66D" w14:textId="77777777" w:rsidR="008843FA" w:rsidRDefault="008843FA" w:rsidP="003F3913">
      <w:pPr>
        <w:pStyle w:val="AralkYok"/>
        <w:ind w:firstLine="708"/>
        <w:jc w:val="center"/>
        <w:rPr>
          <w:rFonts w:ascii="Cambria" w:hAnsi="Cambria"/>
          <w:b/>
          <w:bCs/>
        </w:rPr>
      </w:pPr>
    </w:p>
    <w:p w14:paraId="12692530" w14:textId="66C45F81" w:rsidR="008843FA" w:rsidRDefault="008843FA" w:rsidP="003F3913">
      <w:pPr>
        <w:pStyle w:val="AralkYok"/>
        <w:ind w:firstLine="708"/>
        <w:jc w:val="center"/>
        <w:rPr>
          <w:rFonts w:ascii="Cambria" w:hAnsi="Cambria"/>
          <w:b/>
          <w:bCs/>
        </w:rPr>
      </w:pPr>
    </w:p>
    <w:p w14:paraId="3264CAAA" w14:textId="77777777" w:rsidR="008843FA" w:rsidRDefault="008843FA" w:rsidP="00B67ACB">
      <w:pPr>
        <w:pStyle w:val="AralkYok"/>
        <w:rPr>
          <w:rFonts w:ascii="Cambria" w:hAnsi="Cambria"/>
          <w:b/>
          <w:bCs/>
        </w:rPr>
      </w:pPr>
    </w:p>
    <w:sectPr w:rsidR="008843FA" w:rsidSect="00C7353D">
      <w:pgSz w:w="11906" w:h="16838"/>
      <w:pgMar w:top="1418" w:right="1134"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C3A"/>
    <w:multiLevelType w:val="hybridMultilevel"/>
    <w:tmpl w:val="10CCE1F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887538"/>
    <w:multiLevelType w:val="hybridMultilevel"/>
    <w:tmpl w:val="67187912"/>
    <w:lvl w:ilvl="0" w:tplc="097AFA8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3B06C0A"/>
    <w:multiLevelType w:val="hybridMultilevel"/>
    <w:tmpl w:val="F764682C"/>
    <w:lvl w:ilvl="0" w:tplc="041F0001">
      <w:start w:val="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E7B2F8B"/>
    <w:multiLevelType w:val="hybridMultilevel"/>
    <w:tmpl w:val="5D7CB4DA"/>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1115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2844084">
    <w:abstractNumId w:val="0"/>
  </w:num>
  <w:num w:numId="3" w16cid:durableId="1667704952">
    <w:abstractNumId w:val="3"/>
  </w:num>
  <w:num w:numId="4" w16cid:durableId="68970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83"/>
    <w:rsid w:val="001449B6"/>
    <w:rsid w:val="001524A8"/>
    <w:rsid w:val="002A5783"/>
    <w:rsid w:val="00396088"/>
    <w:rsid w:val="003F3913"/>
    <w:rsid w:val="004565B3"/>
    <w:rsid w:val="00466B17"/>
    <w:rsid w:val="005D4B24"/>
    <w:rsid w:val="0086633F"/>
    <w:rsid w:val="00872EF0"/>
    <w:rsid w:val="008843FA"/>
    <w:rsid w:val="00900E9C"/>
    <w:rsid w:val="00951EB0"/>
    <w:rsid w:val="00977054"/>
    <w:rsid w:val="00A26868"/>
    <w:rsid w:val="00AA165D"/>
    <w:rsid w:val="00B67ACB"/>
    <w:rsid w:val="00BB77E5"/>
    <w:rsid w:val="00C7353D"/>
    <w:rsid w:val="00EF6B93"/>
    <w:rsid w:val="00F42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9DE"/>
  <w15:chartTrackingRefBased/>
  <w15:docId w15:val="{2611A86B-6D24-496C-AF28-79C5F695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16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3913"/>
    <w:rPr>
      <w:b/>
      <w:bCs/>
    </w:rPr>
  </w:style>
  <w:style w:type="character" w:styleId="Kpr">
    <w:name w:val="Hyperlink"/>
    <w:basedOn w:val="VarsaylanParagrafYazTipi"/>
    <w:uiPriority w:val="99"/>
    <w:semiHidden/>
    <w:unhideWhenUsed/>
    <w:rsid w:val="003F3913"/>
    <w:rPr>
      <w:color w:val="0000FF"/>
      <w:u w:val="single"/>
    </w:rPr>
  </w:style>
  <w:style w:type="character" w:customStyle="1" w:styleId="AralkYokChar">
    <w:name w:val="Aralık Yok Char"/>
    <w:basedOn w:val="VarsaylanParagrafYazTipi"/>
    <w:link w:val="AralkYok"/>
    <w:uiPriority w:val="1"/>
    <w:locked/>
    <w:rsid w:val="003F3913"/>
  </w:style>
  <w:style w:type="paragraph" w:styleId="AralkYok">
    <w:name w:val="No Spacing"/>
    <w:link w:val="AralkYokChar"/>
    <w:uiPriority w:val="1"/>
    <w:qFormat/>
    <w:rsid w:val="003F3913"/>
    <w:pPr>
      <w:spacing w:after="0" w:line="240" w:lineRule="auto"/>
    </w:pPr>
  </w:style>
  <w:style w:type="table" w:styleId="TabloKlavuzuAk">
    <w:name w:val="Grid Table Light"/>
    <w:basedOn w:val="NormalTablo"/>
    <w:uiPriority w:val="40"/>
    <w:rsid w:val="003F391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Klavuzu">
    <w:name w:val="Table Grid"/>
    <w:basedOn w:val="NormalTablo"/>
    <w:uiPriority w:val="39"/>
    <w:rsid w:val="005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152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9299">
      <w:bodyDiv w:val="1"/>
      <w:marLeft w:val="0"/>
      <w:marRight w:val="0"/>
      <w:marTop w:val="0"/>
      <w:marBottom w:val="0"/>
      <w:divBdr>
        <w:top w:val="none" w:sz="0" w:space="0" w:color="auto"/>
        <w:left w:val="none" w:sz="0" w:space="0" w:color="auto"/>
        <w:bottom w:val="none" w:sz="0" w:space="0" w:color="auto"/>
        <w:right w:val="none" w:sz="0" w:space="0" w:color="auto"/>
      </w:divBdr>
    </w:div>
    <w:div w:id="240795843">
      <w:bodyDiv w:val="1"/>
      <w:marLeft w:val="0"/>
      <w:marRight w:val="0"/>
      <w:marTop w:val="0"/>
      <w:marBottom w:val="0"/>
      <w:divBdr>
        <w:top w:val="none" w:sz="0" w:space="0" w:color="auto"/>
        <w:left w:val="none" w:sz="0" w:space="0" w:color="auto"/>
        <w:bottom w:val="none" w:sz="0" w:space="0" w:color="auto"/>
        <w:right w:val="none" w:sz="0" w:space="0" w:color="auto"/>
      </w:divBdr>
    </w:div>
    <w:div w:id="531309083">
      <w:bodyDiv w:val="1"/>
      <w:marLeft w:val="0"/>
      <w:marRight w:val="0"/>
      <w:marTop w:val="0"/>
      <w:marBottom w:val="0"/>
      <w:divBdr>
        <w:top w:val="none" w:sz="0" w:space="0" w:color="auto"/>
        <w:left w:val="none" w:sz="0" w:space="0" w:color="auto"/>
        <w:bottom w:val="none" w:sz="0" w:space="0" w:color="auto"/>
        <w:right w:val="none" w:sz="0" w:space="0" w:color="auto"/>
      </w:divBdr>
    </w:div>
    <w:div w:id="977538615">
      <w:bodyDiv w:val="1"/>
      <w:marLeft w:val="0"/>
      <w:marRight w:val="0"/>
      <w:marTop w:val="0"/>
      <w:marBottom w:val="0"/>
      <w:divBdr>
        <w:top w:val="none" w:sz="0" w:space="0" w:color="auto"/>
        <w:left w:val="none" w:sz="0" w:space="0" w:color="auto"/>
        <w:bottom w:val="none" w:sz="0" w:space="0" w:color="auto"/>
        <w:right w:val="none" w:sz="0" w:space="0" w:color="auto"/>
      </w:divBdr>
    </w:div>
    <w:div w:id="1163548709">
      <w:bodyDiv w:val="1"/>
      <w:marLeft w:val="0"/>
      <w:marRight w:val="0"/>
      <w:marTop w:val="0"/>
      <w:marBottom w:val="0"/>
      <w:divBdr>
        <w:top w:val="none" w:sz="0" w:space="0" w:color="auto"/>
        <w:left w:val="none" w:sz="0" w:space="0" w:color="auto"/>
        <w:bottom w:val="none" w:sz="0" w:space="0" w:color="auto"/>
        <w:right w:val="none" w:sz="0" w:space="0" w:color="auto"/>
      </w:divBdr>
    </w:div>
    <w:div w:id="1484466219">
      <w:bodyDiv w:val="1"/>
      <w:marLeft w:val="0"/>
      <w:marRight w:val="0"/>
      <w:marTop w:val="0"/>
      <w:marBottom w:val="0"/>
      <w:divBdr>
        <w:top w:val="none" w:sz="0" w:space="0" w:color="auto"/>
        <w:left w:val="none" w:sz="0" w:space="0" w:color="auto"/>
        <w:bottom w:val="none" w:sz="0" w:space="0" w:color="auto"/>
        <w:right w:val="none" w:sz="0" w:space="0" w:color="auto"/>
      </w:divBdr>
    </w:div>
    <w:div w:id="15511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GÜMÜŞ</dc:creator>
  <cp:keywords/>
  <dc:description/>
  <cp:lastModifiedBy>Basın</cp:lastModifiedBy>
  <cp:revision>8</cp:revision>
  <cp:lastPrinted>2023-01-30T07:38:00Z</cp:lastPrinted>
  <dcterms:created xsi:type="dcterms:W3CDTF">2022-11-02T12:32:00Z</dcterms:created>
  <dcterms:modified xsi:type="dcterms:W3CDTF">2023-01-30T12:36:00Z</dcterms:modified>
</cp:coreProperties>
</file>