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FF" w:rsidRPr="001C30FF" w:rsidRDefault="007B57DD" w:rsidP="001C30FF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1C30FF">
        <w:rPr>
          <w:rFonts w:asciiTheme="majorBidi" w:hAnsiTheme="majorBidi" w:cstheme="majorBidi"/>
          <w:b/>
          <w:bCs/>
          <w:sz w:val="56"/>
          <w:szCs w:val="56"/>
        </w:rPr>
        <w:t>MEVLANA P</w:t>
      </w:r>
      <w:r w:rsidR="00764E88" w:rsidRPr="001C30FF">
        <w:rPr>
          <w:rFonts w:asciiTheme="majorBidi" w:hAnsiTheme="majorBidi" w:cstheme="majorBidi"/>
          <w:b/>
          <w:bCs/>
          <w:sz w:val="56"/>
          <w:szCs w:val="56"/>
        </w:rPr>
        <w:t>ROGRAMI BAŞVURULARI BAŞLAMIŞTIR</w:t>
      </w:r>
    </w:p>
    <w:p w:rsidR="007B57DD" w:rsidRPr="001C30FF" w:rsidRDefault="001C30FF" w:rsidP="001C30FF">
      <w:pPr>
        <w:pStyle w:val="ListeParagraf"/>
        <w:numPr>
          <w:ilvl w:val="0"/>
          <w:numId w:val="1"/>
        </w:numPr>
        <w:spacing w:before="360" w:line="360" w:lineRule="auto"/>
        <w:rPr>
          <w:rFonts w:asciiTheme="majorBidi" w:hAnsiTheme="majorBidi" w:cstheme="majorBidi"/>
          <w:sz w:val="28"/>
          <w:szCs w:val="28"/>
        </w:rPr>
      </w:pPr>
      <w:r w:rsidRPr="001C30FF">
        <w:rPr>
          <w:rFonts w:asciiTheme="majorBidi" w:hAnsiTheme="majorBidi" w:cstheme="majorBidi"/>
          <w:sz w:val="28"/>
          <w:szCs w:val="28"/>
        </w:rPr>
        <w:t>Başvurular 6 mart’a kadar rektörlük mevlana ofisine şahsen yapılacaktır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C30FF" w:rsidRPr="001C30FF" w:rsidRDefault="001C30FF" w:rsidP="001C30FF">
      <w:pPr>
        <w:pStyle w:val="ListeParagraf"/>
        <w:numPr>
          <w:ilvl w:val="0"/>
          <w:numId w:val="1"/>
        </w:numPr>
        <w:spacing w:before="360" w:line="48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1C30FF">
        <w:rPr>
          <w:rFonts w:asciiTheme="majorBidi" w:hAnsiTheme="majorBidi" w:cstheme="majorBidi"/>
          <w:b/>
          <w:bCs/>
          <w:sz w:val="28"/>
          <w:szCs w:val="28"/>
        </w:rPr>
        <w:t xml:space="preserve">Sadece 2. </w:t>
      </w:r>
      <w:r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1C30FF">
        <w:rPr>
          <w:rFonts w:asciiTheme="majorBidi" w:hAnsiTheme="majorBidi" w:cstheme="majorBidi"/>
          <w:b/>
          <w:bCs/>
          <w:sz w:val="28"/>
          <w:szCs w:val="28"/>
        </w:rPr>
        <w:t>e 3. Sınıftaki öğrencilerimiz başvurabilir.</w:t>
      </w:r>
      <w:r w:rsidR="006B668D" w:rsidRPr="001C30FF">
        <w:rPr>
          <w:rFonts w:asciiTheme="majorBidi" w:hAnsiTheme="majorBidi" w:cstheme="majorBidi"/>
          <w:sz w:val="28"/>
          <w:szCs w:val="28"/>
        </w:rPr>
        <w:t xml:space="preserve"> </w:t>
      </w:r>
    </w:p>
    <w:p w:rsidR="00764E88" w:rsidRPr="001C30FF" w:rsidRDefault="001C30FF" w:rsidP="001C30FF">
      <w:pPr>
        <w:pStyle w:val="ListeParagraf"/>
        <w:numPr>
          <w:ilvl w:val="0"/>
          <w:numId w:val="1"/>
        </w:numPr>
        <w:spacing w:before="360" w:line="48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1C30FF">
        <w:rPr>
          <w:rFonts w:asciiTheme="majorBidi" w:hAnsiTheme="majorBidi" w:cstheme="majorBidi"/>
          <w:sz w:val="28"/>
          <w:szCs w:val="28"/>
        </w:rPr>
        <w:t xml:space="preserve">Başvuran öğrencilerin genel akademik not ortalamasının </w:t>
      </w:r>
      <w:r w:rsidRPr="001C30FF">
        <w:rPr>
          <w:rFonts w:asciiTheme="majorBidi" w:hAnsiTheme="majorBidi" w:cstheme="majorBidi"/>
          <w:b/>
          <w:bCs/>
          <w:sz w:val="28"/>
          <w:szCs w:val="28"/>
        </w:rPr>
        <w:t>4 (dört) üzerinden en az 2,5 (iki buçuk)</w:t>
      </w:r>
      <w:r w:rsidRPr="001C30FF">
        <w:rPr>
          <w:rFonts w:asciiTheme="majorBidi" w:hAnsiTheme="majorBidi" w:cstheme="majorBidi"/>
          <w:sz w:val="28"/>
          <w:szCs w:val="28"/>
        </w:rPr>
        <w:t xml:space="preserve"> olması gerekmektedir. </w:t>
      </w:r>
    </w:p>
    <w:p w:rsidR="006B668D" w:rsidRPr="001C30FF" w:rsidRDefault="001C30FF" w:rsidP="001C30FF">
      <w:pPr>
        <w:pStyle w:val="ListeParagraf"/>
        <w:numPr>
          <w:ilvl w:val="0"/>
          <w:numId w:val="1"/>
        </w:numPr>
        <w:spacing w:before="360" w:line="48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1C30FF">
        <w:rPr>
          <w:rFonts w:asciiTheme="majorBidi" w:hAnsiTheme="majorBidi" w:cstheme="majorBidi"/>
          <w:sz w:val="28"/>
          <w:szCs w:val="28"/>
        </w:rPr>
        <w:t xml:space="preserve">İlahiyat öğrencileri sadece </w:t>
      </w:r>
      <w:r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1C30FF">
        <w:rPr>
          <w:rFonts w:asciiTheme="majorBidi" w:hAnsiTheme="majorBidi" w:cstheme="majorBidi"/>
          <w:b/>
          <w:bCs/>
          <w:sz w:val="28"/>
          <w:szCs w:val="28"/>
        </w:rPr>
        <w:t xml:space="preserve">unus </w:t>
      </w:r>
      <w:r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1C30FF">
        <w:rPr>
          <w:rFonts w:asciiTheme="majorBidi" w:hAnsiTheme="majorBidi" w:cstheme="majorBidi"/>
          <w:b/>
          <w:bCs/>
          <w:sz w:val="28"/>
          <w:szCs w:val="28"/>
        </w:rPr>
        <w:t xml:space="preserve">eytune </w:t>
      </w:r>
      <w:r>
        <w:rPr>
          <w:rFonts w:asciiTheme="majorBidi" w:hAnsiTheme="majorBidi" w:cstheme="majorBidi"/>
          <w:b/>
          <w:bCs/>
          <w:sz w:val="28"/>
          <w:szCs w:val="28"/>
        </w:rPr>
        <w:t>Ü</w:t>
      </w:r>
      <w:r w:rsidRPr="001C30FF">
        <w:rPr>
          <w:rFonts w:asciiTheme="majorBidi" w:hAnsiTheme="majorBidi" w:cstheme="majorBidi"/>
          <w:b/>
          <w:bCs/>
          <w:sz w:val="28"/>
          <w:szCs w:val="28"/>
        </w:rPr>
        <w:t>niversitesi</w:t>
      </w:r>
      <w:r w:rsidRPr="001C30FF">
        <w:rPr>
          <w:rFonts w:asciiTheme="majorBidi" w:hAnsiTheme="majorBidi" w:cstheme="majorBidi"/>
          <w:sz w:val="28"/>
          <w:szCs w:val="28"/>
        </w:rPr>
        <w:t xml:space="preserve"> ilahiyat programına başvurabilir.</w:t>
      </w:r>
    </w:p>
    <w:p w:rsidR="007B57DD" w:rsidRPr="001C30FF" w:rsidRDefault="006B668D" w:rsidP="001C30FF">
      <w:pPr>
        <w:pStyle w:val="ListeParagraf"/>
        <w:numPr>
          <w:ilvl w:val="0"/>
          <w:numId w:val="1"/>
        </w:numPr>
        <w:spacing w:before="360" w:line="48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1C30FF">
        <w:rPr>
          <w:rFonts w:asciiTheme="majorBidi" w:hAnsiTheme="majorBidi" w:cstheme="majorBidi"/>
          <w:sz w:val="28"/>
          <w:szCs w:val="28"/>
        </w:rPr>
        <w:t>Ö</w:t>
      </w:r>
      <w:r w:rsidR="001C30FF" w:rsidRPr="001C30FF">
        <w:rPr>
          <w:rFonts w:asciiTheme="majorBidi" w:hAnsiTheme="majorBidi" w:cstheme="majorBidi"/>
          <w:sz w:val="28"/>
          <w:szCs w:val="28"/>
        </w:rPr>
        <w:t xml:space="preserve">ğrencilerin başvuru yaparken </w:t>
      </w:r>
      <w:hyperlink r:id="rId5" w:history="1">
        <w:r w:rsidR="001C30FF" w:rsidRPr="001C30FF">
          <w:rPr>
            <w:rStyle w:val="Kpr"/>
            <w:rFonts w:asciiTheme="majorBidi" w:hAnsiTheme="majorBidi" w:cstheme="majorBidi"/>
            <w:sz w:val="28"/>
            <w:szCs w:val="28"/>
            <w:u w:val="none"/>
          </w:rPr>
          <w:t>https://mevlana.nku.edu.tr</w:t>
        </w:r>
      </w:hyperlink>
      <w:r w:rsidR="001C30FF" w:rsidRPr="001C30FF">
        <w:rPr>
          <w:rStyle w:val="Kpr"/>
          <w:rFonts w:asciiTheme="majorBidi" w:hAnsiTheme="majorBidi" w:cstheme="majorBidi"/>
          <w:sz w:val="28"/>
          <w:szCs w:val="28"/>
          <w:u w:val="none"/>
        </w:rPr>
        <w:t xml:space="preserve"> </w:t>
      </w:r>
      <w:r w:rsidR="001C30FF" w:rsidRPr="001C30FF">
        <w:rPr>
          <w:rFonts w:asciiTheme="majorBidi" w:hAnsiTheme="majorBidi" w:cstheme="majorBidi"/>
          <w:sz w:val="28"/>
          <w:szCs w:val="28"/>
        </w:rPr>
        <w:t>adresinde yer alan belgeler sekmesindeki ‘aday öğrenci başvuru formunu' doldurmaları, 'genel not ortalamalarını' gösterir belge ve bir fotoğraf ile birlikte Mevlana Değişim Programı kurum koordinatörlüğüne (Tekirdağ Namık kemal Üniversitesi /değirmenaltı yerleşkesi /rektörlük binası/dış ilişkiler uygulama ve araştırma merkezi müdürlüğü /mevlana ve farabi ofisi /2. Kat /süleymanpaşa/tekirdağ ) 06/03/2020 tarihine kadar şahsen müracaat etmeleri gerekmektedir.</w:t>
      </w:r>
    </w:p>
    <w:p w:rsidR="00764E88" w:rsidRDefault="001C30FF" w:rsidP="001C30FF">
      <w:pPr>
        <w:pStyle w:val="ListeParagraf"/>
        <w:numPr>
          <w:ilvl w:val="0"/>
          <w:numId w:val="1"/>
        </w:numPr>
        <w:spacing w:before="360" w:line="480" w:lineRule="auto"/>
        <w:ind w:left="714" w:hanging="357"/>
        <w:jc w:val="both"/>
        <w:rPr>
          <w:rFonts w:asciiTheme="majorBidi" w:hAnsiTheme="majorBidi" w:cstheme="majorBidi"/>
          <w:sz w:val="28"/>
          <w:szCs w:val="28"/>
        </w:rPr>
      </w:pPr>
      <w:r w:rsidRPr="001C30FF">
        <w:rPr>
          <w:rFonts w:asciiTheme="majorBidi" w:hAnsiTheme="majorBidi" w:cstheme="majorBidi"/>
          <w:sz w:val="28"/>
          <w:szCs w:val="28"/>
        </w:rPr>
        <w:t>Başvuruların değerlendirilmesi 13 martta yapılacaktır.</w:t>
      </w:r>
      <w:r w:rsidR="006B668D" w:rsidRPr="001C30F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1C30FF">
        <w:rPr>
          <w:rFonts w:asciiTheme="majorBidi" w:hAnsiTheme="majorBidi" w:cstheme="majorBidi"/>
          <w:sz w:val="28"/>
          <w:szCs w:val="28"/>
        </w:rPr>
        <w:t>Değerlendirmede not ortalamasının %50’si ile yapılacak arapça sınavının %50’sinin toplamı dikkate alınarak öğrencilerin ağırlıklı not ortalaması hesaplanır ve sıralama yapılarak seçim gerçekleştirilir.</w:t>
      </w:r>
    </w:p>
    <w:p w:rsidR="001C30FF" w:rsidRPr="001C30FF" w:rsidRDefault="001C30FF" w:rsidP="001C30FF">
      <w:pPr>
        <w:pStyle w:val="ListeParagraf"/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 w:rsidRPr="001C30FF">
        <w:rPr>
          <w:rFonts w:asciiTheme="majorBidi" w:hAnsiTheme="majorBidi" w:cstheme="majorBidi"/>
          <w:b/>
          <w:bCs/>
          <w:sz w:val="40"/>
          <w:szCs w:val="40"/>
        </w:rPr>
        <w:t>Mevlana Program Koordinatörlüğü</w:t>
      </w:r>
    </w:p>
    <w:sectPr w:rsidR="001C30FF" w:rsidRPr="001C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9417E"/>
    <w:multiLevelType w:val="hybridMultilevel"/>
    <w:tmpl w:val="84A2CB7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81"/>
    <w:rsid w:val="001C30FF"/>
    <w:rsid w:val="004F2481"/>
    <w:rsid w:val="005D79EF"/>
    <w:rsid w:val="006B668D"/>
    <w:rsid w:val="00764E88"/>
    <w:rsid w:val="007B57DD"/>
    <w:rsid w:val="0090396F"/>
    <w:rsid w:val="00972742"/>
    <w:rsid w:val="009E32CD"/>
    <w:rsid w:val="00F1125A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3FDE-DEDF-4229-AEDB-B5FEC7DC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57D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C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vlana.nku.edu.tr/anasayfa/0/s/3859/3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Özkan Öztürk</cp:lastModifiedBy>
  <cp:revision>2</cp:revision>
  <dcterms:created xsi:type="dcterms:W3CDTF">2020-02-24T13:34:00Z</dcterms:created>
  <dcterms:modified xsi:type="dcterms:W3CDTF">2020-02-24T13:34:00Z</dcterms:modified>
</cp:coreProperties>
</file>