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6D" w:rsidRPr="006C7D16" w:rsidRDefault="00FE6BFB" w:rsidP="0044246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Dinler Tarihi Perspektifi ile Çağımızda </w:t>
      </w:r>
      <w:r w:rsidR="006C7D16" w:rsidRPr="006C7D16">
        <w:rPr>
          <w:rFonts w:ascii="Times New Roman" w:hAnsi="Times New Roman" w:cs="Times New Roman"/>
          <w:b/>
          <w:i/>
          <w:sz w:val="24"/>
          <w:szCs w:val="24"/>
        </w:rPr>
        <w:t xml:space="preserve">Gençliğin </w:t>
      </w:r>
      <w:r w:rsidR="00C970AE">
        <w:rPr>
          <w:rFonts w:ascii="Times New Roman" w:hAnsi="Times New Roman" w:cs="Times New Roman"/>
          <w:b/>
          <w:i/>
          <w:sz w:val="24"/>
          <w:szCs w:val="24"/>
        </w:rPr>
        <w:t xml:space="preserve">Hz. </w:t>
      </w:r>
      <w:r w:rsidR="006C7D16" w:rsidRPr="006C7D16">
        <w:rPr>
          <w:rFonts w:ascii="Times New Roman" w:hAnsi="Times New Roman" w:cs="Times New Roman"/>
          <w:b/>
          <w:i/>
          <w:sz w:val="24"/>
          <w:szCs w:val="24"/>
        </w:rPr>
        <w:t>Peygamber Algısı</w:t>
      </w:r>
    </w:p>
    <w:p w:rsidR="006C7D16" w:rsidRPr="006C7D16" w:rsidRDefault="006C7D16" w:rsidP="006C7D1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C7D16">
        <w:rPr>
          <w:rFonts w:ascii="Times New Roman" w:hAnsi="Times New Roman" w:cs="Times New Roman"/>
          <w:b/>
          <w:i/>
          <w:sz w:val="24"/>
          <w:szCs w:val="24"/>
        </w:rPr>
        <w:t>Prof. Dr. Mustafa ALICI</w:t>
      </w:r>
    </w:p>
    <w:p w:rsidR="006C7D16" w:rsidRPr="006C7D16" w:rsidRDefault="006C7D16" w:rsidP="006C7D1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C7D16">
        <w:rPr>
          <w:rFonts w:ascii="Times New Roman" w:hAnsi="Times New Roman" w:cs="Times New Roman"/>
          <w:b/>
          <w:i/>
          <w:sz w:val="24"/>
          <w:szCs w:val="24"/>
        </w:rPr>
        <w:t>ERZİNCAN BİNALİ YILDIRIM ÜNV</w:t>
      </w:r>
    </w:p>
    <w:p w:rsidR="006C7D16" w:rsidRPr="006C7D16" w:rsidRDefault="006C7D16" w:rsidP="006C7D1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C7D16">
        <w:rPr>
          <w:rFonts w:ascii="Times New Roman" w:hAnsi="Times New Roman" w:cs="Times New Roman"/>
          <w:b/>
          <w:i/>
          <w:sz w:val="24"/>
          <w:szCs w:val="24"/>
        </w:rPr>
        <w:t>İLAHİYAT FAKÜLTESİ ÖĞRETİM ÜYESİ</w:t>
      </w:r>
    </w:p>
    <w:p w:rsidR="009F2102" w:rsidRDefault="00081223" w:rsidP="009F2102">
      <w:pPr>
        <w:pStyle w:val="Bal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Diyalektikten </w:t>
      </w:r>
      <w:proofErr w:type="spellStart"/>
      <w:r w:rsidR="009F2102">
        <w:rPr>
          <w:rFonts w:ascii="Times New Roman" w:hAnsi="Times New Roman" w:cs="Times New Roman"/>
          <w:sz w:val="24"/>
          <w:szCs w:val="24"/>
        </w:rPr>
        <w:t>Dikotomi</w:t>
      </w:r>
      <w:r>
        <w:rPr>
          <w:rFonts w:ascii="Times New Roman" w:hAnsi="Times New Roman" w:cs="Times New Roman"/>
          <w:sz w:val="24"/>
          <w:szCs w:val="24"/>
        </w:rPr>
        <w:t>ye</w:t>
      </w:r>
      <w:proofErr w:type="spellEnd"/>
      <w:r w:rsidR="009F2102">
        <w:rPr>
          <w:rFonts w:ascii="Times New Roman" w:hAnsi="Times New Roman" w:cs="Times New Roman"/>
          <w:sz w:val="24"/>
          <w:szCs w:val="24"/>
        </w:rPr>
        <w:t>: Din Kurucuları ve Toplumları Arasındaki İnteraktif İlişki</w:t>
      </w:r>
      <w:r>
        <w:rPr>
          <w:rFonts w:ascii="Times New Roman" w:hAnsi="Times New Roman" w:cs="Times New Roman"/>
          <w:sz w:val="24"/>
          <w:szCs w:val="24"/>
        </w:rPr>
        <w:t>ler</w:t>
      </w:r>
      <w:r w:rsidR="009F2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327" w:rsidRPr="00844327" w:rsidRDefault="00B30A07" w:rsidP="00844327">
      <w:pPr>
        <w:ind w:firstLine="708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Dinler Tarihine göre dinlerde </w:t>
      </w:r>
      <w:proofErr w:type="gramStart"/>
      <w:r w:rsidRPr="00B30A07">
        <w:rPr>
          <w:rFonts w:ascii="Times New Roman" w:hAnsi="Times New Roman" w:cs="Times New Roman"/>
          <w:sz w:val="24"/>
          <w:szCs w:val="24"/>
        </w:rPr>
        <w:t>fenomen</w:t>
      </w:r>
      <w:proofErr w:type="gramEnd"/>
      <w:r w:rsidRPr="00B30A07">
        <w:rPr>
          <w:rFonts w:ascii="Times New Roman" w:hAnsi="Times New Roman" w:cs="Times New Roman"/>
          <w:sz w:val="24"/>
          <w:szCs w:val="24"/>
        </w:rPr>
        <w:t xml:space="preserve"> </w:t>
      </w:r>
      <w:r w:rsidRPr="00B30A07">
        <w:rPr>
          <w:rFonts w:ascii="Times New Roman" w:eastAsia="HiddenHorzOCR" w:hAnsi="Times New Roman" w:cs="Times New Roman"/>
          <w:sz w:val="24"/>
          <w:szCs w:val="24"/>
        </w:rPr>
        <w:t xml:space="preserve">dediğimiz </w:t>
      </w:r>
      <w:r w:rsidRPr="00B30A07">
        <w:rPr>
          <w:rFonts w:ascii="Times New Roman" w:hAnsi="Times New Roman" w:cs="Times New Roman"/>
          <w:sz w:val="24"/>
          <w:szCs w:val="24"/>
        </w:rPr>
        <w:t xml:space="preserve">kutsal </w:t>
      </w:r>
      <w:r w:rsidRPr="00B30A07">
        <w:rPr>
          <w:rFonts w:ascii="Times New Roman" w:eastAsia="HiddenHorzOCR" w:hAnsi="Times New Roman" w:cs="Times New Roman"/>
          <w:sz w:val="24"/>
          <w:szCs w:val="24"/>
        </w:rPr>
        <w:t xml:space="preserve">kişiler, doğal </w:t>
      </w:r>
      <w:r w:rsidRPr="00B30A07">
        <w:rPr>
          <w:rFonts w:ascii="Times New Roman" w:hAnsi="Times New Roman" w:cs="Times New Roman"/>
          <w:sz w:val="24"/>
          <w:szCs w:val="24"/>
        </w:rPr>
        <w:t>objeler, imgeler, zaman</w:t>
      </w:r>
      <w:r>
        <w:rPr>
          <w:rFonts w:ascii="Times New Roman" w:hAnsi="Times New Roman" w:cs="Times New Roman"/>
          <w:sz w:val="24"/>
          <w:szCs w:val="24"/>
        </w:rPr>
        <w:t>lar,</w:t>
      </w:r>
      <w:r w:rsidRPr="00B30A07">
        <w:rPr>
          <w:rFonts w:ascii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hAnsi="Times New Roman" w:cs="Times New Roman"/>
          <w:sz w:val="24"/>
          <w:szCs w:val="24"/>
        </w:rPr>
        <w:t>kanlar</w:t>
      </w:r>
      <w:r w:rsidRPr="00B30A07">
        <w:rPr>
          <w:rFonts w:ascii="Times New Roman" w:eastAsia="HiddenHorzOCR" w:hAnsi="Times New Roman" w:cs="Times New Roman"/>
          <w:sz w:val="24"/>
          <w:szCs w:val="24"/>
        </w:rPr>
        <w:t xml:space="preserve">, </w:t>
      </w:r>
      <w:r w:rsidRPr="00B30A07">
        <w:rPr>
          <w:rFonts w:ascii="Times New Roman" w:hAnsi="Times New Roman" w:cs="Times New Roman"/>
          <w:sz w:val="24"/>
          <w:szCs w:val="24"/>
        </w:rPr>
        <w:t xml:space="preserve">kutsal </w:t>
      </w:r>
      <w:r>
        <w:rPr>
          <w:rFonts w:ascii="Times New Roman" w:hAnsi="Times New Roman" w:cs="Times New Roman"/>
          <w:sz w:val="24"/>
          <w:szCs w:val="24"/>
        </w:rPr>
        <w:t>kitaplar v</w:t>
      </w:r>
      <w:r w:rsidRPr="00B30A0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din kurucuları</w:t>
      </w:r>
      <w:r w:rsidRPr="00B30A07">
        <w:rPr>
          <w:rFonts w:ascii="Times New Roman" w:hAnsi="Times New Roman" w:cs="Times New Roman"/>
          <w:sz w:val="24"/>
          <w:szCs w:val="24"/>
        </w:rPr>
        <w:t xml:space="preserve"> gibi </w:t>
      </w:r>
      <w:r>
        <w:rPr>
          <w:rFonts w:ascii="Times New Roman" w:hAnsi="Times New Roman" w:cs="Times New Roman"/>
          <w:sz w:val="24"/>
          <w:szCs w:val="24"/>
        </w:rPr>
        <w:t xml:space="preserve">hayati öneme sahip </w:t>
      </w:r>
      <w:r w:rsidRPr="00B30A07">
        <w:rPr>
          <w:rFonts w:ascii="Times New Roman" w:hAnsi="Times New Roman" w:cs="Times New Roman"/>
          <w:sz w:val="24"/>
          <w:szCs w:val="24"/>
        </w:rPr>
        <w:t>somut olg</w:t>
      </w:r>
      <w:r w:rsidRPr="00B30A07">
        <w:rPr>
          <w:rFonts w:ascii="Times New Roman" w:hAnsi="Times New Roman" w:cs="Times New Roman"/>
          <w:sz w:val="24"/>
          <w:szCs w:val="24"/>
        </w:rPr>
        <w:t>u</w:t>
      </w:r>
      <w:r w:rsidRPr="00B30A07">
        <w:rPr>
          <w:rFonts w:ascii="Times New Roman" w:hAnsi="Times New Roman" w:cs="Times New Roman"/>
          <w:sz w:val="24"/>
          <w:szCs w:val="24"/>
        </w:rPr>
        <w:t>lar bulunur.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A07">
        <w:rPr>
          <w:rFonts w:ascii="Times New Roman" w:hAnsi="Times New Roman" w:cs="Times New Roman"/>
          <w:sz w:val="24"/>
          <w:szCs w:val="24"/>
        </w:rPr>
        <w:t xml:space="preserve">Bunlar içinde belki de Kutsal </w:t>
      </w:r>
      <w:r w:rsidR="0026480D">
        <w:rPr>
          <w:rFonts w:ascii="Times New Roman" w:hAnsi="Times New Roman" w:cs="Times New Roman"/>
          <w:sz w:val="24"/>
          <w:szCs w:val="24"/>
        </w:rPr>
        <w:t>Varlık ile</w:t>
      </w:r>
      <w:r w:rsidRPr="00B30A07">
        <w:rPr>
          <w:rFonts w:ascii="Times New Roman" w:hAnsi="Times New Roman" w:cs="Times New Roman"/>
          <w:sz w:val="24"/>
          <w:szCs w:val="24"/>
        </w:rPr>
        <w:t xml:space="preserve"> </w:t>
      </w:r>
      <w:r w:rsidR="0026480D">
        <w:rPr>
          <w:rFonts w:ascii="Times New Roman" w:hAnsi="Times New Roman" w:cs="Times New Roman"/>
          <w:sz w:val="24"/>
          <w:szCs w:val="24"/>
        </w:rPr>
        <w:t xml:space="preserve">gerçek karşılaşmayı ve kutsal </w:t>
      </w:r>
      <w:proofErr w:type="gramStart"/>
      <w:r w:rsidR="0026480D">
        <w:rPr>
          <w:rFonts w:ascii="Times New Roman" w:hAnsi="Times New Roman" w:cs="Times New Roman"/>
          <w:sz w:val="24"/>
          <w:szCs w:val="24"/>
        </w:rPr>
        <w:t>alem</w:t>
      </w:r>
      <w:proofErr w:type="gramEnd"/>
      <w:r w:rsidR="0026480D">
        <w:rPr>
          <w:rFonts w:ascii="Times New Roman" w:hAnsi="Times New Roman" w:cs="Times New Roman"/>
          <w:sz w:val="24"/>
          <w:szCs w:val="24"/>
        </w:rPr>
        <w:t xml:space="preserve"> ile asli </w:t>
      </w:r>
      <w:r w:rsidRPr="00B30A07">
        <w:rPr>
          <w:rFonts w:ascii="Times New Roman" w:eastAsia="HiddenHorzOCR" w:hAnsi="Times New Roman" w:cs="Times New Roman"/>
          <w:sz w:val="24"/>
          <w:szCs w:val="24"/>
        </w:rPr>
        <w:t>bağ</w:t>
      </w:r>
      <w:r w:rsidR="0026480D">
        <w:rPr>
          <w:rFonts w:ascii="Times New Roman" w:eastAsia="HiddenHorzOCR" w:hAnsi="Times New Roman" w:cs="Times New Roman"/>
          <w:sz w:val="24"/>
          <w:szCs w:val="24"/>
        </w:rPr>
        <w:t>l</w:t>
      </w:r>
      <w:r w:rsidRPr="00B30A07">
        <w:rPr>
          <w:rFonts w:ascii="Times New Roman" w:eastAsia="HiddenHorzOCR" w:hAnsi="Times New Roman" w:cs="Times New Roman"/>
          <w:sz w:val="24"/>
          <w:szCs w:val="24"/>
        </w:rPr>
        <w:t xml:space="preserve">antıyı </w:t>
      </w:r>
      <w:r w:rsidRPr="00B30A07">
        <w:rPr>
          <w:rFonts w:ascii="Times New Roman" w:hAnsi="Times New Roman" w:cs="Times New Roman"/>
          <w:sz w:val="24"/>
          <w:szCs w:val="24"/>
        </w:rPr>
        <w:t>bulan en önemli fenomenlerden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A07">
        <w:rPr>
          <w:rFonts w:ascii="Times New Roman" w:hAnsi="Times New Roman" w:cs="Times New Roman"/>
          <w:sz w:val="24"/>
          <w:szCs w:val="24"/>
        </w:rPr>
        <w:t xml:space="preserve">biri mukaddes </w:t>
      </w:r>
      <w:r w:rsidRPr="00B30A07">
        <w:rPr>
          <w:rFonts w:ascii="Times New Roman" w:eastAsia="HiddenHorzOCR" w:hAnsi="Times New Roman" w:cs="Times New Roman"/>
          <w:sz w:val="24"/>
          <w:szCs w:val="24"/>
        </w:rPr>
        <w:t xml:space="preserve">kimliğe </w:t>
      </w:r>
      <w:r w:rsidRPr="00B30A07">
        <w:rPr>
          <w:rFonts w:ascii="Times New Roman" w:hAnsi="Times New Roman" w:cs="Times New Roman"/>
          <w:sz w:val="24"/>
          <w:szCs w:val="24"/>
        </w:rPr>
        <w:t xml:space="preserve">sahip </w:t>
      </w:r>
      <w:r w:rsidR="0026480D">
        <w:rPr>
          <w:rFonts w:ascii="Times New Roman" w:hAnsi="Times New Roman" w:cs="Times New Roman"/>
          <w:sz w:val="24"/>
          <w:szCs w:val="24"/>
        </w:rPr>
        <w:t xml:space="preserve">olan </w:t>
      </w:r>
      <w:r w:rsidRPr="00B30A07">
        <w:rPr>
          <w:rFonts w:ascii="Times New Roman" w:hAnsi="Times New Roman" w:cs="Times New Roman"/>
          <w:sz w:val="24"/>
          <w:szCs w:val="24"/>
        </w:rPr>
        <w:t>din kurucus</w:t>
      </w:r>
      <w:r w:rsidRPr="00B30A07">
        <w:rPr>
          <w:rFonts w:ascii="Times New Roman" w:hAnsi="Times New Roman" w:cs="Times New Roman"/>
          <w:sz w:val="24"/>
          <w:szCs w:val="24"/>
        </w:rPr>
        <w:t>u</w:t>
      </w:r>
      <w:r w:rsidRPr="00B30A07">
        <w:rPr>
          <w:rFonts w:ascii="Times New Roman" w:hAnsi="Times New Roman" w:cs="Times New Roman"/>
          <w:sz w:val="24"/>
          <w:szCs w:val="24"/>
        </w:rPr>
        <w:t>dur.</w:t>
      </w:r>
      <w:r w:rsidR="00121B26">
        <w:rPr>
          <w:rStyle w:val="DipnotBavurusu"/>
          <w:rFonts w:ascii="Times New Roman" w:eastAsia="HiddenHorzOCR" w:hAnsi="Times New Roman" w:cs="Times New Roman"/>
          <w:sz w:val="24"/>
          <w:szCs w:val="24"/>
        </w:rPr>
        <w:footnoteReference w:id="1"/>
      </w:r>
      <w:r w:rsidR="00844327">
        <w:rPr>
          <w:rFonts w:ascii="Times New Roman" w:hAnsi="Times New Roman" w:cs="Times New Roman"/>
          <w:sz w:val="24"/>
          <w:szCs w:val="24"/>
        </w:rPr>
        <w:t xml:space="preserve"> </w:t>
      </w:r>
      <w:r w:rsidR="0084432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Daha somut olarak Dinler </w:t>
      </w:r>
      <w:r w:rsidR="00844327" w:rsidRPr="00B30A07">
        <w:rPr>
          <w:rFonts w:ascii="Times New Roman" w:hAnsi="Times New Roman" w:cs="Times New Roman"/>
          <w:sz w:val="24"/>
          <w:szCs w:val="24"/>
        </w:rPr>
        <w:t>Tarihi</w:t>
      </w:r>
      <w:r w:rsidR="00844327">
        <w:rPr>
          <w:rFonts w:ascii="Times New Roman" w:hAnsi="Times New Roman" w:cs="Times New Roman"/>
          <w:sz w:val="24"/>
          <w:szCs w:val="24"/>
        </w:rPr>
        <w:t xml:space="preserve">’ne göre bir </w:t>
      </w:r>
      <w:r w:rsidR="00844327" w:rsidRPr="00B30A07">
        <w:rPr>
          <w:rFonts w:ascii="Times New Roman" w:hAnsi="Times New Roman" w:cs="Times New Roman"/>
          <w:sz w:val="24"/>
          <w:szCs w:val="24"/>
        </w:rPr>
        <w:t xml:space="preserve">din kurucusu, bir gelenekte kutsal ile </w:t>
      </w:r>
      <w:r w:rsidR="00844327" w:rsidRPr="00B30A07">
        <w:rPr>
          <w:rFonts w:ascii="Times New Roman" w:eastAsia="HiddenHorzOCR" w:hAnsi="Times New Roman" w:cs="Times New Roman"/>
          <w:sz w:val="24"/>
          <w:szCs w:val="24"/>
        </w:rPr>
        <w:t>do</w:t>
      </w:r>
      <w:r w:rsidR="00844327" w:rsidRPr="00B30A07">
        <w:rPr>
          <w:rFonts w:ascii="Times New Roman" w:eastAsia="HiddenHorzOCR" w:hAnsi="Times New Roman" w:cs="Times New Roman"/>
          <w:sz w:val="24"/>
          <w:szCs w:val="24"/>
        </w:rPr>
        <w:t>ğ</w:t>
      </w:r>
      <w:r w:rsidR="00844327" w:rsidRPr="00B30A07">
        <w:rPr>
          <w:rFonts w:ascii="Times New Roman" w:eastAsia="HiddenHorzOCR" w:hAnsi="Times New Roman" w:cs="Times New Roman"/>
          <w:sz w:val="24"/>
          <w:szCs w:val="24"/>
        </w:rPr>
        <w:t xml:space="preserve">rudan karşılaşan </w:t>
      </w:r>
      <w:r w:rsidR="00844327" w:rsidRPr="00B30A07">
        <w:rPr>
          <w:rFonts w:ascii="Times New Roman" w:hAnsi="Times New Roman" w:cs="Times New Roman"/>
          <w:sz w:val="24"/>
          <w:szCs w:val="24"/>
        </w:rPr>
        <w:t>ilk ve en önemli</w:t>
      </w:r>
      <w:r w:rsidR="00844327">
        <w:rPr>
          <w:rFonts w:ascii="Times New Roman" w:hAnsi="Times New Roman" w:cs="Times New Roman"/>
          <w:sz w:val="24"/>
          <w:szCs w:val="24"/>
        </w:rPr>
        <w:t xml:space="preserve"> </w:t>
      </w:r>
      <w:r w:rsidR="00844327" w:rsidRPr="00B30A07">
        <w:rPr>
          <w:rFonts w:ascii="Times New Roman" w:eastAsia="HiddenHorzOCR" w:hAnsi="Times New Roman" w:cs="Times New Roman"/>
          <w:sz w:val="24"/>
          <w:szCs w:val="24"/>
        </w:rPr>
        <w:t>kişidir.</w:t>
      </w:r>
      <w:r w:rsidR="0084432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844327">
        <w:rPr>
          <w:rFonts w:ascii="Times New Roman" w:hAnsi="Times New Roman" w:cs="Times New Roman"/>
          <w:sz w:val="24"/>
          <w:szCs w:val="24"/>
        </w:rPr>
        <w:t>Bu açıdan b</w:t>
      </w:r>
      <w:r w:rsidR="00844327" w:rsidRPr="00844327">
        <w:rPr>
          <w:rFonts w:ascii="Times New Roman" w:hAnsi="Times New Roman" w:cs="Times New Roman"/>
          <w:sz w:val="24"/>
          <w:szCs w:val="24"/>
        </w:rPr>
        <w:t xml:space="preserve">ir </w:t>
      </w:r>
      <w:r w:rsidR="00844327">
        <w:rPr>
          <w:rFonts w:ascii="Times New Roman" w:hAnsi="Times New Roman" w:cs="Times New Roman"/>
          <w:sz w:val="24"/>
          <w:szCs w:val="24"/>
        </w:rPr>
        <w:t xml:space="preserve">dini </w:t>
      </w:r>
      <w:r w:rsidR="00844327" w:rsidRPr="00844327">
        <w:rPr>
          <w:rFonts w:ascii="Times New Roman" w:hAnsi="Times New Roman" w:cs="Times New Roman"/>
          <w:sz w:val="24"/>
          <w:szCs w:val="24"/>
        </w:rPr>
        <w:t xml:space="preserve">gelenek için din kurucusu ise </w:t>
      </w:r>
      <w:r w:rsidR="00844327">
        <w:rPr>
          <w:rFonts w:ascii="Times New Roman" w:hAnsi="Times New Roman" w:cs="Times New Roman"/>
          <w:sz w:val="24"/>
          <w:szCs w:val="24"/>
        </w:rPr>
        <w:t>“</w:t>
      </w:r>
      <w:r w:rsidR="00844327" w:rsidRPr="00844327">
        <w:rPr>
          <w:rFonts w:ascii="Times New Roman" w:hAnsi="Times New Roman" w:cs="Times New Roman"/>
          <w:sz w:val="24"/>
          <w:szCs w:val="24"/>
        </w:rPr>
        <w:t>d</w:t>
      </w:r>
      <w:r w:rsidR="00844327" w:rsidRPr="00844327">
        <w:rPr>
          <w:rFonts w:ascii="Times New Roman" w:hAnsi="Times New Roman" w:cs="Times New Roman"/>
          <w:sz w:val="24"/>
          <w:szCs w:val="24"/>
        </w:rPr>
        <w:t>i</w:t>
      </w:r>
      <w:r w:rsidR="00844327" w:rsidRPr="00844327">
        <w:rPr>
          <w:rFonts w:ascii="Times New Roman" w:hAnsi="Times New Roman" w:cs="Times New Roman"/>
          <w:sz w:val="24"/>
          <w:szCs w:val="24"/>
        </w:rPr>
        <w:t xml:space="preserve">ni ilk tecrübe eden </w:t>
      </w:r>
      <w:r w:rsidR="00844327">
        <w:rPr>
          <w:rFonts w:ascii="Times New Roman" w:eastAsia="HiddenHorzOCR" w:hAnsi="Times New Roman" w:cs="Times New Roman"/>
          <w:sz w:val="24"/>
          <w:szCs w:val="24"/>
        </w:rPr>
        <w:t>ki</w:t>
      </w:r>
      <w:r w:rsidR="00844327" w:rsidRPr="00844327">
        <w:rPr>
          <w:rFonts w:ascii="Times New Roman" w:eastAsia="HiddenHorzOCR" w:hAnsi="Times New Roman" w:cs="Times New Roman"/>
          <w:sz w:val="24"/>
          <w:szCs w:val="24"/>
        </w:rPr>
        <w:t>şi</w:t>
      </w:r>
      <w:r w:rsidR="00844327">
        <w:rPr>
          <w:rFonts w:ascii="Times New Roman" w:eastAsia="HiddenHorzOCR" w:hAnsi="Times New Roman" w:cs="Times New Roman"/>
          <w:sz w:val="24"/>
          <w:szCs w:val="24"/>
        </w:rPr>
        <w:t>”</w:t>
      </w:r>
      <w:r w:rsidR="00844327" w:rsidRPr="00844327">
        <w:rPr>
          <w:rFonts w:ascii="Times New Roman" w:eastAsia="HiddenHorzOCR" w:hAnsi="Times New Roman" w:cs="Times New Roman"/>
          <w:sz w:val="24"/>
          <w:szCs w:val="24"/>
        </w:rPr>
        <w:t xml:space="preserve">, </w:t>
      </w:r>
      <w:r w:rsidR="00844327">
        <w:rPr>
          <w:rFonts w:ascii="Times New Roman" w:eastAsia="HiddenHorzOCR" w:hAnsi="Times New Roman" w:cs="Times New Roman"/>
          <w:sz w:val="24"/>
          <w:szCs w:val="24"/>
        </w:rPr>
        <w:t>“</w:t>
      </w:r>
      <w:r w:rsidR="00844327" w:rsidRPr="00844327">
        <w:rPr>
          <w:rFonts w:ascii="Times New Roman" w:hAnsi="Times New Roman" w:cs="Times New Roman"/>
          <w:sz w:val="24"/>
          <w:szCs w:val="24"/>
        </w:rPr>
        <w:t xml:space="preserve">vahyin </w:t>
      </w:r>
      <w:r w:rsidR="00844327">
        <w:rPr>
          <w:rFonts w:ascii="Times New Roman" w:hAnsi="Times New Roman" w:cs="Times New Roman"/>
          <w:sz w:val="24"/>
          <w:szCs w:val="24"/>
        </w:rPr>
        <w:t xml:space="preserve">ilk </w:t>
      </w:r>
      <w:r w:rsidR="00844327" w:rsidRPr="00844327">
        <w:rPr>
          <w:rFonts w:ascii="Times New Roman" w:eastAsia="HiddenHorzOCR" w:hAnsi="Times New Roman" w:cs="Times New Roman"/>
          <w:sz w:val="24"/>
          <w:szCs w:val="24"/>
        </w:rPr>
        <w:t>şa</w:t>
      </w:r>
      <w:r w:rsidR="00844327" w:rsidRPr="00844327">
        <w:rPr>
          <w:rFonts w:ascii="Times New Roman" w:hAnsi="Times New Roman" w:cs="Times New Roman"/>
          <w:sz w:val="24"/>
          <w:szCs w:val="24"/>
        </w:rPr>
        <w:t>hi</w:t>
      </w:r>
      <w:r w:rsidR="00844327">
        <w:rPr>
          <w:rFonts w:ascii="Times New Roman" w:hAnsi="Times New Roman" w:cs="Times New Roman"/>
          <w:sz w:val="24"/>
          <w:szCs w:val="24"/>
        </w:rPr>
        <w:t>di”,</w:t>
      </w:r>
      <w:r w:rsidR="00844327" w:rsidRPr="00844327">
        <w:rPr>
          <w:rFonts w:ascii="Times New Roman" w:hAnsi="Times New Roman" w:cs="Times New Roman"/>
          <w:sz w:val="24"/>
          <w:szCs w:val="24"/>
        </w:rPr>
        <w:t xml:space="preserve"> </w:t>
      </w:r>
      <w:r w:rsidR="00844327">
        <w:rPr>
          <w:rFonts w:ascii="Times New Roman" w:hAnsi="Times New Roman" w:cs="Times New Roman"/>
          <w:sz w:val="24"/>
          <w:szCs w:val="24"/>
        </w:rPr>
        <w:t>“</w:t>
      </w:r>
      <w:r w:rsidR="00844327" w:rsidRPr="00844327">
        <w:rPr>
          <w:rFonts w:ascii="Times New Roman" w:hAnsi="Times New Roman" w:cs="Times New Roman"/>
          <w:sz w:val="24"/>
          <w:szCs w:val="24"/>
        </w:rPr>
        <w:t>di</w:t>
      </w:r>
      <w:r w:rsidR="00844327">
        <w:rPr>
          <w:rFonts w:ascii="Times New Roman" w:hAnsi="Times New Roman" w:cs="Times New Roman"/>
          <w:sz w:val="24"/>
          <w:szCs w:val="24"/>
        </w:rPr>
        <w:t>ni</w:t>
      </w:r>
      <w:r w:rsidR="00844327" w:rsidRPr="00844327">
        <w:rPr>
          <w:rFonts w:ascii="Times New Roman" w:hAnsi="Times New Roman" w:cs="Times New Roman"/>
          <w:sz w:val="24"/>
          <w:szCs w:val="24"/>
        </w:rPr>
        <w:t xml:space="preserve"> ilk anlayan</w:t>
      </w:r>
      <w:r w:rsidR="00844327">
        <w:rPr>
          <w:rFonts w:ascii="Times New Roman" w:hAnsi="Times New Roman" w:cs="Times New Roman"/>
          <w:sz w:val="24"/>
          <w:szCs w:val="24"/>
        </w:rPr>
        <w:t>”</w:t>
      </w:r>
      <w:r w:rsidR="00844327" w:rsidRPr="00844327">
        <w:rPr>
          <w:rFonts w:ascii="Times New Roman" w:hAnsi="Times New Roman" w:cs="Times New Roman"/>
          <w:sz w:val="24"/>
          <w:szCs w:val="24"/>
        </w:rPr>
        <w:t xml:space="preserve">, </w:t>
      </w:r>
      <w:r w:rsidR="00844327">
        <w:rPr>
          <w:rFonts w:ascii="Times New Roman" w:hAnsi="Times New Roman" w:cs="Times New Roman"/>
          <w:sz w:val="24"/>
          <w:szCs w:val="24"/>
        </w:rPr>
        <w:t>“</w:t>
      </w:r>
      <w:r w:rsidR="00844327" w:rsidRPr="00844327">
        <w:rPr>
          <w:rFonts w:ascii="Times New Roman" w:hAnsi="Times New Roman" w:cs="Times New Roman"/>
          <w:sz w:val="24"/>
          <w:szCs w:val="24"/>
        </w:rPr>
        <w:t xml:space="preserve">dindeki </w:t>
      </w:r>
      <w:r w:rsidR="00844327" w:rsidRPr="00844327">
        <w:rPr>
          <w:rFonts w:ascii="Times New Roman" w:eastAsia="HiddenHorzOCR" w:hAnsi="Times New Roman" w:cs="Times New Roman"/>
          <w:sz w:val="24"/>
          <w:szCs w:val="24"/>
        </w:rPr>
        <w:t xml:space="preserve">olağanüstülükleri </w:t>
      </w:r>
      <w:r w:rsidR="00844327" w:rsidRPr="00844327">
        <w:rPr>
          <w:rFonts w:ascii="Times New Roman" w:hAnsi="Times New Roman" w:cs="Times New Roman"/>
          <w:sz w:val="24"/>
          <w:szCs w:val="24"/>
        </w:rPr>
        <w:t xml:space="preserve">ilk </w:t>
      </w:r>
      <w:r w:rsidR="00844327" w:rsidRPr="00844327">
        <w:rPr>
          <w:rFonts w:ascii="Times New Roman" w:eastAsia="HiddenHorzOCR" w:hAnsi="Times New Roman" w:cs="Times New Roman"/>
          <w:sz w:val="24"/>
          <w:szCs w:val="24"/>
        </w:rPr>
        <w:t>ş</w:t>
      </w:r>
      <w:r w:rsidR="00844327" w:rsidRPr="00844327">
        <w:rPr>
          <w:rFonts w:ascii="Times New Roman" w:eastAsia="HiddenHorzOCR" w:hAnsi="Times New Roman" w:cs="Times New Roman"/>
          <w:sz w:val="24"/>
          <w:szCs w:val="24"/>
        </w:rPr>
        <w:t>e</w:t>
      </w:r>
      <w:r w:rsidR="00844327" w:rsidRPr="00844327">
        <w:rPr>
          <w:rFonts w:ascii="Times New Roman" w:eastAsia="HiddenHorzOCR" w:hAnsi="Times New Roman" w:cs="Times New Roman"/>
          <w:sz w:val="24"/>
          <w:szCs w:val="24"/>
        </w:rPr>
        <w:t xml:space="preserve">hadet </w:t>
      </w:r>
      <w:r w:rsidR="00844327" w:rsidRPr="00844327">
        <w:rPr>
          <w:rFonts w:ascii="Times New Roman" w:hAnsi="Times New Roman" w:cs="Times New Roman"/>
          <w:sz w:val="24"/>
          <w:szCs w:val="24"/>
        </w:rPr>
        <w:t>eden</w:t>
      </w:r>
      <w:r w:rsidR="00844327">
        <w:rPr>
          <w:rFonts w:ascii="Times New Roman" w:hAnsi="Times New Roman" w:cs="Times New Roman"/>
          <w:sz w:val="24"/>
          <w:szCs w:val="24"/>
        </w:rPr>
        <w:t>”</w:t>
      </w:r>
      <w:r w:rsidR="00844327" w:rsidRPr="00844327">
        <w:rPr>
          <w:rFonts w:ascii="Times New Roman" w:hAnsi="Times New Roman" w:cs="Times New Roman"/>
          <w:sz w:val="24"/>
          <w:szCs w:val="24"/>
        </w:rPr>
        <w:t xml:space="preserve">, </w:t>
      </w:r>
      <w:r w:rsidR="00844327" w:rsidRPr="00844327">
        <w:rPr>
          <w:rFonts w:ascii="Times New Roman" w:eastAsia="HiddenHorzOCR" w:hAnsi="Times New Roman" w:cs="Times New Roman"/>
          <w:sz w:val="24"/>
          <w:szCs w:val="24"/>
        </w:rPr>
        <w:t>yaşadığı öğ</w:t>
      </w:r>
      <w:r w:rsidR="00844327">
        <w:rPr>
          <w:rFonts w:ascii="Times New Roman" w:eastAsia="HiddenHorzOCR" w:hAnsi="Times New Roman" w:cs="Times New Roman"/>
          <w:sz w:val="24"/>
          <w:szCs w:val="24"/>
        </w:rPr>
        <w:t>re</w:t>
      </w:r>
      <w:r w:rsidR="00844327" w:rsidRPr="00844327">
        <w:rPr>
          <w:rFonts w:ascii="Times New Roman" w:eastAsia="HiddenHorzOCR" w:hAnsi="Times New Roman" w:cs="Times New Roman"/>
          <w:sz w:val="24"/>
          <w:szCs w:val="24"/>
        </w:rPr>
        <w:t>tilerin öğret</w:t>
      </w:r>
      <w:r w:rsidR="00844327">
        <w:rPr>
          <w:rFonts w:ascii="Times New Roman" w:eastAsia="HiddenHorzOCR" w:hAnsi="Times New Roman" w:cs="Times New Roman"/>
          <w:sz w:val="24"/>
          <w:szCs w:val="24"/>
        </w:rPr>
        <w:t>m</w:t>
      </w:r>
      <w:r w:rsidR="00844327" w:rsidRPr="00844327">
        <w:rPr>
          <w:rFonts w:ascii="Times New Roman" w:eastAsia="HiddenHorzOCR" w:hAnsi="Times New Roman" w:cs="Times New Roman"/>
          <w:sz w:val="24"/>
          <w:szCs w:val="24"/>
        </w:rPr>
        <w:t xml:space="preserve">eni, geleneği şekillendiren </w:t>
      </w:r>
      <w:r w:rsidR="00844327" w:rsidRPr="00844327">
        <w:rPr>
          <w:rFonts w:ascii="Times New Roman" w:hAnsi="Times New Roman" w:cs="Times New Roman"/>
          <w:sz w:val="24"/>
          <w:szCs w:val="24"/>
        </w:rPr>
        <w:t>teolojiyi ika</w:t>
      </w:r>
      <w:r w:rsidR="00844327">
        <w:rPr>
          <w:rFonts w:ascii="Times New Roman" w:hAnsi="Times New Roman" w:cs="Times New Roman"/>
          <w:sz w:val="24"/>
          <w:szCs w:val="24"/>
        </w:rPr>
        <w:t xml:space="preserve">me eden ve </w:t>
      </w:r>
      <w:r w:rsidR="00844327" w:rsidRPr="00844327">
        <w:rPr>
          <w:rFonts w:ascii="Times New Roman" w:hAnsi="Times New Roman" w:cs="Times New Roman"/>
          <w:sz w:val="24"/>
          <w:szCs w:val="24"/>
        </w:rPr>
        <w:t>bulundu</w:t>
      </w:r>
      <w:r w:rsidR="00844327" w:rsidRPr="00844327">
        <w:rPr>
          <w:rFonts w:ascii="Times New Roman" w:eastAsia="HiddenHorzOCR" w:hAnsi="Times New Roman" w:cs="Times New Roman"/>
          <w:sz w:val="24"/>
          <w:szCs w:val="24"/>
        </w:rPr>
        <w:t xml:space="preserve">ğu </w:t>
      </w:r>
      <w:r w:rsidR="00844327" w:rsidRPr="00844327">
        <w:rPr>
          <w:rFonts w:ascii="Times New Roman" w:hAnsi="Times New Roman" w:cs="Times New Roman"/>
          <w:sz w:val="24"/>
          <w:szCs w:val="24"/>
        </w:rPr>
        <w:t xml:space="preserve">toplumu </w:t>
      </w:r>
      <w:r w:rsidR="00844327" w:rsidRPr="00844327">
        <w:rPr>
          <w:rFonts w:ascii="Times New Roman" w:eastAsia="HiddenHorzOCR" w:hAnsi="Times New Roman" w:cs="Times New Roman"/>
          <w:sz w:val="24"/>
          <w:szCs w:val="24"/>
        </w:rPr>
        <w:t xml:space="preserve">değiştiren, </w:t>
      </w:r>
      <w:r w:rsidR="00844327">
        <w:rPr>
          <w:rFonts w:ascii="Times New Roman" w:eastAsia="HiddenHorzOCR" w:hAnsi="Times New Roman" w:cs="Times New Roman"/>
          <w:sz w:val="24"/>
          <w:szCs w:val="24"/>
        </w:rPr>
        <w:t xml:space="preserve">son olarak </w:t>
      </w:r>
      <w:r w:rsidR="00844327" w:rsidRPr="00844327">
        <w:rPr>
          <w:rFonts w:ascii="Times New Roman" w:hAnsi="Times New Roman" w:cs="Times New Roman"/>
          <w:sz w:val="24"/>
          <w:szCs w:val="24"/>
        </w:rPr>
        <w:t xml:space="preserve">metafizik </w:t>
      </w:r>
      <w:r w:rsidR="00844327">
        <w:rPr>
          <w:rFonts w:ascii="Times New Roman" w:hAnsi="Times New Roman" w:cs="Times New Roman"/>
          <w:sz w:val="24"/>
          <w:szCs w:val="24"/>
        </w:rPr>
        <w:t xml:space="preserve">ile </w:t>
      </w:r>
      <w:r w:rsidR="00844327" w:rsidRPr="00844327">
        <w:rPr>
          <w:rFonts w:ascii="Times New Roman" w:hAnsi="Times New Roman" w:cs="Times New Roman"/>
          <w:sz w:val="24"/>
          <w:szCs w:val="24"/>
        </w:rPr>
        <w:t xml:space="preserve">fiziki </w:t>
      </w:r>
      <w:proofErr w:type="gramStart"/>
      <w:r w:rsidR="00844327" w:rsidRPr="00844327">
        <w:rPr>
          <w:rFonts w:ascii="Times New Roman" w:hAnsi="Times New Roman" w:cs="Times New Roman"/>
          <w:sz w:val="24"/>
          <w:szCs w:val="24"/>
        </w:rPr>
        <w:t>alem</w:t>
      </w:r>
      <w:proofErr w:type="gramEnd"/>
      <w:r w:rsidR="00844327" w:rsidRPr="00844327">
        <w:rPr>
          <w:rFonts w:ascii="Times New Roman" w:hAnsi="Times New Roman" w:cs="Times New Roman"/>
          <w:sz w:val="24"/>
          <w:szCs w:val="24"/>
        </w:rPr>
        <w:t xml:space="preserve"> </w:t>
      </w:r>
      <w:r w:rsidR="00844327" w:rsidRPr="00844327">
        <w:rPr>
          <w:rFonts w:ascii="Times New Roman" w:eastAsia="HiddenHorzOCR" w:hAnsi="Times New Roman" w:cs="Times New Roman"/>
          <w:sz w:val="24"/>
          <w:szCs w:val="24"/>
        </w:rPr>
        <w:t>ar</w:t>
      </w:r>
      <w:r w:rsidR="00844327" w:rsidRPr="00844327">
        <w:rPr>
          <w:rFonts w:ascii="Times New Roman" w:eastAsia="HiddenHorzOCR" w:hAnsi="Times New Roman" w:cs="Times New Roman"/>
          <w:sz w:val="24"/>
          <w:szCs w:val="24"/>
        </w:rPr>
        <w:t>a</w:t>
      </w:r>
      <w:r w:rsidR="00844327" w:rsidRPr="00844327">
        <w:rPr>
          <w:rFonts w:ascii="Times New Roman" w:eastAsia="HiddenHorzOCR" w:hAnsi="Times New Roman" w:cs="Times New Roman"/>
          <w:sz w:val="24"/>
          <w:szCs w:val="24"/>
        </w:rPr>
        <w:t>sında</w:t>
      </w:r>
      <w:r w:rsidR="00844327">
        <w:rPr>
          <w:rFonts w:ascii="Times New Roman" w:eastAsia="HiddenHorzOCR" w:hAnsi="Times New Roman" w:cs="Times New Roman"/>
          <w:sz w:val="24"/>
          <w:szCs w:val="24"/>
        </w:rPr>
        <w:t>ki</w:t>
      </w:r>
      <w:r w:rsidR="00844327" w:rsidRPr="0084432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844327">
        <w:rPr>
          <w:rFonts w:ascii="Times New Roman" w:eastAsia="HiddenHorzOCR" w:hAnsi="Times New Roman" w:cs="Times New Roman"/>
          <w:sz w:val="24"/>
          <w:szCs w:val="24"/>
        </w:rPr>
        <w:t xml:space="preserve">mutlak </w:t>
      </w:r>
      <w:r w:rsidR="00844327" w:rsidRPr="00844327">
        <w:rPr>
          <w:rFonts w:ascii="Times New Roman" w:eastAsia="HiddenHorzOCR" w:hAnsi="Times New Roman" w:cs="Times New Roman"/>
          <w:sz w:val="24"/>
          <w:szCs w:val="24"/>
        </w:rPr>
        <w:t xml:space="preserve">aracı </w:t>
      </w:r>
      <w:r w:rsidR="00844327">
        <w:rPr>
          <w:rFonts w:ascii="Times New Roman" w:eastAsia="HiddenHorzOCR" w:hAnsi="Times New Roman" w:cs="Times New Roman"/>
          <w:sz w:val="24"/>
          <w:szCs w:val="24"/>
        </w:rPr>
        <w:t>figürdür</w:t>
      </w:r>
      <w:r w:rsidR="00844327" w:rsidRPr="00844327">
        <w:rPr>
          <w:rFonts w:ascii="Times New Roman" w:hAnsi="Times New Roman" w:cs="Times New Roman"/>
          <w:sz w:val="24"/>
          <w:szCs w:val="24"/>
        </w:rPr>
        <w:t>.</w:t>
      </w:r>
      <w:r w:rsidR="00844327">
        <w:rPr>
          <w:rStyle w:val="DipnotBavurusu"/>
          <w:rFonts w:ascii="Times New Roman" w:hAnsi="Times New Roman" w:cs="Times New Roman"/>
          <w:sz w:val="24"/>
          <w:szCs w:val="24"/>
        </w:rPr>
        <w:footnoteReference w:id="2"/>
      </w:r>
    </w:p>
    <w:p w:rsidR="005B5D1B" w:rsidRDefault="006C7D16" w:rsidP="005B5D1B">
      <w:pPr>
        <w:ind w:firstLine="708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9F2102">
        <w:rPr>
          <w:rFonts w:ascii="Times New Roman" w:hAnsi="Times New Roman" w:cs="Times New Roman"/>
          <w:shd w:val="clear" w:color="auto" w:fill="FFFFFF"/>
        </w:rPr>
        <w:t>Öncelikle, h</w:t>
      </w:r>
      <w:r w:rsidR="00717727" w:rsidRPr="009F2102">
        <w:rPr>
          <w:rFonts w:ascii="Times New Roman" w:hAnsi="Times New Roman" w:cs="Times New Roman"/>
          <w:shd w:val="clear" w:color="auto" w:fill="FFFFFF"/>
        </w:rPr>
        <w:t>er peygamber</w:t>
      </w:r>
      <w:r w:rsidRPr="009F2102">
        <w:rPr>
          <w:rFonts w:ascii="Times New Roman" w:hAnsi="Times New Roman" w:cs="Times New Roman"/>
          <w:shd w:val="clear" w:color="auto" w:fill="FFFFFF"/>
        </w:rPr>
        <w:t>,</w:t>
      </w:r>
      <w:r w:rsidR="00717727" w:rsidRPr="009F2102">
        <w:rPr>
          <w:rFonts w:ascii="Times New Roman" w:hAnsi="Times New Roman" w:cs="Times New Roman"/>
          <w:shd w:val="clear" w:color="auto" w:fill="FFFFFF"/>
        </w:rPr>
        <w:t xml:space="preserve"> </w:t>
      </w:r>
      <w:r w:rsidRPr="009F2102">
        <w:rPr>
          <w:rFonts w:ascii="Times New Roman" w:hAnsi="Times New Roman" w:cs="Times New Roman"/>
          <w:shd w:val="clear" w:color="auto" w:fill="FFFFFF"/>
        </w:rPr>
        <w:t>kendi kavminin/</w:t>
      </w:r>
      <w:r w:rsidR="00C37CA3" w:rsidRPr="009F2102">
        <w:rPr>
          <w:rFonts w:ascii="Times New Roman" w:hAnsi="Times New Roman" w:cs="Times New Roman"/>
          <w:shd w:val="clear" w:color="auto" w:fill="FFFFFF"/>
        </w:rPr>
        <w:t>ümmetinin kaderidir</w:t>
      </w:r>
      <w:r w:rsidRPr="009F2102">
        <w:rPr>
          <w:rFonts w:ascii="Times New Roman" w:hAnsi="Times New Roman" w:cs="Times New Roman"/>
          <w:shd w:val="clear" w:color="auto" w:fill="FFFFFF"/>
        </w:rPr>
        <w:t>.</w:t>
      </w:r>
      <w:r w:rsidR="00C37CA3" w:rsidRPr="009F2102">
        <w:rPr>
          <w:rFonts w:ascii="Times New Roman" w:hAnsi="Times New Roman" w:cs="Times New Roman"/>
          <w:shd w:val="clear" w:color="auto" w:fill="FFFFFF"/>
        </w:rPr>
        <w:t xml:space="preserve"> </w:t>
      </w:r>
      <w:r w:rsidR="00C37CA3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Bir başka ifadeyle Her peygamber kendi </w:t>
      </w:r>
      <w:r w:rsidR="00717727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ümmetinin ileride çekeceği acıla</w:t>
      </w:r>
      <w:r w:rsidR="00A8577F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rı, tadacağı mutl</w:t>
      </w:r>
      <w:r w:rsidR="00A8577F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u</w:t>
      </w:r>
      <w:r w:rsidR="00A8577F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lukları </w:t>
      </w:r>
      <w:r w:rsidR="00A8577F" w:rsidRPr="00E62695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peşin</w:t>
      </w:r>
      <w:r w:rsidR="00717727" w:rsidRPr="00E62695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en</w:t>
      </w:r>
      <w:r w:rsidR="009F2102" w:rsidRPr="00E62695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 xml:space="preserve"> </w:t>
      </w:r>
      <w:r w:rsidR="009F210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yaşar.</w:t>
      </w:r>
      <w:r w:rsidR="00717727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9F2102">
        <w:rPr>
          <w:rFonts w:ascii="Times New Roman" w:hAnsi="Times New Roman" w:cs="Times New Roman"/>
          <w:color w:val="000000"/>
        </w:rPr>
        <w:t>B</w:t>
      </w:r>
      <w:r w:rsidR="00717727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u anlamda her peygamber</w:t>
      </w:r>
      <w:r w:rsidR="00E6269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</w:t>
      </w:r>
      <w:r w:rsidR="00717727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C37CA3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kendi toplumunun </w:t>
      </w:r>
      <w:r w:rsidR="00A4687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“</w:t>
      </w:r>
      <w:r w:rsidR="00717727" w:rsidRPr="00E62695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mikro</w:t>
      </w:r>
      <w:r w:rsidR="00A46871" w:rsidRPr="00E62695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 xml:space="preserve"> ölçekli</w:t>
      </w:r>
      <w:r w:rsidR="00717727" w:rsidRPr="00E62695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 xml:space="preserve"> </w:t>
      </w:r>
      <w:r w:rsidR="00A46871" w:rsidRPr="00E62695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 xml:space="preserve">bir </w:t>
      </w:r>
      <w:r w:rsidR="00717727" w:rsidRPr="00E62695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kavim tarihi"</w:t>
      </w:r>
      <w:r w:rsidR="00C37CA3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A4687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bir </w:t>
      </w:r>
      <w:r w:rsidR="00C37CA3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ayna ve ya</w:t>
      </w:r>
      <w:r w:rsidR="00C37CA3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</w:t>
      </w:r>
      <w:r w:rsidR="00C37CA3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sımasıdır</w:t>
      </w:r>
      <w:r w:rsidR="00717727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</w:t>
      </w:r>
      <w:proofErr w:type="gramStart"/>
      <w:r w:rsidR="00717727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Hz. Musa(as)’</w:t>
      </w:r>
      <w:proofErr w:type="spellStart"/>
      <w:r w:rsidR="00717727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nın</w:t>
      </w:r>
      <w:proofErr w:type="spellEnd"/>
      <w:r w:rsidR="00717727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saraydaki hayatı</w:t>
      </w:r>
      <w:r w:rsidR="00C37CA3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( </w:t>
      </w:r>
      <w:r w:rsidR="003C40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kavminin gelecekteki dünyayı teyit edici </w:t>
      </w:r>
      <w:r w:rsidR="00C37CA3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maddi refahı)</w:t>
      </w:r>
      <w:r w:rsidR="00717727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="00717727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Medyen</w:t>
      </w:r>
      <w:r w:rsidR="003C40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’deki</w:t>
      </w:r>
      <w:proofErr w:type="spellEnd"/>
      <w:r w:rsidR="00717727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sürgün yılları</w:t>
      </w:r>
      <w:r w:rsidR="003C40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(kavmin </w:t>
      </w:r>
      <w:proofErr w:type="spellStart"/>
      <w:r w:rsidR="003C40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diyasporadaki</w:t>
      </w:r>
      <w:proofErr w:type="spellEnd"/>
      <w:r w:rsidR="003C40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C37CA3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acıları</w:t>
      </w:r>
      <w:r w:rsidR="003C40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bilhassa Hitler’in eliyle gördükleri </w:t>
      </w:r>
      <w:proofErr w:type="spellStart"/>
      <w:r w:rsidR="003C40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holokost</w:t>
      </w:r>
      <w:proofErr w:type="spellEnd"/>
      <w:r w:rsidR="003C40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zulmü</w:t>
      </w:r>
      <w:r w:rsidR="00C37CA3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)</w:t>
      </w:r>
      <w:r w:rsidR="00717727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yurdundan kovulması</w:t>
      </w:r>
      <w:r w:rsidR="00C37CA3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(</w:t>
      </w:r>
      <w:r w:rsidR="003C40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İsrail’in </w:t>
      </w:r>
      <w:r w:rsidR="00C37CA3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vatansız kal</w:t>
      </w:r>
      <w:r w:rsidR="003C40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ışı</w:t>
      </w:r>
      <w:r w:rsidR="00C37CA3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)</w:t>
      </w:r>
      <w:r w:rsidR="00717727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çöldeki hayatı </w:t>
      </w:r>
      <w:r w:rsidR="003C40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(</w:t>
      </w:r>
      <w:proofErr w:type="spellStart"/>
      <w:r w:rsidR="003C40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</w:t>
      </w:r>
      <w:r w:rsidR="003C40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</w:t>
      </w:r>
      <w:r w:rsidR="003C40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şavot</w:t>
      </w:r>
      <w:proofErr w:type="spellEnd"/>
      <w:r w:rsidR="003C40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kavramı çerçevesinde İsrail’in sil baştan kendini yenilemesi ve yeni</w:t>
      </w:r>
      <w:r w:rsidR="00C37CA3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bir haya</w:t>
      </w:r>
      <w:r w:rsidR="003C40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 inşası</w:t>
      </w:r>
      <w:r w:rsidR="00C37CA3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) </w:t>
      </w:r>
      <w:r w:rsidR="003C40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gibi ö</w:t>
      </w:r>
      <w:r w:rsidR="003C40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</w:t>
      </w:r>
      <w:r w:rsidR="003C40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neklerle uzun soluklu </w:t>
      </w:r>
      <w:r w:rsidR="00717727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İsrail tarihinde </w:t>
      </w:r>
      <w:r w:rsidR="00C37CA3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de sürekli bilişsel açıdan tekrarlanıp dur</w:t>
      </w:r>
      <w:r w:rsidR="003C40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acaktır.</w:t>
      </w:r>
      <w:r w:rsidR="009F210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gramEnd"/>
      <w:r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Y</w:t>
      </w:r>
      <w:r w:rsidR="00C37CA3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ine </w:t>
      </w:r>
      <w:r w:rsidR="003C40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olağanüstü </w:t>
      </w:r>
      <w:r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</w:t>
      </w:r>
      <w:r w:rsidR="00717727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oğu</w:t>
      </w:r>
      <w:r w:rsidR="003C40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mu,</w:t>
      </w:r>
      <w:r w:rsidR="00717727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mucizele</w:t>
      </w:r>
      <w:r w:rsidR="003C40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ri ve</w:t>
      </w:r>
      <w:r w:rsidR="00717727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84432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ref’i ile </w:t>
      </w:r>
      <w:r w:rsidR="00717727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Hz. İsa Mesih</w:t>
      </w:r>
      <w:r w:rsidR="003C40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717727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(as)’in hayat </w:t>
      </w:r>
      <w:proofErr w:type="gramStart"/>
      <w:r w:rsidR="00717727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hikayesi</w:t>
      </w:r>
      <w:proofErr w:type="gramEnd"/>
      <w:r w:rsidR="00717727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Hırist</w:t>
      </w:r>
      <w:r w:rsidR="00717727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</w:t>
      </w:r>
      <w:r w:rsidR="00717727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yanların tarih boyunca yaşadıklarını peşinen </w:t>
      </w:r>
      <w:r w:rsidR="003C40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tecrübe edecektir</w:t>
      </w:r>
      <w:r w:rsidR="00717727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</w:t>
      </w:r>
      <w:r w:rsidR="003C40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İleride de geniş anlatacağımız gibi </w:t>
      </w:r>
      <w:r w:rsidR="00717727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Hz. Peygamber</w:t>
      </w:r>
      <w:r w:rsidR="003C40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(S.A.V.</w:t>
      </w:r>
      <w:r w:rsidR="00717727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)’in </w:t>
      </w:r>
      <w:r w:rsidR="003C40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Mekke </w:t>
      </w:r>
      <w:r w:rsidR="00717727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hayatında</w:t>
      </w:r>
      <w:r w:rsidR="003C40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yaşadığı</w:t>
      </w:r>
      <w:r w:rsidR="00717727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zul</w:t>
      </w:r>
      <w:r w:rsidR="003C40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ü</w:t>
      </w:r>
      <w:r w:rsidR="00717727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 ve işkenceler, hicret</w:t>
      </w:r>
      <w:r w:rsidR="003C40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</w:t>
      </w:r>
      <w:r w:rsidR="00717727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r w:rsidR="003C40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</w:t>
      </w:r>
      <w:r w:rsidR="003C40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</w:t>
      </w:r>
      <w:r w:rsidR="003C40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dine’de inşa ettiği İslam devleti, </w:t>
      </w:r>
      <w:r w:rsidR="00717727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savaşlar</w:t>
      </w:r>
      <w:r w:rsidR="003C40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ı,</w:t>
      </w:r>
      <w:r w:rsidR="00717727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3C40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müşriklerle veya münafıklarla </w:t>
      </w:r>
      <w:r w:rsidR="00717727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mücadeleler</w:t>
      </w:r>
      <w:r w:rsidR="003C40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</w:t>
      </w:r>
      <w:r w:rsidR="00717727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cem</w:t>
      </w:r>
      <w:r w:rsidR="00717727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</w:t>
      </w:r>
      <w:r w:rsidR="00717727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yetteki, ailedeki </w:t>
      </w:r>
      <w:r w:rsidR="003C40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hayati </w:t>
      </w:r>
      <w:r w:rsidR="00717727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meseleler</w:t>
      </w:r>
      <w:r w:rsidR="003C40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</w:t>
      </w:r>
      <w:r w:rsidR="00717727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3C40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kendi </w:t>
      </w:r>
      <w:r w:rsidR="00717727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ümmetin</w:t>
      </w:r>
      <w:r w:rsidR="003C40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in</w:t>
      </w:r>
      <w:r w:rsidR="00717727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geniş tarihi içinde dalga </w:t>
      </w:r>
      <w:proofErr w:type="spellStart"/>
      <w:r w:rsidR="00717727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dalga</w:t>
      </w:r>
      <w:proofErr w:type="spellEnd"/>
      <w:r w:rsidR="00717727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3C40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tekrarlan</w:t>
      </w:r>
      <w:r w:rsidR="003C40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</w:t>
      </w:r>
      <w:r w:rsidR="003C40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rak </w:t>
      </w:r>
      <w:r w:rsidR="00717727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yayıl</w:t>
      </w:r>
      <w:r w:rsidR="003C40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acaktır</w:t>
      </w:r>
      <w:r w:rsidR="00717727"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</w:t>
      </w:r>
    </w:p>
    <w:p w:rsidR="00E62695" w:rsidRDefault="00717727" w:rsidP="00E62695">
      <w:pPr>
        <w:ind w:firstLine="708"/>
        <w:jc w:val="both"/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Bu anlamda her ümmet </w:t>
      </w:r>
      <w:r w:rsidR="00FB1A9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veya toplum da</w:t>
      </w:r>
      <w:r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</w:t>
      </w:r>
      <w:r w:rsidRPr="00FB1A9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FB1A97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 xml:space="preserve">kendi peygamberinin </w:t>
      </w:r>
      <w:proofErr w:type="spellStart"/>
      <w:r w:rsidR="00A8577F" w:rsidRPr="00FB1A97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siyerini</w:t>
      </w:r>
      <w:proofErr w:type="spellEnd"/>
      <w:r w:rsidR="00A8577F" w:rsidRPr="00FB1A97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 xml:space="preserve"> </w:t>
      </w:r>
      <w:r w:rsidRPr="00FB1A97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hatta seküler l</w:t>
      </w:r>
      <w:r w:rsidRPr="00FB1A97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i</w:t>
      </w:r>
      <w:r w:rsidRPr="00FB1A97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derinin hayatını makro olarak yaşar</w:t>
      </w:r>
      <w:r w:rsidRPr="00FB1A9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: Bu</w:t>
      </w:r>
      <w:r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anlamda </w:t>
      </w:r>
      <w:r w:rsidR="00E8542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toplumlar</w:t>
      </w:r>
      <w:r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"makro birer siyerdir" veya </w:t>
      </w:r>
      <w:r w:rsidR="00E8542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her kavim kendisini inşa eden liderin </w:t>
      </w:r>
      <w:r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"makro </w:t>
      </w:r>
      <w:r w:rsidR="00E8542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açıdan seküler </w:t>
      </w:r>
      <w:r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biyog</w:t>
      </w:r>
      <w:r w:rsidR="00E8542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rafiler zincirleri”</w:t>
      </w:r>
      <w:r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hükmünd</w:t>
      </w:r>
      <w:r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</w:t>
      </w:r>
      <w:r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dir”. Ümmet</w:t>
      </w:r>
      <w:r w:rsidR="00E8542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ler</w:t>
      </w:r>
      <w:r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in kader</w:t>
      </w:r>
      <w:r w:rsidR="00E8542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ler</w:t>
      </w:r>
      <w:r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i </w:t>
      </w:r>
      <w:r w:rsidR="00E8542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kendilerini oluşturan unsurlara hareket everen liderlerin elinde şekillenmektedir</w:t>
      </w:r>
      <w:r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r w:rsidR="00C5226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Buradan hareketle bir topluluğa mensup olan bir kişi hem o topluluğun tar</w:t>
      </w:r>
      <w:r w:rsidR="00C5226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</w:t>
      </w:r>
      <w:r w:rsidR="00C5226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hinden hem de liderinin veya p</w:t>
      </w:r>
      <w:r w:rsidRPr="00C5226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eygamber</w:t>
      </w:r>
      <w:r w:rsidR="00C5226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inin </w:t>
      </w:r>
      <w:r w:rsidR="00453731" w:rsidRPr="00C5226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hayat </w:t>
      </w:r>
      <w:proofErr w:type="gramStart"/>
      <w:r w:rsidR="00453731" w:rsidRPr="00C5226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hikayelerinden</w:t>
      </w:r>
      <w:proofErr w:type="gramEnd"/>
      <w:r w:rsidR="00453731" w:rsidRPr="00C5226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C5226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parçacıklar </w:t>
      </w:r>
      <w:r w:rsidR="00C5226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taşıyacak ve </w:t>
      </w:r>
      <w:r w:rsidRPr="00C5226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sosyolojik olarak çağla</w:t>
      </w:r>
      <w:r w:rsidR="00C5226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</w:t>
      </w:r>
      <w:r w:rsidRPr="00C5226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dan </w:t>
      </w:r>
      <w:r w:rsidR="00C5226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veya hayat anlarından </w:t>
      </w:r>
      <w:r w:rsidRPr="00C5226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birer bukle</w:t>
      </w:r>
      <w:r w:rsidR="00C5226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ler</w:t>
      </w:r>
      <w:r w:rsidR="00A8577F" w:rsidRPr="00C5226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yaşamak zorunda</w:t>
      </w:r>
      <w:r w:rsidR="00C5226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kalı</w:t>
      </w:r>
      <w:r w:rsidR="00C5226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</w:t>
      </w:r>
      <w:r w:rsidR="00C5226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lar</w:t>
      </w:r>
      <w:r w:rsidRPr="00C5226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r w:rsidR="00C5226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C5226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lastRenderedPageBreak/>
        <w:t>Aksi durumda k</w:t>
      </w:r>
      <w:r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endinde </w:t>
      </w:r>
      <w:proofErr w:type="spellStart"/>
      <w:r w:rsidRPr="006C7D1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siye</w:t>
      </w:r>
      <w:r w:rsidRPr="006C7D1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rden</w:t>
      </w:r>
      <w:proofErr w:type="spellEnd"/>
      <w:r w:rsidRPr="006C7D1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bir parça taşımayan</w:t>
      </w:r>
      <w:r w:rsidR="00C5226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dindarlar kendi</w:t>
      </w:r>
      <w:r w:rsidRPr="006C7D1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peygamberine ait </w:t>
      </w:r>
      <w:proofErr w:type="spellStart"/>
      <w:r w:rsidR="00C5226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lamaz</w:t>
      </w:r>
      <w:proofErr w:type="spellEnd"/>
      <w:r w:rsidR="00C5226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veya </w:t>
      </w:r>
      <w:r w:rsidRPr="006C7D1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hissedemez</w:t>
      </w:r>
      <w:r w:rsidR="00C5226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ken yaşadığı toplumun </w:t>
      </w:r>
      <w:r w:rsidRPr="006C7D1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çektiği acıları </w:t>
      </w:r>
      <w:r w:rsidR="00C5226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veya mutlu anları hissetmiyorsa </w:t>
      </w:r>
      <w:r w:rsidRPr="006C7D1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o </w:t>
      </w:r>
      <w:r w:rsidR="00C5226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to</w:t>
      </w:r>
      <w:r w:rsidR="00C5226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</w:t>
      </w:r>
      <w:r w:rsidR="00C5226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lumdan </w:t>
      </w:r>
      <w:r w:rsidRPr="006C7D1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olma</w:t>
      </w:r>
      <w:r w:rsidRPr="006C7D1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z</w:t>
      </w:r>
      <w:r w:rsidR="00A8577F" w:rsidRPr="006C7D1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lar</w:t>
      </w:r>
      <w:r w:rsidRPr="006C7D1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r w:rsidR="009F2102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</w:p>
    <w:p w:rsidR="00717727" w:rsidRPr="006C7D16" w:rsidRDefault="00AB5F67" w:rsidP="00E62695">
      <w:pPr>
        <w:ind w:firstLine="708"/>
        <w:jc w:val="both"/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Neticede b</w:t>
      </w:r>
      <w:r w:rsidR="00717727" w:rsidRPr="006C7D1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ir peygamberin "hayatı", "şeriatı" ve "sünneti/sunduğu yaşam mode</w:t>
      </w:r>
      <w:r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li" bir boyutuyla</w:t>
      </w:r>
      <w:r w:rsidR="00717727" w:rsidRPr="006C7D1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irfan kurucu ve </w:t>
      </w:r>
      <w:r w:rsidR="00717727" w:rsidRPr="006C7D1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medeniyet inşa edici kimlik</w:t>
      </w:r>
      <w:r w:rsidR="009F2102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tedir. Söz gelişi </w:t>
      </w:r>
      <w:r w:rsidR="00717727" w:rsidRPr="006C7D1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Hz. Musa</w:t>
      </w:r>
      <w:r w:rsidR="006C7D16" w:rsidRPr="006C7D1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(as)</w:t>
      </w:r>
      <w:r w:rsidR="00717727" w:rsidRPr="006C7D1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bir uçta katı </w:t>
      </w:r>
      <w:r w:rsidR="00A8577F" w:rsidRPr="006C7D1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yasalar ile </w:t>
      </w:r>
      <w:r w:rsidR="009F2102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radikal bir T</w:t>
      </w:r>
      <w:r w:rsidR="00717727" w:rsidRPr="006C7D1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ev</w:t>
      </w:r>
      <w:r w:rsidR="009F2102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hit</w:t>
      </w:r>
      <w:r w:rsidR="00717727" w:rsidRPr="006C7D1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medeniyeti inşa ederken</w:t>
      </w:r>
      <w:r w:rsidR="006C7D16" w:rsidRPr="006C7D1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o</w:t>
      </w:r>
      <w:r w:rsidR="00717727" w:rsidRPr="006C7D1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nun tam diğer ucundaki Hz. İsa</w:t>
      </w:r>
      <w:r w:rsidR="006C7D16" w:rsidRPr="006C7D1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(as)</w:t>
      </w:r>
      <w:r w:rsidR="00717727" w:rsidRPr="006C7D1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istisnasız herkese alabildiğine şefkat gösteren </w:t>
      </w:r>
      <w:r w:rsidR="001A0A4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müjde içeren bir</w:t>
      </w:r>
      <w:r w:rsidR="009F2102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anlayış </w:t>
      </w:r>
      <w:r w:rsidR="001A0A4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getirmişti</w:t>
      </w:r>
      <w:r w:rsidR="009F2102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</w:t>
      </w:r>
      <w:r w:rsidR="00A8577F" w:rsidRPr="006C7D1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</w:t>
      </w:r>
      <w:r w:rsidR="00717727" w:rsidRPr="006C7D1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u ik</w:t>
      </w:r>
      <w:r w:rsidR="00A8577F" w:rsidRPr="006C7D1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isinin tam ortasında ise "</w:t>
      </w:r>
      <w:proofErr w:type="gramStart"/>
      <w:r w:rsidR="00A8577F" w:rsidRPr="006C7D1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kafire</w:t>
      </w:r>
      <w:proofErr w:type="gramEnd"/>
      <w:r w:rsidR="002C33B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karşı</w:t>
      </w:r>
      <w:r w:rsidR="00A8577F" w:rsidRPr="006C7D1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omurgalı ve </w:t>
      </w:r>
      <w:r w:rsidR="00717727" w:rsidRPr="006C7D1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dik duran" "masuma</w:t>
      </w:r>
      <w:r w:rsidR="00A8577F" w:rsidRPr="006C7D1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</w:t>
      </w:r>
      <w:r w:rsidR="00717727" w:rsidRPr="006C7D1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mazluma</w:t>
      </w:r>
      <w:r w:rsidR="00A8577F" w:rsidRPr="006C7D1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insana merhametli olan</w:t>
      </w:r>
      <w:r w:rsidR="00717727" w:rsidRPr="006C7D1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" Hz. Peygamber </w:t>
      </w:r>
      <w:r w:rsidR="006C7D16" w:rsidRPr="006C7D1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(sav) </w:t>
      </w:r>
      <w:r w:rsidR="00717727" w:rsidRPr="006C7D1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bulun</w:t>
      </w:r>
      <w:r w:rsidR="002C33B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makta</w:t>
      </w:r>
      <w:r w:rsidR="00717727" w:rsidRPr="006C7D1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"</w:t>
      </w:r>
      <w:r w:rsidR="002C33B8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adalete dayalı bir </w:t>
      </w:r>
      <w:r w:rsidR="00717727" w:rsidRPr="006C7D16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rahmet meden</w:t>
      </w:r>
      <w:r w:rsidR="009F2102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iyeti" kurmuştu.</w:t>
      </w:r>
    </w:p>
    <w:p w:rsidR="00717727" w:rsidRPr="006C7D16" w:rsidRDefault="00415702" w:rsidP="00415702">
      <w:pPr>
        <w:pStyle w:val="Balk1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17727" w:rsidRPr="006C7D16">
        <w:rPr>
          <w:rFonts w:ascii="Times New Roman" w:hAnsi="Times New Roman" w:cs="Times New Roman"/>
          <w:sz w:val="24"/>
          <w:szCs w:val="24"/>
        </w:rPr>
        <w:t>Dinler Tarihi Boyunca Din Kurucularına Karşı Yaklaşımlar</w:t>
      </w:r>
    </w:p>
    <w:p w:rsidR="00D519D1" w:rsidRPr="006C7D16" w:rsidRDefault="00802A81" w:rsidP="00357296">
      <w:pPr>
        <w:pStyle w:val="GvdeMetni"/>
        <w:spacing w:line="360" w:lineRule="auto"/>
        <w:ind w:firstLine="709"/>
      </w:pPr>
      <w:r w:rsidRPr="006C7D16">
        <w:t xml:space="preserve">Dinler Tarihi’ne göre tarih boyunca </w:t>
      </w:r>
      <w:r w:rsidR="005007FE" w:rsidRPr="006C7D16">
        <w:t xml:space="preserve">dini ikame eden </w:t>
      </w:r>
      <w:r w:rsidR="00FF1397">
        <w:t>kuruculara</w:t>
      </w:r>
      <w:r w:rsidR="0026429D" w:rsidRPr="006C7D16">
        <w:t xml:space="preserve"> </w:t>
      </w:r>
      <w:r w:rsidR="00442469" w:rsidRPr="006C7D16">
        <w:t xml:space="preserve">yönelik </w:t>
      </w:r>
      <w:r w:rsidR="00A020D6" w:rsidRPr="006C7D16">
        <w:t xml:space="preserve">temel </w:t>
      </w:r>
      <w:r w:rsidR="00442469" w:rsidRPr="006C7D16">
        <w:t>iki ya</w:t>
      </w:r>
      <w:r w:rsidR="00442469" w:rsidRPr="006C7D16">
        <w:t>k</w:t>
      </w:r>
      <w:r w:rsidR="00442469" w:rsidRPr="006C7D16">
        <w:t>laşım</w:t>
      </w:r>
      <w:r w:rsidR="00244863" w:rsidRPr="006C7D16">
        <w:t xml:space="preserve"> göze çarp</w:t>
      </w:r>
      <w:r w:rsidR="00FF1397">
        <w:t>maktadır</w:t>
      </w:r>
      <w:r w:rsidR="00D519D1" w:rsidRPr="006C7D16">
        <w:t>;</w:t>
      </w:r>
      <w:r w:rsidR="009870B3">
        <w:t xml:space="preserve"> “teolojik” ve “fenomenolojik”.</w:t>
      </w:r>
    </w:p>
    <w:p w:rsidR="008F3635" w:rsidRPr="00C970AE" w:rsidRDefault="009F2102" w:rsidP="00966ABC">
      <w:pPr>
        <w:pStyle w:val="Balk2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C970AE">
        <w:rPr>
          <w:rFonts w:ascii="Times New Roman" w:hAnsi="Times New Roman" w:cs="Times New Roman"/>
          <w:color w:val="auto"/>
          <w:sz w:val="24"/>
          <w:szCs w:val="24"/>
        </w:rPr>
        <w:t>a</w:t>
      </w:r>
      <w:proofErr w:type="gramEnd"/>
      <w:r w:rsidRPr="00C970A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F6B17" w:rsidRPr="00C970AE">
        <w:rPr>
          <w:rFonts w:ascii="Times New Roman" w:hAnsi="Times New Roman" w:cs="Times New Roman"/>
          <w:color w:val="auto"/>
          <w:sz w:val="24"/>
          <w:szCs w:val="24"/>
        </w:rPr>
        <w:t xml:space="preserve"> Din Kurucusuna </w:t>
      </w:r>
      <w:r w:rsidR="00442469" w:rsidRPr="00C970AE">
        <w:rPr>
          <w:rFonts w:ascii="Times New Roman" w:hAnsi="Times New Roman" w:cs="Times New Roman"/>
          <w:color w:val="auto"/>
          <w:sz w:val="24"/>
          <w:szCs w:val="24"/>
        </w:rPr>
        <w:t>Teolojik</w:t>
      </w:r>
      <w:r w:rsidR="00A8577F" w:rsidRPr="00C970AE">
        <w:rPr>
          <w:rFonts w:ascii="Times New Roman" w:hAnsi="Times New Roman" w:cs="Times New Roman"/>
          <w:color w:val="auto"/>
          <w:sz w:val="24"/>
          <w:szCs w:val="24"/>
        </w:rPr>
        <w:t xml:space="preserve"> Yaklaşım</w:t>
      </w:r>
    </w:p>
    <w:p w:rsidR="009F2102" w:rsidRDefault="00FE6BFB" w:rsidP="009F2102">
      <w:pPr>
        <w:pStyle w:val="GvdeMetni"/>
        <w:spacing w:line="360" w:lineRule="auto"/>
        <w:ind w:firstLine="708"/>
      </w:pPr>
      <w:r>
        <w:t>Ö</w:t>
      </w:r>
      <w:r w:rsidR="002F6B17">
        <w:t xml:space="preserve">znel ve normatif karakterdeki </w:t>
      </w:r>
      <w:r>
        <w:t xml:space="preserve">bu </w:t>
      </w:r>
      <w:r w:rsidR="00A020D6" w:rsidRPr="006C7D16">
        <w:t xml:space="preserve">yaklaşım, </w:t>
      </w:r>
      <w:r w:rsidR="002F6B17">
        <w:t xml:space="preserve">içerden yani dindara ait bir perspektif olup </w:t>
      </w:r>
      <w:r w:rsidR="00357296" w:rsidRPr="006C7D16">
        <w:t>din</w:t>
      </w:r>
      <w:r w:rsidR="00DD7233">
        <w:t>i getiren peygamber veya</w:t>
      </w:r>
      <w:r w:rsidR="00357296" w:rsidRPr="006C7D16">
        <w:t xml:space="preserve"> kurucuları</w:t>
      </w:r>
      <w:r w:rsidR="00C0155C" w:rsidRPr="006C7D16">
        <w:t>nın</w:t>
      </w:r>
      <w:r w:rsidR="00357296" w:rsidRPr="006C7D16">
        <w:t xml:space="preserve"> </w:t>
      </w:r>
      <w:r w:rsidR="00A020D6" w:rsidRPr="006C7D16">
        <w:t xml:space="preserve">üstü </w:t>
      </w:r>
      <w:r w:rsidR="00357296" w:rsidRPr="006C7D16">
        <w:t xml:space="preserve">örtülü, yüksek </w:t>
      </w:r>
      <w:r w:rsidR="00A020D6" w:rsidRPr="006C7D16">
        <w:t xml:space="preserve">ve olağanüstü </w:t>
      </w:r>
      <w:r w:rsidR="00357296" w:rsidRPr="006C7D16">
        <w:t xml:space="preserve">bir </w:t>
      </w:r>
      <w:proofErr w:type="gramStart"/>
      <w:r w:rsidR="00357296" w:rsidRPr="006C7D16">
        <w:t>alemi</w:t>
      </w:r>
      <w:proofErr w:type="gramEnd"/>
      <w:r w:rsidR="00357296" w:rsidRPr="006C7D16">
        <w:t xml:space="preserve"> ve gel</w:t>
      </w:r>
      <w:r w:rsidR="00357296" w:rsidRPr="006C7D16">
        <w:t>e</w:t>
      </w:r>
      <w:r w:rsidR="00357296" w:rsidRPr="006C7D16">
        <w:t>cekle ilgili sırları hayatları boyunca tecrübe e</w:t>
      </w:r>
      <w:r w:rsidR="00C0155C" w:rsidRPr="006C7D16">
        <w:t>ttiklerini, onların g</w:t>
      </w:r>
      <w:r w:rsidR="00357296" w:rsidRPr="006C7D16">
        <w:t>ör</w:t>
      </w:r>
      <w:r w:rsidR="00C0155C" w:rsidRPr="006C7D16">
        <w:t>üp işittikleri şeylerin salt vahiyler olduğunu savun</w:t>
      </w:r>
      <w:r w:rsidR="002F6B17">
        <w:t>maktadır</w:t>
      </w:r>
      <w:r w:rsidR="00C0155C" w:rsidRPr="006C7D16">
        <w:t xml:space="preserve">. </w:t>
      </w:r>
      <w:r w:rsidR="00A020D6" w:rsidRPr="006C7D16">
        <w:t>Ancak b</w:t>
      </w:r>
      <w:r w:rsidR="00C0155C" w:rsidRPr="006C7D16">
        <w:t xml:space="preserve">u anlayışa </w:t>
      </w:r>
      <w:r w:rsidR="00A020D6" w:rsidRPr="006C7D16">
        <w:t xml:space="preserve">göre </w:t>
      </w:r>
      <w:r w:rsidR="00357296" w:rsidRPr="006C7D16">
        <w:t>kutsallıkla ve aşkınlıkla</w:t>
      </w:r>
      <w:r w:rsidR="00802A81" w:rsidRPr="006C7D16">
        <w:t xml:space="preserve"> </w:t>
      </w:r>
      <w:r w:rsidR="00244863" w:rsidRPr="006C7D16">
        <w:t>tam</w:t>
      </w:r>
      <w:r w:rsidR="00244863" w:rsidRPr="006C7D16">
        <w:t>a</w:t>
      </w:r>
      <w:r w:rsidR="00244863" w:rsidRPr="006C7D16">
        <w:t xml:space="preserve">men </w:t>
      </w:r>
      <w:proofErr w:type="gramStart"/>
      <w:r w:rsidR="00802A81" w:rsidRPr="006C7D16">
        <w:t>entegre olmayan</w:t>
      </w:r>
      <w:proofErr w:type="gramEnd"/>
      <w:r w:rsidR="00802A81" w:rsidRPr="006C7D16">
        <w:t xml:space="preserve"> </w:t>
      </w:r>
      <w:r w:rsidR="00357296" w:rsidRPr="006C7D16">
        <w:t>hayat</w:t>
      </w:r>
      <w:r w:rsidR="00802A81" w:rsidRPr="006C7D16">
        <w:t xml:space="preserve"> </w:t>
      </w:r>
      <w:r w:rsidR="00357296" w:rsidRPr="006C7D16">
        <w:t>anlamsız</w:t>
      </w:r>
      <w:r w:rsidR="00A020D6" w:rsidRPr="006C7D16">
        <w:t>dır. Bu yaklaşım</w:t>
      </w:r>
      <w:r w:rsidR="002555BE" w:rsidRPr="006C7D16">
        <w:t>,</w:t>
      </w:r>
      <w:r w:rsidR="00A020D6" w:rsidRPr="006C7D16">
        <w:t xml:space="preserve"> hayatın </w:t>
      </w:r>
      <w:r w:rsidR="00802A81" w:rsidRPr="006C7D16">
        <w:t xml:space="preserve">geçerli olabilmesi için </w:t>
      </w:r>
      <w:r w:rsidR="00357296" w:rsidRPr="006C7D16">
        <w:t>tam</w:t>
      </w:r>
      <w:r w:rsidR="00357296" w:rsidRPr="006C7D16">
        <w:t>a</w:t>
      </w:r>
      <w:r w:rsidR="00357296" w:rsidRPr="006C7D16">
        <w:t>men teolojik sırlarla dolu olması</w:t>
      </w:r>
      <w:r w:rsidR="00802A81" w:rsidRPr="006C7D16">
        <w:t xml:space="preserve"> gerektiğini</w:t>
      </w:r>
      <w:r w:rsidR="00A020D6" w:rsidRPr="006C7D16">
        <w:t xml:space="preserve"> savunur;</w:t>
      </w:r>
      <w:r w:rsidR="00802A81" w:rsidRPr="006C7D16">
        <w:t xml:space="preserve"> böylece </w:t>
      </w:r>
      <w:r w:rsidR="00A020D6" w:rsidRPr="006C7D16">
        <w:t xml:space="preserve">bu yaklaşım, </w:t>
      </w:r>
      <w:r w:rsidR="00357296" w:rsidRPr="006C7D16">
        <w:t>din kurucus</w:t>
      </w:r>
      <w:r w:rsidR="00357296" w:rsidRPr="006C7D16">
        <w:t>u</w:t>
      </w:r>
      <w:r w:rsidR="00357296" w:rsidRPr="006C7D16">
        <w:t xml:space="preserve">nun her yönüyle </w:t>
      </w:r>
      <w:r w:rsidR="00B058E7">
        <w:t xml:space="preserve">“ağır </w:t>
      </w:r>
      <w:r w:rsidR="00A020D6" w:rsidRPr="006C7D16">
        <w:t>metafiziğ</w:t>
      </w:r>
      <w:r w:rsidR="00B058E7">
        <w:t>in</w:t>
      </w:r>
      <w:r w:rsidR="00A020D6" w:rsidRPr="006C7D16">
        <w:t xml:space="preserve"> </w:t>
      </w:r>
      <w:proofErr w:type="gramStart"/>
      <w:r w:rsidR="00802A81" w:rsidRPr="006C7D16">
        <w:t>mahkum</w:t>
      </w:r>
      <w:r w:rsidR="00B058E7">
        <w:t>u</w:t>
      </w:r>
      <w:proofErr w:type="gramEnd"/>
      <w:r w:rsidR="00B058E7">
        <w:t>”</w:t>
      </w:r>
      <w:r w:rsidR="00802A81" w:rsidRPr="006C7D16">
        <w:t xml:space="preserve"> ve </w:t>
      </w:r>
      <w:r w:rsidR="00A020D6" w:rsidRPr="006C7D16">
        <w:t xml:space="preserve">onun </w:t>
      </w:r>
      <w:r w:rsidR="00B058E7">
        <w:t xml:space="preserve">kaçınılmaz </w:t>
      </w:r>
      <w:r w:rsidR="00802A81" w:rsidRPr="006C7D16">
        <w:t>kontrol</w:t>
      </w:r>
      <w:r w:rsidR="00A020D6" w:rsidRPr="006C7D16">
        <w:t>ü</w:t>
      </w:r>
      <w:r w:rsidR="00802A81" w:rsidRPr="006C7D16">
        <w:t xml:space="preserve"> altında </w:t>
      </w:r>
      <w:r w:rsidR="00A020D6" w:rsidRPr="006C7D16">
        <w:t xml:space="preserve">olduğunu </w:t>
      </w:r>
      <w:r w:rsidR="00802A81" w:rsidRPr="006C7D16">
        <w:t>ve inancın menfaatleri doğrultusunda elverişli olacağını iddia ede</w:t>
      </w:r>
      <w:r w:rsidR="0012263B" w:rsidRPr="006C7D16">
        <w:t>n</w:t>
      </w:r>
      <w:r w:rsidR="00802A81" w:rsidRPr="006C7D16">
        <w:t xml:space="preserve"> </w:t>
      </w:r>
      <w:r w:rsidR="00B058E7">
        <w:t>“meta-</w:t>
      </w:r>
      <w:r w:rsidR="00357296" w:rsidRPr="006C7D16">
        <w:t>teolojik</w:t>
      </w:r>
      <w:r w:rsidR="00B058E7">
        <w:t>”</w:t>
      </w:r>
      <w:r w:rsidR="00357296" w:rsidRPr="006C7D16">
        <w:t xml:space="preserve"> bir hayat</w:t>
      </w:r>
      <w:r w:rsidR="00802A81" w:rsidRPr="006C7D16">
        <w:t xml:space="preserve"> </w:t>
      </w:r>
      <w:r w:rsidR="00A020D6" w:rsidRPr="006C7D16">
        <w:t>a</w:t>
      </w:r>
      <w:r w:rsidR="00A020D6" w:rsidRPr="006C7D16">
        <w:t>n</w:t>
      </w:r>
      <w:r w:rsidR="00A020D6" w:rsidRPr="006C7D16">
        <w:t xml:space="preserve">layışının </w:t>
      </w:r>
      <w:r w:rsidR="00B058E7">
        <w:t xml:space="preserve">daima </w:t>
      </w:r>
      <w:r w:rsidR="00A020D6" w:rsidRPr="006C7D16">
        <w:t>ağır baskısı a</w:t>
      </w:r>
      <w:r w:rsidR="00A020D6" w:rsidRPr="006C7D16">
        <w:t>l</w:t>
      </w:r>
      <w:r w:rsidR="00A020D6" w:rsidRPr="006C7D16">
        <w:t>tındadır</w:t>
      </w:r>
      <w:r w:rsidR="00802A81" w:rsidRPr="006C7D16">
        <w:t xml:space="preserve">. </w:t>
      </w:r>
    </w:p>
    <w:p w:rsidR="00B137AD" w:rsidRPr="006C7D16" w:rsidRDefault="00B058E7" w:rsidP="009F2102">
      <w:pPr>
        <w:pStyle w:val="GvdeMetni"/>
        <w:spacing w:line="360" w:lineRule="auto"/>
        <w:ind w:firstLine="708"/>
      </w:pPr>
      <w:r>
        <w:t>Bu görüş için</w:t>
      </w:r>
      <w:r w:rsidR="00B137AD" w:rsidRPr="006C7D16">
        <w:t xml:space="preserve"> kutsallık</w:t>
      </w:r>
      <w:r w:rsidR="00A020D6" w:rsidRPr="006C7D16">
        <w:t>la örtülü gizem,</w:t>
      </w:r>
      <w:r w:rsidR="00B137AD" w:rsidRPr="006C7D16">
        <w:t xml:space="preserve"> </w:t>
      </w:r>
      <w:r w:rsidR="00C47838" w:rsidRPr="006C7D16">
        <w:t>din kurucusunun metafizikle yakın temas h</w:t>
      </w:r>
      <w:r w:rsidR="00C47838" w:rsidRPr="006C7D16">
        <w:t>a</w:t>
      </w:r>
      <w:r w:rsidR="00C47838" w:rsidRPr="006C7D16">
        <w:t>lindeki</w:t>
      </w:r>
      <w:r w:rsidR="00A020D6" w:rsidRPr="006C7D16">
        <w:t xml:space="preserve"> </w:t>
      </w:r>
      <w:r w:rsidR="00B137AD" w:rsidRPr="006C7D16">
        <w:t>bedeninde</w:t>
      </w:r>
      <w:r>
        <w:t xml:space="preserve"> tecelli etmektedir</w:t>
      </w:r>
      <w:r w:rsidR="00B137AD" w:rsidRPr="006C7D16">
        <w:t xml:space="preserve">. Yani onun </w:t>
      </w:r>
      <w:r w:rsidR="00A020D6" w:rsidRPr="006C7D16">
        <w:t xml:space="preserve">maddi </w:t>
      </w:r>
      <w:r w:rsidR="002555BE" w:rsidRPr="006C7D16">
        <w:t>olarak her</w:t>
      </w:r>
      <w:r w:rsidR="00DB1B0A">
        <w:t xml:space="preserve"> </w:t>
      </w:r>
      <w:r w:rsidR="002555BE" w:rsidRPr="006C7D16">
        <w:t xml:space="preserve">şeyi ( mesela </w:t>
      </w:r>
      <w:r w:rsidR="00B137AD" w:rsidRPr="006C7D16">
        <w:t>kesilen saçl</w:t>
      </w:r>
      <w:r w:rsidR="00B137AD" w:rsidRPr="006C7D16">
        <w:t>a</w:t>
      </w:r>
      <w:r w:rsidR="00B137AD" w:rsidRPr="006C7D16">
        <w:t>rı, tırnakları</w:t>
      </w:r>
      <w:r w:rsidR="00A87A93" w:rsidRPr="006C7D16">
        <w:t>,</w:t>
      </w:r>
      <w:r w:rsidR="00B137AD" w:rsidRPr="006C7D16">
        <w:t xml:space="preserve"> nefesi, yüzü, </w:t>
      </w:r>
      <w:r w:rsidR="00673CFC" w:rsidRPr="006C7D16">
        <w:t>kanı ve temas ettiği objeler</w:t>
      </w:r>
      <w:r w:rsidR="00A87A93" w:rsidRPr="006C7D16">
        <w:t>i</w:t>
      </w:r>
      <w:r w:rsidR="002555BE" w:rsidRPr="006C7D16">
        <w:t xml:space="preserve"> -</w:t>
      </w:r>
      <w:r w:rsidR="00B137AD" w:rsidRPr="006C7D16">
        <w:t>elbiseleri, silahları ve araç gereçl</w:t>
      </w:r>
      <w:r w:rsidR="00B137AD" w:rsidRPr="006C7D16">
        <w:t>e</w:t>
      </w:r>
      <w:r w:rsidR="00B137AD" w:rsidRPr="006C7D16">
        <w:t>ri</w:t>
      </w:r>
      <w:r w:rsidR="002555BE" w:rsidRPr="006C7D16">
        <w:t>-</w:t>
      </w:r>
      <w:r w:rsidR="00A87A93" w:rsidRPr="006C7D16">
        <w:t>)</w:t>
      </w:r>
      <w:r w:rsidR="00B137AD" w:rsidRPr="006C7D16">
        <w:t xml:space="preserve"> bile </w:t>
      </w:r>
      <w:r w:rsidR="00A87A93" w:rsidRPr="006C7D16">
        <w:t>mukadde</w:t>
      </w:r>
      <w:r w:rsidR="00A87A93" w:rsidRPr="006C7D16">
        <w:t>s</w:t>
      </w:r>
      <w:r w:rsidR="00A87A93" w:rsidRPr="006C7D16">
        <w:t>tir</w:t>
      </w:r>
      <w:r w:rsidR="00DB1B0A">
        <w:t xml:space="preserve"> ve dokunulmaz bir kimliktedir</w:t>
      </w:r>
      <w:r w:rsidR="00B137AD" w:rsidRPr="006C7D16">
        <w:t>.</w:t>
      </w:r>
      <w:r w:rsidR="00DD7233">
        <w:rPr>
          <w:rStyle w:val="DipnotBavurusu"/>
        </w:rPr>
        <w:footnoteReference w:id="3"/>
      </w:r>
    </w:p>
    <w:p w:rsidR="008F3635" w:rsidRPr="00C970AE" w:rsidRDefault="009F2102" w:rsidP="00966ABC">
      <w:pPr>
        <w:pStyle w:val="Balk2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C970AE">
        <w:rPr>
          <w:rFonts w:ascii="Times New Roman" w:hAnsi="Times New Roman" w:cs="Times New Roman"/>
          <w:color w:val="auto"/>
          <w:sz w:val="24"/>
          <w:szCs w:val="24"/>
        </w:rPr>
        <w:t>b</w:t>
      </w:r>
      <w:proofErr w:type="gramEnd"/>
      <w:r w:rsidRPr="00C970A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F6B17" w:rsidRPr="00C970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42469" w:rsidRPr="00C970AE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5E4A0C" w:rsidRPr="00C970AE">
        <w:rPr>
          <w:rFonts w:ascii="Times New Roman" w:hAnsi="Times New Roman" w:cs="Times New Roman"/>
          <w:color w:val="auto"/>
          <w:sz w:val="24"/>
          <w:szCs w:val="24"/>
        </w:rPr>
        <w:t xml:space="preserve">arihsel </w:t>
      </w:r>
      <w:r w:rsidR="00442469" w:rsidRPr="00C970AE">
        <w:rPr>
          <w:rFonts w:ascii="Times New Roman" w:hAnsi="Times New Roman" w:cs="Times New Roman"/>
          <w:color w:val="auto"/>
          <w:sz w:val="24"/>
          <w:szCs w:val="24"/>
        </w:rPr>
        <w:t>F</w:t>
      </w:r>
      <w:r w:rsidR="00D519D1" w:rsidRPr="00C970AE">
        <w:rPr>
          <w:rFonts w:ascii="Times New Roman" w:hAnsi="Times New Roman" w:cs="Times New Roman"/>
          <w:color w:val="auto"/>
          <w:sz w:val="24"/>
          <w:szCs w:val="24"/>
        </w:rPr>
        <w:t>enomenolojik</w:t>
      </w:r>
      <w:r w:rsidR="00442469" w:rsidRPr="00C970AE">
        <w:rPr>
          <w:rFonts w:ascii="Times New Roman" w:hAnsi="Times New Roman" w:cs="Times New Roman"/>
          <w:color w:val="auto"/>
          <w:sz w:val="24"/>
          <w:szCs w:val="24"/>
        </w:rPr>
        <w:t xml:space="preserve"> Y</w:t>
      </w:r>
      <w:r w:rsidR="00D519D1" w:rsidRPr="00C970AE">
        <w:rPr>
          <w:rFonts w:ascii="Times New Roman" w:hAnsi="Times New Roman" w:cs="Times New Roman"/>
          <w:color w:val="auto"/>
          <w:sz w:val="24"/>
          <w:szCs w:val="24"/>
        </w:rPr>
        <w:t>aklaşım</w:t>
      </w:r>
      <w:r w:rsidR="00802A81" w:rsidRPr="00C970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930F5" w:rsidRDefault="00C970AE" w:rsidP="00E930F5">
      <w:pPr>
        <w:pStyle w:val="GvdeMetni"/>
        <w:spacing w:line="360" w:lineRule="auto"/>
        <w:ind w:firstLine="708"/>
      </w:pPr>
      <w:r>
        <w:t>Nesnel</w:t>
      </w:r>
      <w:r w:rsidR="007307F8">
        <w:t>, gözleme dayalı</w:t>
      </w:r>
      <w:r>
        <w:t xml:space="preserve"> ve analitik karakterdeki bu</w:t>
      </w:r>
      <w:r w:rsidR="00442469" w:rsidRPr="006C7D16">
        <w:t xml:space="preserve"> yaklaşıma göre d</w:t>
      </w:r>
      <w:r w:rsidR="00802A81" w:rsidRPr="006C7D16">
        <w:t xml:space="preserve">inin kendi somut tarihsel </w:t>
      </w:r>
      <w:r w:rsidR="005E4A0C" w:rsidRPr="006C7D16">
        <w:t xml:space="preserve">haliyle </w:t>
      </w:r>
      <w:r w:rsidR="00187DD3" w:rsidRPr="006C7D16">
        <w:t xml:space="preserve">bilhassa din kurucusu tarafından şekillendirilen dinin </w:t>
      </w:r>
      <w:r w:rsidR="005E4A0C" w:rsidRPr="006C7D16">
        <w:t>aldığı form</w:t>
      </w:r>
      <w:r w:rsidR="00673CFC" w:rsidRPr="006C7D16">
        <w:t>un</w:t>
      </w:r>
      <w:r w:rsidR="005E4A0C" w:rsidRPr="006C7D16">
        <w:t xml:space="preserve"> </w:t>
      </w:r>
      <w:r w:rsidR="00802A81" w:rsidRPr="006C7D16">
        <w:t xml:space="preserve">bilinmesi </w:t>
      </w:r>
      <w:r w:rsidR="00187DD3" w:rsidRPr="006C7D16">
        <w:t>gereklidir</w:t>
      </w:r>
      <w:r w:rsidR="00802A81" w:rsidRPr="006C7D16">
        <w:t xml:space="preserve">. </w:t>
      </w:r>
      <w:r w:rsidR="00187DD3" w:rsidRPr="006C7D16">
        <w:t>Dinin</w:t>
      </w:r>
      <w:r w:rsidR="00C42DD2" w:rsidRPr="006C7D16">
        <w:t>,</w:t>
      </w:r>
      <w:r w:rsidR="00187DD3" w:rsidRPr="006C7D16">
        <w:t xml:space="preserve"> </w:t>
      </w:r>
      <w:r w:rsidR="00673CFC" w:rsidRPr="006C7D16">
        <w:t xml:space="preserve">sırasıyla </w:t>
      </w:r>
      <w:r w:rsidR="00C42DD2" w:rsidRPr="006C7D16">
        <w:t>kültürel, bilimsel,</w:t>
      </w:r>
      <w:r w:rsidR="00802A81" w:rsidRPr="006C7D16">
        <w:t xml:space="preserve"> sanat</w:t>
      </w:r>
      <w:r w:rsidR="00C42DD2" w:rsidRPr="006C7D16">
        <w:t>sal</w:t>
      </w:r>
      <w:r w:rsidR="00802A81" w:rsidRPr="006C7D16">
        <w:t xml:space="preserve">, </w:t>
      </w:r>
      <w:r w:rsidR="00C42DD2" w:rsidRPr="006C7D16">
        <w:t xml:space="preserve">felsefi, </w:t>
      </w:r>
      <w:proofErr w:type="spellStart"/>
      <w:r w:rsidR="00C42DD2" w:rsidRPr="006C7D16">
        <w:t>sosyo</w:t>
      </w:r>
      <w:proofErr w:type="spellEnd"/>
      <w:r w:rsidR="007307F8">
        <w:t>-</w:t>
      </w:r>
      <w:r w:rsidR="00802A81" w:rsidRPr="006C7D16">
        <w:t>ekonomik yapı ve polit</w:t>
      </w:r>
      <w:r w:rsidR="00802A81" w:rsidRPr="006C7D16">
        <w:t>i</w:t>
      </w:r>
      <w:r w:rsidR="00802A81" w:rsidRPr="006C7D16">
        <w:t>ka</w:t>
      </w:r>
      <w:r w:rsidR="00C42DD2" w:rsidRPr="006C7D16">
        <w:t>ları</w:t>
      </w:r>
      <w:r w:rsidR="00802A81" w:rsidRPr="006C7D16">
        <w:t xml:space="preserve"> gibi </w:t>
      </w:r>
      <w:r w:rsidR="007B3608" w:rsidRPr="006C7D16">
        <w:t>din kurucusu tarafından bizzat öğretil</w:t>
      </w:r>
      <w:r w:rsidR="005E4A0C" w:rsidRPr="006C7D16">
        <w:t xml:space="preserve">en yönleri en doğal </w:t>
      </w:r>
      <w:r w:rsidR="00C42DD2" w:rsidRPr="006C7D16">
        <w:t xml:space="preserve">veya en sade </w:t>
      </w:r>
      <w:r w:rsidR="005E4A0C" w:rsidRPr="006C7D16">
        <w:t xml:space="preserve">haliyle </w:t>
      </w:r>
      <w:r w:rsidR="00C42DD2" w:rsidRPr="006C7D16">
        <w:t>ilk baş</w:t>
      </w:r>
      <w:r w:rsidR="007307F8">
        <w:t>ından</w:t>
      </w:r>
      <w:r w:rsidR="00C42DD2" w:rsidRPr="006C7D16">
        <w:t xml:space="preserve"> yaşanmış</w:t>
      </w:r>
      <w:r w:rsidR="00673CFC" w:rsidRPr="006C7D16">
        <w:t xml:space="preserve"> o</w:t>
      </w:r>
      <w:r w:rsidR="00673CFC" w:rsidRPr="006C7D16">
        <w:t>l</w:t>
      </w:r>
      <w:r w:rsidR="00673CFC" w:rsidRPr="006C7D16">
        <w:t>malıdır</w:t>
      </w:r>
      <w:r w:rsidR="00802A81" w:rsidRPr="006C7D16">
        <w:t xml:space="preserve">. </w:t>
      </w:r>
    </w:p>
    <w:p w:rsidR="00E930F5" w:rsidRPr="00E930F5" w:rsidRDefault="00E930F5" w:rsidP="00E930F5">
      <w:pPr>
        <w:pStyle w:val="GvdeMetni"/>
        <w:spacing w:line="360" w:lineRule="auto"/>
        <w:ind w:firstLine="708"/>
      </w:pPr>
      <w:r w:rsidRPr="00E930F5">
        <w:lastRenderedPageBreak/>
        <w:t xml:space="preserve">Bu </w:t>
      </w:r>
      <w:r w:rsidRPr="00E930F5">
        <w:rPr>
          <w:rFonts w:eastAsia="HiddenHorzOCR"/>
        </w:rPr>
        <w:t xml:space="preserve">anlayışa </w:t>
      </w:r>
      <w:r w:rsidRPr="00E930F5">
        <w:t>göre dev</w:t>
      </w:r>
      <w:r>
        <w:t>rimci karakterdeki din kurucusu</w:t>
      </w:r>
      <w:r w:rsidRPr="00E930F5">
        <w:t xml:space="preserve"> içinde </w:t>
      </w:r>
      <w:r w:rsidRPr="00E930F5">
        <w:rPr>
          <w:rFonts w:eastAsia="HiddenHorzOCR"/>
        </w:rPr>
        <w:t xml:space="preserve">yaşadığı </w:t>
      </w:r>
      <w:r w:rsidRPr="00E930F5">
        <w:t xml:space="preserve">toplumun </w:t>
      </w:r>
      <w:r w:rsidRPr="00E930F5">
        <w:rPr>
          <w:rFonts w:eastAsia="HiddenHorzOCR"/>
        </w:rPr>
        <w:t>olu</w:t>
      </w:r>
      <w:r w:rsidRPr="00E930F5">
        <w:rPr>
          <w:rFonts w:eastAsia="HiddenHorzOCR"/>
        </w:rPr>
        <w:t>ş</w:t>
      </w:r>
      <w:r w:rsidRPr="00E930F5">
        <w:rPr>
          <w:rFonts w:eastAsia="HiddenHorzOCR"/>
        </w:rPr>
        <w:t xml:space="preserve">turduğu </w:t>
      </w:r>
      <w:r>
        <w:t>geleneksel kül</w:t>
      </w:r>
      <w:r w:rsidRPr="00E930F5">
        <w:t>t</w:t>
      </w:r>
      <w:r>
        <w:t>t</w:t>
      </w:r>
      <w:r w:rsidRPr="00E930F5">
        <w:t xml:space="preserve">en memnun </w:t>
      </w:r>
      <w:r w:rsidRPr="00E930F5">
        <w:rPr>
          <w:rFonts w:eastAsia="HiddenHorzOCR"/>
        </w:rPr>
        <w:t xml:space="preserve">değildir. </w:t>
      </w:r>
      <w:r>
        <w:t>Onları</w:t>
      </w:r>
      <w:r w:rsidRPr="00E930F5">
        <w:t>n sevdi</w:t>
      </w:r>
      <w:r w:rsidRPr="00E930F5">
        <w:rPr>
          <w:rFonts w:eastAsia="HiddenHorzOCR"/>
        </w:rPr>
        <w:t xml:space="preserve">ği </w:t>
      </w:r>
      <w:r w:rsidRPr="00E930F5">
        <w:t>büyü</w:t>
      </w:r>
      <w:r w:rsidR="007307F8">
        <w:t>den ve kült formundaki</w:t>
      </w:r>
      <w:r w:rsidRPr="00E930F5">
        <w:t xml:space="preserve"> </w:t>
      </w:r>
      <w:r w:rsidRPr="00E930F5">
        <w:rPr>
          <w:rFonts w:eastAsia="HiddenHorzOCR"/>
        </w:rPr>
        <w:t xml:space="preserve">davranışlardan </w:t>
      </w:r>
      <w:r>
        <w:rPr>
          <w:rFonts w:eastAsia="HiddenHorzOCR"/>
        </w:rPr>
        <w:t xml:space="preserve">hep </w:t>
      </w:r>
      <w:r w:rsidRPr="00E930F5">
        <w:t>uzak durur</w:t>
      </w:r>
      <w:r>
        <w:t>ken i</w:t>
      </w:r>
      <w:r w:rsidRPr="00E930F5">
        <w:rPr>
          <w:rFonts w:eastAsia="HiddenHorzOCR"/>
        </w:rPr>
        <w:t xml:space="preserve">nsanlara </w:t>
      </w:r>
      <w:r>
        <w:rPr>
          <w:rFonts w:eastAsia="HiddenHorzOCR"/>
        </w:rPr>
        <w:t xml:space="preserve">yakınlaşarak </w:t>
      </w:r>
      <w:r w:rsidRPr="00E930F5">
        <w:rPr>
          <w:rFonts w:eastAsia="HiddenHorzOCR"/>
        </w:rPr>
        <w:t xml:space="preserve">geleceğin </w:t>
      </w:r>
      <w:r w:rsidRPr="00E930F5">
        <w:t>dina</w:t>
      </w:r>
      <w:r w:rsidRPr="00E930F5">
        <w:rPr>
          <w:rFonts w:eastAsia="HiddenHorzOCR"/>
        </w:rPr>
        <w:t xml:space="preserve">miğini açıklamak </w:t>
      </w:r>
      <w:r w:rsidRPr="00E930F5">
        <w:t>i</w:t>
      </w:r>
      <w:r w:rsidRPr="00E930F5">
        <w:t>s</w:t>
      </w:r>
      <w:r w:rsidRPr="00E930F5">
        <w:t xml:space="preserve">ter. Bu yüzden </w:t>
      </w:r>
      <w:r w:rsidRPr="00E930F5">
        <w:rPr>
          <w:rFonts w:eastAsia="HiddenHorzOCR"/>
        </w:rPr>
        <w:t>kur</w:t>
      </w:r>
      <w:r>
        <w:rPr>
          <w:rFonts w:eastAsia="HiddenHorzOCR"/>
        </w:rPr>
        <w:t xml:space="preserve">mak istediği </w:t>
      </w:r>
      <w:r w:rsidRPr="00E930F5">
        <w:t>sistem, taze sözler</w:t>
      </w:r>
      <w:r>
        <w:t>den ve</w:t>
      </w:r>
      <w:r w:rsidRPr="00E930F5">
        <w:t xml:space="preserve"> derin anlamlar içeren veciz ve din</w:t>
      </w:r>
      <w:r w:rsidRPr="00E930F5">
        <w:t>a</w:t>
      </w:r>
      <w:r w:rsidRPr="00E930F5">
        <w:t xml:space="preserve">mik cümlelerden </w:t>
      </w:r>
      <w:r w:rsidRPr="00E930F5">
        <w:rPr>
          <w:rFonts w:eastAsia="HiddenHorzOCR"/>
        </w:rPr>
        <w:t>ol</w:t>
      </w:r>
      <w:r w:rsidRPr="00E930F5">
        <w:rPr>
          <w:rFonts w:eastAsia="HiddenHorzOCR"/>
        </w:rPr>
        <w:t>u</w:t>
      </w:r>
      <w:r w:rsidRPr="00E930F5">
        <w:rPr>
          <w:rFonts w:eastAsia="HiddenHorzOCR"/>
        </w:rPr>
        <w:t>şur.</w:t>
      </w:r>
    </w:p>
    <w:p w:rsidR="009F2102" w:rsidRDefault="00C0155C" w:rsidP="00B44AF2">
      <w:pPr>
        <w:pStyle w:val="GvdeMetni"/>
        <w:spacing w:line="360" w:lineRule="auto"/>
        <w:ind w:firstLine="708"/>
      </w:pPr>
      <w:r w:rsidRPr="006C7D16">
        <w:t xml:space="preserve">Böylelikle </w:t>
      </w:r>
      <w:r w:rsidR="007307F8">
        <w:t xml:space="preserve">bu perspektife göre </w:t>
      </w:r>
      <w:r w:rsidRPr="006C7D16">
        <w:t>din, kurucusunun öğrettiği ve yaşadığı tam bir organik yapı olarak hem dipdiri hem de hayati bir organizma olarak karşımızda dur</w:t>
      </w:r>
      <w:r w:rsidR="00EF37B6">
        <w:t>acaktır</w:t>
      </w:r>
      <w:r w:rsidRPr="006C7D16">
        <w:t>.</w:t>
      </w:r>
      <w:r w:rsidR="00516E45" w:rsidRPr="006C7D16">
        <w:t xml:space="preserve"> </w:t>
      </w:r>
      <w:r w:rsidR="005E4A0C" w:rsidRPr="006C7D16">
        <w:t>Bu org</w:t>
      </w:r>
      <w:r w:rsidR="005E4A0C" w:rsidRPr="006C7D16">
        <w:t>a</w:t>
      </w:r>
      <w:r w:rsidR="005E4A0C" w:rsidRPr="006C7D16">
        <w:t>nik haliyle</w:t>
      </w:r>
      <w:r w:rsidR="00802A81" w:rsidRPr="006C7D16">
        <w:t xml:space="preserve"> </w:t>
      </w:r>
      <w:r w:rsidR="007B3608" w:rsidRPr="006C7D16">
        <w:t>din</w:t>
      </w:r>
      <w:r w:rsidR="00802A81" w:rsidRPr="006C7D16">
        <w:t>, bu hayatta tek bir unsuru bile yalın kalmadan işlemesi gereken</w:t>
      </w:r>
      <w:r w:rsidR="00C42DD2" w:rsidRPr="006C7D16">
        <w:t>,</w:t>
      </w:r>
      <w:r w:rsidR="00802A81" w:rsidRPr="006C7D16">
        <w:t xml:space="preserve"> </w:t>
      </w:r>
      <w:r w:rsidR="005E4A0C" w:rsidRPr="006C7D16">
        <w:t xml:space="preserve">gelişmeci </w:t>
      </w:r>
      <w:r w:rsidR="00802A81" w:rsidRPr="006C7D16">
        <w:t>da</w:t>
      </w:r>
      <w:r w:rsidR="00802A81" w:rsidRPr="006C7D16">
        <w:t>i</w:t>
      </w:r>
      <w:r w:rsidR="00802A81" w:rsidRPr="006C7D16">
        <w:t xml:space="preserve">resel </w:t>
      </w:r>
      <w:r w:rsidR="005E4A0C" w:rsidRPr="006C7D16">
        <w:t>güç oda</w:t>
      </w:r>
      <w:r w:rsidR="00837D90" w:rsidRPr="006C7D16">
        <w:t>ğına</w:t>
      </w:r>
      <w:r w:rsidR="005E4A0C" w:rsidRPr="006C7D16">
        <w:t xml:space="preserve"> dönüşür.</w:t>
      </w:r>
      <w:r w:rsidR="007B3608" w:rsidRPr="006C7D16">
        <w:t xml:space="preserve"> </w:t>
      </w:r>
      <w:r w:rsidR="00C42DD2" w:rsidRPr="006C7D16">
        <w:t xml:space="preserve">Zaten </w:t>
      </w:r>
      <w:r w:rsidR="007B3608" w:rsidRPr="006C7D16">
        <w:t>dinin</w:t>
      </w:r>
      <w:r w:rsidR="00516E45" w:rsidRPr="006C7D16">
        <w:t>,</w:t>
      </w:r>
      <w:r w:rsidR="007B3608" w:rsidRPr="006C7D16">
        <w:t xml:space="preserve"> </w:t>
      </w:r>
      <w:r w:rsidR="00C42DD2" w:rsidRPr="006C7D16">
        <w:t xml:space="preserve">kurucusu tarafından </w:t>
      </w:r>
      <w:r w:rsidR="007B3608" w:rsidRPr="006C7D16">
        <w:t xml:space="preserve">vaz edilen tüm unsurlarını </w:t>
      </w:r>
      <w:r w:rsidR="00C42DD2" w:rsidRPr="006C7D16">
        <w:t>birb</w:t>
      </w:r>
      <w:r w:rsidR="00C42DD2" w:rsidRPr="006C7D16">
        <w:t>i</w:t>
      </w:r>
      <w:r w:rsidR="00C42DD2" w:rsidRPr="006C7D16">
        <w:t>rinden</w:t>
      </w:r>
      <w:r w:rsidR="00802A81" w:rsidRPr="006C7D16">
        <w:t xml:space="preserve"> soyutlayarak bir parçasını anlamlandırmak müm</w:t>
      </w:r>
      <w:r w:rsidR="007B3608" w:rsidRPr="006C7D16">
        <w:t xml:space="preserve">kün değildir. </w:t>
      </w:r>
      <w:r w:rsidR="00C42DD2" w:rsidRPr="006C7D16">
        <w:t xml:space="preserve">Mesela </w:t>
      </w:r>
      <w:r w:rsidR="007B3608" w:rsidRPr="006C7D16">
        <w:t>bir din kurucus</w:t>
      </w:r>
      <w:r w:rsidR="007B3608" w:rsidRPr="006C7D16">
        <w:t>u</w:t>
      </w:r>
      <w:r w:rsidR="007B3608" w:rsidRPr="006C7D16">
        <w:t xml:space="preserve">nun öğretici ve benimsettirici hayat </w:t>
      </w:r>
      <w:proofErr w:type="gramStart"/>
      <w:r w:rsidR="007B3608" w:rsidRPr="006C7D16">
        <w:t>hikayesi</w:t>
      </w:r>
      <w:proofErr w:type="gramEnd"/>
      <w:r w:rsidR="007B3608" w:rsidRPr="006C7D16">
        <w:t xml:space="preserve"> </w:t>
      </w:r>
      <w:r w:rsidR="00EF37B6">
        <w:t xml:space="preserve">tamamen dinin </w:t>
      </w:r>
      <w:r w:rsidR="00802A81" w:rsidRPr="006C7D16">
        <w:t>dünya görüşü</w:t>
      </w:r>
      <w:r w:rsidR="007B3608" w:rsidRPr="006C7D16">
        <w:t>nü yansıttığından</w:t>
      </w:r>
      <w:r w:rsidR="00802A81" w:rsidRPr="006C7D16">
        <w:t xml:space="preserve"> o</w:t>
      </w:r>
      <w:r w:rsidR="007B3608" w:rsidRPr="006C7D16">
        <w:t>nu bi</w:t>
      </w:r>
      <w:r w:rsidR="007B3608" w:rsidRPr="006C7D16">
        <w:t>l</w:t>
      </w:r>
      <w:r w:rsidR="007B3608" w:rsidRPr="006C7D16">
        <w:t xml:space="preserve">meden </w:t>
      </w:r>
      <w:r w:rsidR="00802A81" w:rsidRPr="006C7D16">
        <w:t>dini tam olarak anlamlandır</w:t>
      </w:r>
      <w:r w:rsidR="007B3608" w:rsidRPr="006C7D16">
        <w:t>mak zordur</w:t>
      </w:r>
      <w:r w:rsidR="00802A81" w:rsidRPr="006C7D16">
        <w:t xml:space="preserve">. </w:t>
      </w:r>
      <w:r w:rsidR="00516E45" w:rsidRPr="006C7D16">
        <w:t xml:space="preserve">Onun öğrettiği vahiyler, açık, berrak ve anlaşılır olup hitap ettiği toplumu </w:t>
      </w:r>
      <w:proofErr w:type="gramStart"/>
      <w:r w:rsidR="00516E45" w:rsidRPr="006C7D16">
        <w:t>entegre</w:t>
      </w:r>
      <w:proofErr w:type="gramEnd"/>
      <w:r w:rsidR="00516E45" w:rsidRPr="006C7D16">
        <w:t xml:space="preserve"> edici ve kötülükleri yok edici mesajlardır. Din k</w:t>
      </w:r>
      <w:r w:rsidR="00516E45" w:rsidRPr="006C7D16">
        <w:t>u</w:t>
      </w:r>
      <w:r w:rsidR="00516E45" w:rsidRPr="006C7D16">
        <w:t xml:space="preserve">rucusunun yaşadığı </w:t>
      </w:r>
      <w:r w:rsidR="007B3608" w:rsidRPr="006C7D16">
        <w:t>din</w:t>
      </w:r>
      <w:r w:rsidR="008E13FF" w:rsidRPr="006C7D16">
        <w:t>,</w:t>
      </w:r>
      <w:r w:rsidR="00802A81" w:rsidRPr="006C7D16">
        <w:t xml:space="preserve"> anlaşılmaz</w:t>
      </w:r>
      <w:r w:rsidR="007B3608" w:rsidRPr="006C7D16">
        <w:t>sa</w:t>
      </w:r>
      <w:r w:rsidR="00802A81" w:rsidRPr="006C7D16">
        <w:t xml:space="preserve"> ise o </w:t>
      </w:r>
      <w:r w:rsidR="007B3608" w:rsidRPr="006C7D16">
        <w:t xml:space="preserve">dinin </w:t>
      </w:r>
      <w:r w:rsidR="00516E45" w:rsidRPr="006C7D16">
        <w:t>kendisi</w:t>
      </w:r>
      <w:r w:rsidR="008E13FF" w:rsidRPr="006C7D16">
        <w:t xml:space="preserve"> tam olarak anlaşıl</w:t>
      </w:r>
      <w:r w:rsidR="008E13FF" w:rsidRPr="006C7D16">
        <w:t>a</w:t>
      </w:r>
      <w:r w:rsidR="008E13FF" w:rsidRPr="006C7D16">
        <w:t>maz</w:t>
      </w:r>
      <w:r w:rsidR="00802A81" w:rsidRPr="006C7D16">
        <w:t>.</w:t>
      </w:r>
      <w:r w:rsidR="00B44AF2">
        <w:rPr>
          <w:rStyle w:val="DipnotBavurusu"/>
        </w:rPr>
        <w:footnoteReference w:id="4"/>
      </w:r>
    </w:p>
    <w:p w:rsidR="009222E6" w:rsidRDefault="008E13FF" w:rsidP="009222E6">
      <w:pPr>
        <w:pStyle w:val="GvdeMetni"/>
        <w:spacing w:line="360" w:lineRule="auto"/>
        <w:ind w:firstLine="708"/>
      </w:pPr>
      <w:r w:rsidRPr="006C7D16">
        <w:t xml:space="preserve">Böylece </w:t>
      </w:r>
      <w:r w:rsidR="00EF37B6">
        <w:t>din kurucusu,</w:t>
      </w:r>
      <w:r w:rsidR="0026429D" w:rsidRPr="006C7D16">
        <w:t xml:space="preserve"> </w:t>
      </w:r>
      <w:r w:rsidR="00EF37B6">
        <w:t xml:space="preserve">her yönüyle </w:t>
      </w:r>
      <w:r w:rsidR="0026429D" w:rsidRPr="006C7D16">
        <w:t>aşkın</w:t>
      </w:r>
      <w:r w:rsidR="000F51C9" w:rsidRPr="006C7D16">
        <w:t>lığın</w:t>
      </w:r>
      <w:r w:rsidR="0026429D" w:rsidRPr="006C7D16">
        <w:t xml:space="preserve">, </w:t>
      </w:r>
      <w:r w:rsidR="00EF37B6">
        <w:t xml:space="preserve">tecrübe ettiği </w:t>
      </w:r>
      <w:r w:rsidR="0026429D" w:rsidRPr="006C7D16">
        <w:t>ima</w:t>
      </w:r>
      <w:r w:rsidR="000F51C9" w:rsidRPr="006C7D16">
        <w:t>nın ve</w:t>
      </w:r>
      <w:r w:rsidR="0026429D" w:rsidRPr="006C7D16">
        <w:t xml:space="preserve"> </w:t>
      </w:r>
      <w:r w:rsidR="00EF37B6">
        <w:t xml:space="preserve">aşıladığı </w:t>
      </w:r>
      <w:r w:rsidR="0026429D" w:rsidRPr="006C7D16">
        <w:t>um</w:t>
      </w:r>
      <w:r w:rsidR="0026429D" w:rsidRPr="006C7D16">
        <w:t>u</w:t>
      </w:r>
      <w:r w:rsidR="0026429D" w:rsidRPr="006C7D16">
        <w:t xml:space="preserve">dun bulunduğu </w:t>
      </w:r>
      <w:r w:rsidR="00EF37B6">
        <w:t xml:space="preserve">her </w:t>
      </w:r>
      <w:r w:rsidR="0026429D" w:rsidRPr="006C7D16">
        <w:t xml:space="preserve">yerde </w:t>
      </w:r>
      <w:r w:rsidR="00EF37B6">
        <w:t xml:space="preserve">“kendini evinde hissederek” </w:t>
      </w:r>
      <w:r w:rsidR="0026429D" w:rsidRPr="006C7D16">
        <w:t xml:space="preserve">dinin </w:t>
      </w:r>
      <w:r w:rsidR="00EF37B6">
        <w:t>en pratik formlarıyla</w:t>
      </w:r>
      <w:r w:rsidR="0026429D" w:rsidRPr="006C7D16">
        <w:t xml:space="preserve"> </w:t>
      </w:r>
      <w:proofErr w:type="gramStart"/>
      <w:r w:rsidR="0026429D" w:rsidRPr="006C7D16">
        <w:t>halihazırda</w:t>
      </w:r>
      <w:proofErr w:type="gramEnd"/>
      <w:r w:rsidR="0026429D" w:rsidRPr="006C7D16">
        <w:t xml:space="preserve"> mevcut olması</w:t>
      </w:r>
      <w:r w:rsidR="000F51C9" w:rsidRPr="006C7D16">
        <w:t xml:space="preserve">nı, </w:t>
      </w:r>
      <w:r w:rsidR="0026429D" w:rsidRPr="006C7D16">
        <w:t>her insanın hayatını özgürlükten taviz vermeden kendi inancına göre yaş</w:t>
      </w:r>
      <w:r w:rsidR="0026429D" w:rsidRPr="006C7D16">
        <w:t>a</w:t>
      </w:r>
      <w:r w:rsidR="0026429D" w:rsidRPr="006C7D16">
        <w:t>masını iste</w:t>
      </w:r>
      <w:r w:rsidR="00EF37B6">
        <w:t>r</w:t>
      </w:r>
      <w:r w:rsidR="0026429D" w:rsidRPr="006C7D16">
        <w:t>.</w:t>
      </w:r>
      <w:r w:rsidR="008141F6" w:rsidRPr="006C7D16">
        <w:t xml:space="preserve"> Bu yönüyle </w:t>
      </w:r>
      <w:r w:rsidR="00EF37B6">
        <w:t>o</w:t>
      </w:r>
      <w:r w:rsidR="008141F6" w:rsidRPr="006C7D16">
        <w:t>nun</w:t>
      </w:r>
      <w:r w:rsidR="000F51C9" w:rsidRPr="006C7D16">
        <w:t xml:space="preserve"> yaşadığı </w:t>
      </w:r>
      <w:r w:rsidR="00EF37B6">
        <w:t xml:space="preserve">örnek </w:t>
      </w:r>
      <w:r w:rsidR="0026429D" w:rsidRPr="006C7D16">
        <w:t xml:space="preserve">hayat, bireyin sivil bir insan olarak kutsallıklara şahadet ettiği aynı zamanda etkili bir yardımlaşma aracı olarak somut </w:t>
      </w:r>
      <w:r w:rsidR="00EF37B6">
        <w:t xml:space="preserve">geçerliliğe sahip </w:t>
      </w:r>
      <w:r w:rsidR="0026429D" w:rsidRPr="006C7D16">
        <w:t xml:space="preserve">sosyal ve ekonomik şartlar altında oluşturduğu </w:t>
      </w:r>
      <w:r w:rsidR="00EF37B6">
        <w:t xml:space="preserve">bilişsel ve </w:t>
      </w:r>
      <w:r w:rsidR="000F51C9" w:rsidRPr="006C7D16">
        <w:t xml:space="preserve">sosyal öğretilerle dolu </w:t>
      </w:r>
      <w:r w:rsidR="00EF37B6">
        <w:t xml:space="preserve">renkli </w:t>
      </w:r>
      <w:r w:rsidR="000F51C9" w:rsidRPr="006C7D16">
        <w:t xml:space="preserve">bir </w:t>
      </w:r>
      <w:r w:rsidR="0026429D" w:rsidRPr="006C7D16">
        <w:t>haya</w:t>
      </w:r>
      <w:r w:rsidR="0026429D" w:rsidRPr="006C7D16">
        <w:t>t</w:t>
      </w:r>
      <w:r w:rsidR="0026429D" w:rsidRPr="006C7D16">
        <w:t>tır.</w:t>
      </w:r>
    </w:p>
    <w:p w:rsidR="009222E6" w:rsidRPr="009222E6" w:rsidRDefault="009222E6" w:rsidP="009222E6">
      <w:pPr>
        <w:pStyle w:val="GvdeMetni"/>
        <w:spacing w:line="360" w:lineRule="auto"/>
        <w:ind w:firstLine="708"/>
      </w:pPr>
      <w:r>
        <w:t>Son tahlilde t</w:t>
      </w:r>
      <w:r w:rsidRPr="009222E6">
        <w:t xml:space="preserve">arihsel fenomenolojik açıdan din kurucusunun bizzat </w:t>
      </w:r>
      <w:r w:rsidRPr="009222E6">
        <w:rPr>
          <w:rFonts w:eastAsia="HiddenHorzOCR"/>
        </w:rPr>
        <w:t xml:space="preserve">yaşadığı mesajın </w:t>
      </w:r>
      <w:r w:rsidRPr="009222E6">
        <w:t xml:space="preserve">insan </w:t>
      </w:r>
      <w:r w:rsidRPr="009222E6">
        <w:rPr>
          <w:rFonts w:eastAsia="HiddenHorzOCR"/>
        </w:rPr>
        <w:t xml:space="preserve">hayatına </w:t>
      </w:r>
      <w:r w:rsidRPr="009222E6">
        <w:t xml:space="preserve">etki etmesi </w:t>
      </w:r>
      <w:r w:rsidRPr="009222E6">
        <w:rPr>
          <w:rFonts w:eastAsia="HiddenHorzOCR"/>
        </w:rPr>
        <w:t xml:space="preserve">açısından </w:t>
      </w:r>
      <w:r>
        <w:rPr>
          <w:rFonts w:eastAsia="HiddenHorzOCR"/>
        </w:rPr>
        <w:t xml:space="preserve">sonraki dönemlerdeki uygulamalarda </w:t>
      </w:r>
      <w:r w:rsidRPr="009222E6">
        <w:t xml:space="preserve">iki türlü din </w:t>
      </w:r>
      <w:r>
        <w:t>anlay</w:t>
      </w:r>
      <w:r>
        <w:t>ı</w:t>
      </w:r>
      <w:r>
        <w:t>şı ya</w:t>
      </w:r>
      <w:r>
        <w:t>n</w:t>
      </w:r>
      <w:r>
        <w:t>sıyacaktır</w:t>
      </w:r>
      <w:r w:rsidRPr="009222E6">
        <w:t xml:space="preserve">; </w:t>
      </w:r>
      <w:r>
        <w:t xml:space="preserve">dindarına tövbe </w:t>
      </w:r>
      <w:proofErr w:type="gramStart"/>
      <w:r>
        <w:t>ritüelleri</w:t>
      </w:r>
      <w:proofErr w:type="gramEnd"/>
      <w:r>
        <w:t xml:space="preserve"> yoluyla alabildiğine hürriyet alanı açan halka ve naif di</w:t>
      </w:r>
      <w:r>
        <w:t>n</w:t>
      </w:r>
      <w:r>
        <w:t xml:space="preserve">dara ait resmi olmayan </w:t>
      </w:r>
      <w:r w:rsidRPr="009222E6">
        <w:rPr>
          <w:i/>
          <w:iCs/>
        </w:rPr>
        <w:t xml:space="preserve">özgürlük dini (yani </w:t>
      </w:r>
      <w:proofErr w:type="spellStart"/>
      <w:r w:rsidRPr="009222E6">
        <w:rPr>
          <w:i/>
          <w:iCs/>
        </w:rPr>
        <w:t>religio</w:t>
      </w:r>
      <w:proofErr w:type="spellEnd"/>
      <w:r w:rsidRPr="009222E6">
        <w:rPr>
          <w:i/>
          <w:iCs/>
        </w:rPr>
        <w:t xml:space="preserve"> </w:t>
      </w:r>
      <w:proofErr w:type="spellStart"/>
      <w:r w:rsidRPr="009222E6">
        <w:rPr>
          <w:i/>
          <w:iCs/>
        </w:rPr>
        <w:t>liberans</w:t>
      </w:r>
      <w:proofErr w:type="spellEnd"/>
      <w:r w:rsidRPr="009222E6">
        <w:rPr>
          <w:i/>
          <w:iCs/>
        </w:rPr>
        <w:t xml:space="preserve">) ve </w:t>
      </w:r>
      <w:r w:rsidRPr="009222E6">
        <w:rPr>
          <w:rFonts w:eastAsia="HiddenHorzOCR"/>
        </w:rPr>
        <w:t xml:space="preserve">kısıtlayıcı </w:t>
      </w:r>
      <w:r w:rsidRPr="009222E6">
        <w:rPr>
          <w:i/>
          <w:iCs/>
        </w:rPr>
        <w:t xml:space="preserve">din (yani </w:t>
      </w:r>
      <w:proofErr w:type="spellStart"/>
      <w:r w:rsidRPr="009222E6">
        <w:rPr>
          <w:i/>
          <w:iCs/>
        </w:rPr>
        <w:t>religio</w:t>
      </w:r>
      <w:proofErr w:type="spellEnd"/>
      <w:r w:rsidRPr="009222E6">
        <w:rPr>
          <w:i/>
          <w:iCs/>
        </w:rPr>
        <w:t xml:space="preserve"> </w:t>
      </w:r>
      <w:proofErr w:type="spellStart"/>
      <w:r w:rsidRPr="009222E6">
        <w:rPr>
          <w:i/>
          <w:iCs/>
        </w:rPr>
        <w:t>religians</w:t>
      </w:r>
      <w:proofErr w:type="spellEnd"/>
      <w:r w:rsidRPr="009222E6">
        <w:rPr>
          <w:i/>
          <w:iCs/>
        </w:rPr>
        <w:t xml:space="preserve">). </w:t>
      </w:r>
      <w:r w:rsidRPr="009222E6">
        <w:t xml:space="preserve">"Gerçek" din, insana hürriyet ve </w:t>
      </w:r>
      <w:r w:rsidRPr="009222E6">
        <w:rPr>
          <w:rFonts w:eastAsia="HiddenHorzOCR"/>
        </w:rPr>
        <w:t xml:space="preserve">hoşgörü </w:t>
      </w:r>
      <w:r>
        <w:rPr>
          <w:rFonts w:eastAsia="HiddenHorzOCR"/>
        </w:rPr>
        <w:t>bahş</w:t>
      </w:r>
      <w:r w:rsidRPr="009222E6">
        <w:rPr>
          <w:rFonts w:eastAsia="HiddenHorzOCR"/>
        </w:rPr>
        <w:t xml:space="preserve">eden </w:t>
      </w:r>
      <w:r>
        <w:rPr>
          <w:rFonts w:eastAsia="HiddenHorzOCR"/>
        </w:rPr>
        <w:t xml:space="preserve">özgürlük </w:t>
      </w:r>
      <w:r w:rsidRPr="009222E6">
        <w:t>din</w:t>
      </w:r>
      <w:r>
        <w:t>i</w:t>
      </w:r>
      <w:r w:rsidRPr="009222E6">
        <w:t xml:space="preserve">dir. </w:t>
      </w:r>
      <w:r w:rsidRPr="009222E6">
        <w:rPr>
          <w:rFonts w:eastAsia="HiddenHorzOCR"/>
        </w:rPr>
        <w:t xml:space="preserve">Diğeri </w:t>
      </w:r>
      <w:r w:rsidRPr="009222E6">
        <w:t xml:space="preserve">ise </w:t>
      </w:r>
      <w:r w:rsidRPr="009222E6">
        <w:rPr>
          <w:rFonts w:eastAsia="HiddenHorzOCR"/>
        </w:rPr>
        <w:t xml:space="preserve">kişiye </w:t>
      </w:r>
      <w:r w:rsidRPr="009222E6">
        <w:t xml:space="preserve">yasak koyan ve </w:t>
      </w:r>
      <w:r w:rsidRPr="009222E6">
        <w:rPr>
          <w:rFonts w:eastAsia="HiddenHorzOCR"/>
        </w:rPr>
        <w:t>kısıtl</w:t>
      </w:r>
      <w:r w:rsidRPr="009222E6">
        <w:rPr>
          <w:rFonts w:eastAsia="HiddenHorzOCR"/>
        </w:rPr>
        <w:t>a</w:t>
      </w:r>
      <w:r w:rsidRPr="009222E6">
        <w:rPr>
          <w:rFonts w:eastAsia="HiddenHorzOCR"/>
        </w:rPr>
        <w:t xml:space="preserve">yan </w:t>
      </w:r>
      <w:r>
        <w:rPr>
          <w:rFonts w:eastAsia="HiddenHorzOCR"/>
        </w:rPr>
        <w:t xml:space="preserve">ve devlet eliyle kontrolü yapılan </w:t>
      </w:r>
      <w:r w:rsidRPr="009222E6">
        <w:t>din</w:t>
      </w:r>
      <w:r>
        <w:t xml:space="preserve"> hükmündedi</w:t>
      </w:r>
      <w:r w:rsidRPr="009222E6">
        <w:t>r.</w:t>
      </w:r>
      <w:r w:rsidR="00EF37B6">
        <w:rPr>
          <w:rStyle w:val="DipnotBavurusu"/>
        </w:rPr>
        <w:footnoteReference w:id="5"/>
      </w:r>
    </w:p>
    <w:p w:rsidR="00966ABC" w:rsidRPr="006C7D16" w:rsidRDefault="00415702" w:rsidP="00415702">
      <w:pPr>
        <w:pStyle w:val="Balk1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E6BFB">
        <w:rPr>
          <w:rFonts w:ascii="Times New Roman" w:hAnsi="Times New Roman" w:cs="Times New Roman"/>
          <w:sz w:val="24"/>
          <w:szCs w:val="24"/>
        </w:rPr>
        <w:t>İlahi Dinlerin Peygamberlere Yüklediği Ortak Misyonlar</w:t>
      </w:r>
    </w:p>
    <w:p w:rsidR="00FE6BFB" w:rsidRDefault="00AC1EF8" w:rsidP="00FE6BFB">
      <w:pPr>
        <w:pStyle w:val="GvdeMetni"/>
        <w:spacing w:line="360" w:lineRule="auto"/>
        <w:ind w:firstLine="708"/>
      </w:pPr>
      <w:r w:rsidRPr="006C7D16">
        <w:t xml:space="preserve">Dinler Tarihi’ne göre </w:t>
      </w:r>
      <w:r w:rsidR="00BE1163">
        <w:t xml:space="preserve">şirke ait </w:t>
      </w:r>
      <w:r w:rsidRPr="006C7D16">
        <w:t>bir zeminde dönüştürücü bir ruhla donatılan, ıslah ed</w:t>
      </w:r>
      <w:r w:rsidRPr="006C7D16">
        <w:t>i</w:t>
      </w:r>
      <w:r w:rsidRPr="006C7D16">
        <w:t>ci ve devrimci karak</w:t>
      </w:r>
      <w:r w:rsidR="00C740CC">
        <w:t>terdeki din kurucusu olarak bir p</w:t>
      </w:r>
      <w:r w:rsidRPr="006C7D16">
        <w:t xml:space="preserve">eygamberin gerçek </w:t>
      </w:r>
      <w:proofErr w:type="gramStart"/>
      <w:r w:rsidRPr="006C7D16">
        <w:t>misyonu</w:t>
      </w:r>
      <w:proofErr w:type="gramEnd"/>
      <w:r w:rsidRPr="006C7D16">
        <w:t>, aslında içi</w:t>
      </w:r>
      <w:r w:rsidRPr="006C7D16">
        <w:t>n</w:t>
      </w:r>
      <w:r w:rsidRPr="006C7D16">
        <w:t>de doğup büyüdüğü toplumdan başlayarak politeizmi ve ona giden “tüm şartları” ortadan kaldı</w:t>
      </w:r>
      <w:r w:rsidRPr="006C7D16">
        <w:t>r</w:t>
      </w:r>
      <w:r w:rsidRPr="006C7D16">
        <w:lastRenderedPageBreak/>
        <w:t>maktır. Bunun için evrimci karakterdeki toplumsal politeizmin yıkılmasında veya en y</w:t>
      </w:r>
      <w:r w:rsidRPr="006C7D16">
        <w:t>u</w:t>
      </w:r>
      <w:r w:rsidRPr="006C7D16">
        <w:t>muşak haliyle onun yenid</w:t>
      </w:r>
      <w:r w:rsidR="007D5C77">
        <w:t>en ıslah edilip şekillenmesinde Hz. Peygambe</w:t>
      </w:r>
      <w:r w:rsidR="00966ABC" w:rsidRPr="006C7D16">
        <w:t xml:space="preserve">rin </w:t>
      </w:r>
      <w:r w:rsidR="007D5C77">
        <w:t xml:space="preserve">(S.A.V.) </w:t>
      </w:r>
      <w:r w:rsidRPr="006C7D16">
        <w:t>hayatındaki f</w:t>
      </w:r>
      <w:r w:rsidRPr="006C7D16">
        <w:t>e</w:t>
      </w:r>
      <w:r w:rsidRPr="006C7D16">
        <w:t xml:space="preserve">nomenolojik yönler dikkat çekicidir. </w:t>
      </w:r>
      <w:r w:rsidR="00C6772A">
        <w:t xml:space="preserve">En somut haliyle </w:t>
      </w:r>
      <w:r w:rsidRPr="006C7D16">
        <w:t>kendine özgü (</w:t>
      </w:r>
      <w:r w:rsidR="00C6772A">
        <w:t>batıl</w:t>
      </w:r>
      <w:r w:rsidRPr="006C7D16">
        <w:t xml:space="preserve"> ilahları </w:t>
      </w:r>
      <w:r w:rsidR="00C6772A">
        <w:t>ortadan kald</w:t>
      </w:r>
      <w:r w:rsidR="00C6772A">
        <w:t>ı</w:t>
      </w:r>
      <w:r w:rsidR="00C6772A">
        <w:t>rıcı</w:t>
      </w:r>
      <w:r w:rsidRPr="006C7D16">
        <w:t xml:space="preserve">) </w:t>
      </w:r>
      <w:r w:rsidR="00C6772A">
        <w:t xml:space="preserve">tevhit anlayışı (radikal </w:t>
      </w:r>
      <w:r w:rsidRPr="006C7D16">
        <w:t>monoteizm</w:t>
      </w:r>
      <w:r w:rsidR="00C6772A">
        <w:t>)</w:t>
      </w:r>
      <w:r w:rsidRPr="006C7D16">
        <w:t xml:space="preserve"> </w:t>
      </w:r>
      <w:r w:rsidR="00C6772A">
        <w:t xml:space="preserve">ile </w:t>
      </w:r>
      <w:r w:rsidRPr="006C7D16">
        <w:t xml:space="preserve">İslam dini, her devirde bir birey olarak Hz. Peygamberin eşsiz </w:t>
      </w:r>
      <w:r w:rsidR="00C6772A">
        <w:t xml:space="preserve">tecrübesine </w:t>
      </w:r>
      <w:r w:rsidRPr="006C7D16">
        <w:t>bağlı kalmayı anl</w:t>
      </w:r>
      <w:r w:rsidRPr="006C7D16">
        <w:t>a</w:t>
      </w:r>
      <w:r w:rsidRPr="006C7D16">
        <w:t xml:space="preserve">tır. </w:t>
      </w:r>
    </w:p>
    <w:p w:rsidR="00AC1EF8" w:rsidRPr="006C7D16" w:rsidRDefault="00D216A2" w:rsidP="00FE6BFB">
      <w:pPr>
        <w:pStyle w:val="GvdeMetni"/>
        <w:spacing w:line="360" w:lineRule="auto"/>
        <w:ind w:firstLine="708"/>
      </w:pPr>
      <w:r>
        <w:t>O</w:t>
      </w:r>
      <w:r w:rsidR="00AC1EF8" w:rsidRPr="006C7D16">
        <w:t xml:space="preserve">lağanüstü </w:t>
      </w:r>
      <w:r w:rsidR="0013141C">
        <w:t xml:space="preserve">bir </w:t>
      </w:r>
      <w:proofErr w:type="spellStart"/>
      <w:r w:rsidR="0013141C">
        <w:t>sosyo</w:t>
      </w:r>
      <w:proofErr w:type="spellEnd"/>
      <w:r w:rsidR="0013141C">
        <w:t>-ahlaki</w:t>
      </w:r>
      <w:r w:rsidR="00AC1EF8" w:rsidRPr="006C7D16">
        <w:t xml:space="preserve"> </w:t>
      </w:r>
      <w:proofErr w:type="gramStart"/>
      <w:r w:rsidR="00AC1EF8" w:rsidRPr="006C7D16">
        <w:t>karizmaya</w:t>
      </w:r>
      <w:proofErr w:type="gramEnd"/>
      <w:r w:rsidR="00AC1EF8" w:rsidRPr="006C7D16">
        <w:t xml:space="preserve"> sahip bir din kurucusu ola</w:t>
      </w:r>
      <w:r w:rsidR="006F6582">
        <w:t>rak</w:t>
      </w:r>
      <w:r w:rsidR="00AC1EF8" w:rsidRPr="006C7D16">
        <w:t xml:space="preserve"> Hz. Peygamber, aynı zamanda “yeni” getirdiği sözü bıkmadan yorulmadan çarşı pazar dolaşarak tebliğ e</w:t>
      </w:r>
      <w:r w:rsidR="00247A92">
        <w:t>tmi</w:t>
      </w:r>
      <w:r w:rsidR="00247A92">
        <w:t>ş</w:t>
      </w:r>
      <w:r w:rsidR="00247A92">
        <w:t>tir</w:t>
      </w:r>
      <w:r w:rsidR="00AC1EF8" w:rsidRPr="006C7D16">
        <w:t>.</w:t>
      </w:r>
      <w:r w:rsidR="00FE6BFB">
        <w:t xml:space="preserve"> </w:t>
      </w:r>
      <w:r w:rsidR="00AC1EF8" w:rsidRPr="006C7D16">
        <w:t xml:space="preserve">O </w:t>
      </w:r>
      <w:r w:rsidR="00247A92">
        <w:t xml:space="preserve">(S.A.V.) </w:t>
      </w:r>
      <w:r w:rsidR="00AC1EF8" w:rsidRPr="006C7D16">
        <w:t xml:space="preserve">ve en yakın çevresi, aynı zamanda bu mesajın “ilk kurbanları” ve “ilk </w:t>
      </w:r>
      <w:proofErr w:type="spellStart"/>
      <w:r w:rsidRPr="006C7D16">
        <w:t>mu</w:t>
      </w:r>
      <w:r w:rsidR="00247A92">
        <w:t>zd</w:t>
      </w:r>
      <w:r w:rsidRPr="006C7D16">
        <w:t>a</w:t>
      </w:r>
      <w:r w:rsidRPr="006C7D16">
        <w:t>ripleri</w:t>
      </w:r>
      <w:proofErr w:type="spellEnd"/>
      <w:r w:rsidR="00AC1EF8" w:rsidRPr="006C7D16">
        <w:t>” olarak öne çık</w:t>
      </w:r>
      <w:r w:rsidR="00247A92">
        <w:t>maktadırl</w:t>
      </w:r>
      <w:r w:rsidR="00AC1EF8" w:rsidRPr="006C7D16">
        <w:t xml:space="preserve">ar. Daha önceleri </w:t>
      </w:r>
      <w:r w:rsidR="00247A92">
        <w:t xml:space="preserve">de Hz. </w:t>
      </w:r>
      <w:r w:rsidR="00966ABC" w:rsidRPr="006C7D16">
        <w:t xml:space="preserve">İbrahim peygamberin </w:t>
      </w:r>
      <w:r w:rsidR="00247A92">
        <w:t xml:space="preserve">türlü </w:t>
      </w:r>
      <w:r w:rsidR="00966ABC" w:rsidRPr="006C7D16">
        <w:t>eziyetle</w:t>
      </w:r>
      <w:r w:rsidR="00966ABC" w:rsidRPr="006C7D16">
        <w:t>r</w:t>
      </w:r>
      <w:r w:rsidR="00AC1EF8" w:rsidRPr="006C7D16">
        <w:t>den geçmesi, Hz. Musa</w:t>
      </w:r>
      <w:r w:rsidR="00247A92">
        <w:t xml:space="preserve"> </w:t>
      </w:r>
      <w:r w:rsidR="00C152F2">
        <w:t xml:space="preserve">(A.S.) </w:t>
      </w:r>
      <w:r w:rsidR="00AC1EF8" w:rsidRPr="006C7D16">
        <w:t>’</w:t>
      </w:r>
      <w:proofErr w:type="spellStart"/>
      <w:r w:rsidR="00AC1EF8" w:rsidRPr="006C7D16">
        <w:t>nın</w:t>
      </w:r>
      <w:proofErr w:type="spellEnd"/>
      <w:r w:rsidR="00AC1EF8" w:rsidRPr="006C7D16">
        <w:t xml:space="preserve"> hicreti, </w:t>
      </w:r>
      <w:r w:rsidR="00C152F2">
        <w:t xml:space="preserve">Hz. </w:t>
      </w:r>
      <w:r w:rsidR="00AC1EF8" w:rsidRPr="006C7D16">
        <w:t>İsa Mesih</w:t>
      </w:r>
      <w:r w:rsidR="00C152F2">
        <w:t xml:space="preserve"> (A.S.) </w:t>
      </w:r>
      <w:r w:rsidR="00AC1EF8" w:rsidRPr="006C7D16">
        <w:t xml:space="preserve">’in çileler dolu mücadelesi bu </w:t>
      </w:r>
      <w:r w:rsidR="00247A92">
        <w:t>monoteist</w:t>
      </w:r>
      <w:r w:rsidR="00AC1EF8" w:rsidRPr="006C7D16">
        <w:t xml:space="preserve"> hay</w:t>
      </w:r>
      <w:r w:rsidR="00AC1EF8" w:rsidRPr="006C7D16">
        <w:t>a</w:t>
      </w:r>
      <w:r w:rsidR="00AC1EF8" w:rsidRPr="006C7D16">
        <w:t>tın önemli kanıtlarıdır.</w:t>
      </w:r>
      <w:r w:rsidR="00FE6BFB">
        <w:t xml:space="preserve"> </w:t>
      </w:r>
      <w:r w:rsidR="00966ABC" w:rsidRPr="006C7D16">
        <w:t xml:space="preserve">Yine </w:t>
      </w:r>
      <w:r w:rsidR="00AC1EF8" w:rsidRPr="006C7D16">
        <w:t>Hz. Peygamber, yaşadığı örnek hayatı ve icaz dolu sözleri ile önc</w:t>
      </w:r>
      <w:r w:rsidR="00AC1EF8" w:rsidRPr="006C7D16">
        <w:t>e</w:t>
      </w:r>
      <w:r w:rsidR="00AC1EF8" w:rsidRPr="006C7D16">
        <w:t>likle etraflarında dar bir topluluk daha sonra ise kalabalıklar meydana getirmiş, etkili maneviyat vurgusu ile iman şahadetlerini canlı tutmuş ve sonunda tüm kitlel</w:t>
      </w:r>
      <w:r w:rsidR="00AC1EF8" w:rsidRPr="006C7D16">
        <w:t>e</w:t>
      </w:r>
      <w:r w:rsidR="00AC1EF8" w:rsidRPr="006C7D16">
        <w:t>rin hem zihinlerine hem de gönüllerine hitap etmeyi başarmıştır.</w:t>
      </w:r>
      <w:r w:rsidR="00FE6BFB">
        <w:t xml:space="preserve"> </w:t>
      </w:r>
      <w:r w:rsidR="00AC1EF8" w:rsidRPr="006C7D16">
        <w:t xml:space="preserve">Dolayısıyla Arap politeist zeminindeki bireysel devrimci ve </w:t>
      </w:r>
      <w:r w:rsidR="00247A92">
        <w:t>ıslah edici</w:t>
      </w:r>
      <w:r w:rsidR="00AC1EF8" w:rsidRPr="006C7D16">
        <w:t xml:space="preserve"> monoteist tavır en gerçekçi haliyle Hz</w:t>
      </w:r>
      <w:r w:rsidR="00523B2F">
        <w:t>. Peyga</w:t>
      </w:r>
      <w:r w:rsidR="00523B2F">
        <w:t>m</w:t>
      </w:r>
      <w:r w:rsidR="00523B2F">
        <w:t>ber (S.A.V.)</w:t>
      </w:r>
      <w:r w:rsidR="00F11010">
        <w:t>’in şahsında ortaya çıkmı</w:t>
      </w:r>
      <w:r w:rsidR="00F11010">
        <w:t>ş</w:t>
      </w:r>
      <w:r w:rsidR="00F11010">
        <w:t>tır.</w:t>
      </w:r>
      <w:r w:rsidR="00F11010">
        <w:rPr>
          <w:rStyle w:val="DipnotBavurusu"/>
        </w:rPr>
        <w:footnoteReference w:id="6"/>
      </w:r>
    </w:p>
    <w:p w:rsidR="00650E39" w:rsidRPr="006C7D16" w:rsidRDefault="00650E39" w:rsidP="00415702">
      <w:pPr>
        <w:pStyle w:val="Balk1"/>
        <w:ind w:firstLine="0"/>
        <w:rPr>
          <w:rFonts w:ascii="Times New Roman" w:eastAsiaTheme="majorEastAsia" w:hAnsi="Times New Roman" w:cs="Times New Roman"/>
          <w:sz w:val="24"/>
          <w:szCs w:val="24"/>
        </w:rPr>
      </w:pPr>
      <w:r w:rsidRPr="006C7D16">
        <w:rPr>
          <w:rFonts w:ascii="Times New Roman" w:eastAsiaTheme="majorEastAsia" w:hAnsi="Times New Roman" w:cs="Times New Roman"/>
          <w:sz w:val="24"/>
          <w:szCs w:val="24"/>
        </w:rPr>
        <w:t xml:space="preserve">3. </w:t>
      </w:r>
      <w:r w:rsidR="00415702">
        <w:rPr>
          <w:rFonts w:ascii="Times New Roman" w:eastAsiaTheme="majorEastAsia" w:hAnsi="Times New Roman" w:cs="Times New Roman"/>
          <w:sz w:val="24"/>
          <w:szCs w:val="24"/>
        </w:rPr>
        <w:t xml:space="preserve">Hz. </w:t>
      </w:r>
      <w:r w:rsidRPr="006C7D16">
        <w:rPr>
          <w:rFonts w:ascii="Times New Roman" w:eastAsiaTheme="majorEastAsia" w:hAnsi="Times New Roman" w:cs="Times New Roman"/>
          <w:sz w:val="24"/>
          <w:szCs w:val="24"/>
        </w:rPr>
        <w:t xml:space="preserve">Peygamberi </w:t>
      </w:r>
      <w:r w:rsidR="00415702">
        <w:rPr>
          <w:rFonts w:ascii="Times New Roman" w:eastAsiaTheme="majorEastAsia" w:hAnsi="Times New Roman" w:cs="Times New Roman"/>
          <w:sz w:val="24"/>
          <w:szCs w:val="24"/>
        </w:rPr>
        <w:t>“</w:t>
      </w:r>
      <w:r w:rsidR="006C7D16">
        <w:rPr>
          <w:rFonts w:ascii="Times New Roman" w:eastAsiaTheme="majorEastAsia" w:hAnsi="Times New Roman" w:cs="Times New Roman"/>
          <w:sz w:val="24"/>
          <w:szCs w:val="24"/>
        </w:rPr>
        <w:t>Genç</w:t>
      </w:r>
      <w:r w:rsidR="00415702">
        <w:rPr>
          <w:rFonts w:ascii="Times New Roman" w:eastAsiaTheme="majorEastAsia" w:hAnsi="Times New Roman" w:cs="Times New Roman"/>
          <w:sz w:val="24"/>
          <w:szCs w:val="24"/>
        </w:rPr>
        <w:t xml:space="preserve"> Anlama” veya “Gençliğe Anlatma”</w:t>
      </w:r>
    </w:p>
    <w:p w:rsidR="00415702" w:rsidRDefault="00D96B93" w:rsidP="00415702">
      <w:pPr>
        <w:pStyle w:val="GvdeMetni"/>
        <w:spacing w:line="360" w:lineRule="auto"/>
        <w:ind w:firstLine="708"/>
      </w:pPr>
      <w:r>
        <w:t>Hz. Peygamberin getirdikleri mesajlar, tecrübeler ve önerdiği dünya görüşü, her çağda genç kalabilen, dinamik ve kendini yenileyebilen mesajlar içermektedir. Zaten h</w:t>
      </w:r>
      <w:r w:rsidR="00D509F9" w:rsidRPr="00415702">
        <w:t xml:space="preserve">er </w:t>
      </w:r>
      <w:r w:rsidR="003B54A4" w:rsidRPr="00415702">
        <w:t>dinin kur</w:t>
      </w:r>
      <w:r w:rsidR="003B54A4" w:rsidRPr="00415702">
        <w:t>u</w:t>
      </w:r>
      <w:r w:rsidR="003B54A4" w:rsidRPr="00415702">
        <w:t>cusu aynı zamanda,</w:t>
      </w:r>
      <w:r w:rsidR="00D509F9" w:rsidRPr="00415702">
        <w:t xml:space="preserve"> bir ahlak, </w:t>
      </w:r>
      <w:r w:rsidR="003B54A4" w:rsidRPr="00415702">
        <w:t>dünya görüşü</w:t>
      </w:r>
      <w:r w:rsidR="00D509F9" w:rsidRPr="00415702">
        <w:t xml:space="preserve"> ve hayat modeli</w:t>
      </w:r>
      <w:r w:rsidR="003B54A4" w:rsidRPr="00415702">
        <w:t>dir</w:t>
      </w:r>
      <w:r w:rsidR="00D509F9" w:rsidRPr="00415702">
        <w:t xml:space="preserve">. </w:t>
      </w:r>
      <w:r w:rsidR="003B54A4" w:rsidRPr="00415702">
        <w:t>Bir dinin kurucusunun taşıd</w:t>
      </w:r>
      <w:r w:rsidR="003B54A4" w:rsidRPr="00415702">
        <w:t>ı</w:t>
      </w:r>
      <w:r w:rsidR="003B54A4" w:rsidRPr="00415702">
        <w:t xml:space="preserve">ğı mesajın evrensel değeri o dinin evrensel oluşunu gösterir. </w:t>
      </w:r>
      <w:r w:rsidR="00615BDD" w:rsidRPr="00415702">
        <w:t>Hz. Peygamberin bizzat yaş</w:t>
      </w:r>
      <w:r w:rsidR="00615BDD" w:rsidRPr="00415702">
        <w:t>a</w:t>
      </w:r>
      <w:r w:rsidR="00615BDD" w:rsidRPr="00415702">
        <w:t>dığı şekliyle İslam</w:t>
      </w:r>
      <w:r w:rsidR="007F1771" w:rsidRPr="00415702">
        <w:t>,</w:t>
      </w:r>
      <w:r w:rsidR="00615BDD" w:rsidRPr="00415702">
        <w:t xml:space="preserve"> </w:t>
      </w:r>
      <w:r w:rsidR="00D509F9" w:rsidRPr="00415702">
        <w:t xml:space="preserve">onun hayatından kesitlerle </w:t>
      </w:r>
      <w:r w:rsidR="007F1771" w:rsidRPr="00415702">
        <w:t xml:space="preserve">daha da </w:t>
      </w:r>
      <w:r w:rsidR="00D509F9" w:rsidRPr="00415702">
        <w:t>zenginl</w:t>
      </w:r>
      <w:r w:rsidR="00D509F9" w:rsidRPr="00415702">
        <w:t>e</w:t>
      </w:r>
      <w:r w:rsidR="00D509F9" w:rsidRPr="00415702">
        <w:t>şip değer kazan</w:t>
      </w:r>
      <w:r w:rsidR="007F1771" w:rsidRPr="00415702">
        <w:t>mıştır</w:t>
      </w:r>
      <w:r w:rsidR="00D509F9" w:rsidRPr="00415702">
        <w:t xml:space="preserve">. </w:t>
      </w:r>
      <w:r w:rsidR="00415702">
        <w:t xml:space="preserve"> </w:t>
      </w:r>
    </w:p>
    <w:p w:rsidR="00615BDD" w:rsidRPr="006C7D16" w:rsidRDefault="00615BDD" w:rsidP="00415702">
      <w:pPr>
        <w:pStyle w:val="GvdeMetni"/>
        <w:spacing w:line="360" w:lineRule="auto"/>
        <w:ind w:firstLine="708"/>
        <w:rPr>
          <w:i/>
        </w:rPr>
      </w:pPr>
      <w:r w:rsidRPr="00415702">
        <w:t xml:space="preserve">Hz. Peygamberin Kur’an-ı Kerim’de bariz olarak geçen üç önemli sıfatından </w:t>
      </w:r>
      <w:r w:rsidR="00415702">
        <w:t xml:space="preserve">harekeyle hem teolojik hem de fenomenolojik </w:t>
      </w:r>
      <w:proofErr w:type="gramStart"/>
      <w:r w:rsidR="00415702">
        <w:t>bir  betimlemesi</w:t>
      </w:r>
      <w:proofErr w:type="gramEnd"/>
      <w:r w:rsidR="00415702">
        <w:t xml:space="preserve"> </w:t>
      </w:r>
      <w:r w:rsidRPr="00415702">
        <w:t>söz</w:t>
      </w:r>
      <w:r w:rsidR="00415702">
        <w:t xml:space="preserve"> konusudur:</w:t>
      </w:r>
      <w:r w:rsidRPr="00415702">
        <w:t xml:space="preserve"> </w:t>
      </w:r>
      <w:r w:rsidR="00415702" w:rsidRPr="00415702">
        <w:t>O</w:t>
      </w:r>
      <w:r w:rsidR="00415702">
        <w:t>’</w:t>
      </w:r>
      <w:r w:rsidRPr="00415702">
        <w:t xml:space="preserve">nun </w:t>
      </w:r>
      <w:r w:rsidR="00415702">
        <w:t xml:space="preserve">(sav) </w:t>
      </w:r>
      <w:r w:rsidRPr="00415702">
        <w:t>Müslüma</w:t>
      </w:r>
      <w:r w:rsidRPr="00415702">
        <w:t>n</w:t>
      </w:r>
      <w:r w:rsidRPr="00415702">
        <w:t xml:space="preserve">lar için </w:t>
      </w:r>
      <w:r w:rsidR="005D697A" w:rsidRPr="00415702">
        <w:t>karakteristik yönü</w:t>
      </w:r>
      <w:r w:rsidR="00415702">
        <w:t xml:space="preserve"> olarak</w:t>
      </w:r>
      <w:r w:rsidRPr="00415702">
        <w:t xml:space="preserve"> </w:t>
      </w:r>
      <w:r w:rsidR="00415702">
        <w:t>“</w:t>
      </w:r>
      <w:proofErr w:type="spellStart"/>
      <w:r w:rsidRPr="00415702">
        <w:t>Üsve</w:t>
      </w:r>
      <w:proofErr w:type="spellEnd"/>
      <w:r w:rsidRPr="00415702">
        <w:t xml:space="preserve">-i </w:t>
      </w:r>
      <w:proofErr w:type="spellStart"/>
      <w:r w:rsidRPr="00415702">
        <w:t>Hasene</w:t>
      </w:r>
      <w:proofErr w:type="spellEnd"/>
      <w:r w:rsidR="00415702">
        <w:t>”</w:t>
      </w:r>
      <w:r w:rsidR="005D697A" w:rsidRPr="00415702">
        <w:t xml:space="preserve"> oluşu</w:t>
      </w:r>
      <w:r w:rsidR="00415702">
        <w:t xml:space="preserve">; </w:t>
      </w:r>
      <w:r w:rsidRPr="006C7D16">
        <w:t>tarihte</w:t>
      </w:r>
      <w:r w:rsidR="00415702">
        <w:t xml:space="preserve">ki ilahi vahiy tecrübeleri </w:t>
      </w:r>
      <w:r w:rsidRPr="006C7D16">
        <w:t>(</w:t>
      </w:r>
      <w:r w:rsidR="00415702">
        <w:t>bi</w:t>
      </w:r>
      <w:r w:rsidR="00415702">
        <w:t>l</w:t>
      </w:r>
      <w:r w:rsidR="00415702">
        <w:t>hassa</w:t>
      </w:r>
      <w:r w:rsidRPr="006C7D16">
        <w:t xml:space="preserve"> </w:t>
      </w:r>
      <w:r w:rsidR="00415702">
        <w:t>Yahudi- Hıristiyan geleneği</w:t>
      </w:r>
      <w:r w:rsidRPr="006C7D16">
        <w:t xml:space="preserve">) </w:t>
      </w:r>
      <w:r w:rsidR="00415702">
        <w:t>için “</w:t>
      </w:r>
      <w:proofErr w:type="spellStart"/>
      <w:r w:rsidRPr="006C7D16">
        <w:t>Hatemü’n-Nebiyyin</w:t>
      </w:r>
      <w:proofErr w:type="spellEnd"/>
      <w:r w:rsidR="00415702">
        <w:t>”</w:t>
      </w:r>
      <w:r w:rsidRPr="006C7D16">
        <w:t xml:space="preserve"> </w:t>
      </w:r>
      <w:r w:rsidR="005D697A" w:rsidRPr="006C7D16">
        <w:t>olması</w:t>
      </w:r>
      <w:r w:rsidR="00415702">
        <w:t>; son olarak</w:t>
      </w:r>
      <w:r w:rsidRPr="006C7D16">
        <w:t xml:space="preserve"> </w:t>
      </w:r>
      <w:r w:rsidR="00415702">
        <w:t xml:space="preserve">en soyut haliyle </w:t>
      </w:r>
      <w:r w:rsidRPr="006C7D16">
        <w:t xml:space="preserve">tüm </w:t>
      </w:r>
      <w:r w:rsidR="00415702">
        <w:t xml:space="preserve">kültürlere ve alemlere ve en somut haliyle tüm </w:t>
      </w:r>
      <w:r w:rsidRPr="006C7D16">
        <w:t>insanlar</w:t>
      </w:r>
      <w:r w:rsidR="00415702">
        <w:t>a yönelik</w:t>
      </w:r>
      <w:r w:rsidRPr="006C7D16">
        <w:t xml:space="preserve"> </w:t>
      </w:r>
      <w:r w:rsidR="00415702">
        <w:t>“</w:t>
      </w:r>
      <w:proofErr w:type="spellStart"/>
      <w:r w:rsidRPr="006C7D16">
        <w:t>Rahmeten</w:t>
      </w:r>
      <w:proofErr w:type="spellEnd"/>
      <w:r w:rsidRPr="006C7D16">
        <w:t xml:space="preserve"> </w:t>
      </w:r>
      <w:proofErr w:type="spellStart"/>
      <w:r w:rsidRPr="006C7D16">
        <w:t>l’il</w:t>
      </w:r>
      <w:proofErr w:type="spellEnd"/>
      <w:r w:rsidRPr="006C7D16">
        <w:t>- Al</w:t>
      </w:r>
      <w:r w:rsidRPr="006C7D16">
        <w:t>e</w:t>
      </w:r>
      <w:r w:rsidR="005D697A" w:rsidRPr="006C7D16">
        <w:t>min</w:t>
      </w:r>
      <w:r w:rsidR="00415702">
        <w:t>”</w:t>
      </w:r>
      <w:r w:rsidR="005D697A" w:rsidRPr="006C7D16">
        <w:t xml:space="preserve"> ol</w:t>
      </w:r>
      <w:r w:rsidR="00415702">
        <w:t>uşu</w:t>
      </w:r>
      <w:r w:rsidR="005D697A" w:rsidRPr="006C7D16">
        <w:t>.</w:t>
      </w:r>
    </w:p>
    <w:p w:rsidR="00615BDD" w:rsidRPr="006C7D16" w:rsidRDefault="00615BDD" w:rsidP="00615BDD">
      <w:pPr>
        <w:pStyle w:val="Balk2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6C7D16">
        <w:rPr>
          <w:rFonts w:ascii="Times New Roman" w:hAnsi="Times New Roman" w:cs="Times New Roman"/>
          <w:color w:val="auto"/>
          <w:sz w:val="24"/>
          <w:szCs w:val="24"/>
        </w:rPr>
        <w:t>a</w:t>
      </w:r>
      <w:proofErr w:type="gramEnd"/>
      <w:r w:rsidRPr="006C7D1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7039E" w:rsidRPr="006C7D16">
        <w:rPr>
          <w:rFonts w:ascii="Times New Roman" w:hAnsi="Times New Roman" w:cs="Times New Roman"/>
          <w:color w:val="auto"/>
          <w:sz w:val="24"/>
          <w:szCs w:val="24"/>
        </w:rPr>
        <w:t xml:space="preserve">Hz. Peygamberin Hayatının </w:t>
      </w:r>
      <w:r w:rsidR="00714A1D" w:rsidRPr="006C7D16">
        <w:rPr>
          <w:rFonts w:ascii="Times New Roman" w:hAnsi="Times New Roman" w:cs="Times New Roman"/>
          <w:color w:val="auto"/>
          <w:sz w:val="24"/>
          <w:szCs w:val="24"/>
        </w:rPr>
        <w:t xml:space="preserve">Dindarları Eğiten </w:t>
      </w:r>
      <w:r w:rsidR="008F3635" w:rsidRPr="006C7D16">
        <w:rPr>
          <w:rFonts w:ascii="Times New Roman" w:hAnsi="Times New Roman" w:cs="Times New Roman"/>
          <w:color w:val="auto"/>
          <w:sz w:val="24"/>
          <w:szCs w:val="24"/>
        </w:rPr>
        <w:t>Normatif</w:t>
      </w:r>
      <w:r w:rsidR="0067039E" w:rsidRPr="006C7D16">
        <w:rPr>
          <w:rFonts w:ascii="Times New Roman" w:hAnsi="Times New Roman" w:cs="Times New Roman"/>
          <w:color w:val="auto"/>
          <w:sz w:val="24"/>
          <w:szCs w:val="24"/>
        </w:rPr>
        <w:t xml:space="preserve"> Yönleri</w:t>
      </w:r>
      <w:r w:rsidR="00C3571E" w:rsidRPr="006C7D16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proofErr w:type="spellStart"/>
      <w:r w:rsidR="00C3571E" w:rsidRPr="006C7D16">
        <w:rPr>
          <w:rFonts w:ascii="Times New Roman" w:hAnsi="Times New Roman" w:cs="Times New Roman"/>
          <w:color w:val="auto"/>
          <w:sz w:val="24"/>
          <w:szCs w:val="24"/>
        </w:rPr>
        <w:t>Üsve</w:t>
      </w:r>
      <w:proofErr w:type="spellEnd"/>
      <w:r w:rsidR="00C3571E" w:rsidRPr="006C7D16">
        <w:rPr>
          <w:rFonts w:ascii="Times New Roman" w:hAnsi="Times New Roman" w:cs="Times New Roman"/>
          <w:color w:val="auto"/>
          <w:sz w:val="24"/>
          <w:szCs w:val="24"/>
        </w:rPr>
        <w:t xml:space="preserve">-i </w:t>
      </w:r>
      <w:proofErr w:type="spellStart"/>
      <w:r w:rsidR="00C3571E" w:rsidRPr="006C7D16">
        <w:rPr>
          <w:rFonts w:ascii="Times New Roman" w:hAnsi="Times New Roman" w:cs="Times New Roman"/>
          <w:color w:val="auto"/>
          <w:sz w:val="24"/>
          <w:szCs w:val="24"/>
        </w:rPr>
        <w:t>hasene</w:t>
      </w:r>
      <w:proofErr w:type="spellEnd"/>
    </w:p>
    <w:p w:rsidR="005D697A" w:rsidRPr="006C7D16" w:rsidRDefault="005B7999" w:rsidP="00B91EA5">
      <w:pPr>
        <w:spacing w:before="6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D16">
        <w:rPr>
          <w:rFonts w:ascii="Times New Roman" w:hAnsi="Times New Roman" w:cs="Times New Roman"/>
          <w:sz w:val="24"/>
          <w:szCs w:val="24"/>
        </w:rPr>
        <w:t xml:space="preserve">Hz. Peygamberin </w:t>
      </w:r>
      <w:r w:rsidR="005D697A" w:rsidRPr="006C7D16">
        <w:rPr>
          <w:rFonts w:ascii="Times New Roman" w:hAnsi="Times New Roman" w:cs="Times New Roman"/>
          <w:sz w:val="24"/>
          <w:szCs w:val="24"/>
        </w:rPr>
        <w:t>hayatı</w:t>
      </w:r>
      <w:r w:rsidRPr="006C7D16">
        <w:rPr>
          <w:rFonts w:ascii="Times New Roman" w:hAnsi="Times New Roman" w:cs="Times New Roman"/>
          <w:sz w:val="24"/>
          <w:szCs w:val="24"/>
        </w:rPr>
        <w:t xml:space="preserve"> da</w:t>
      </w:r>
      <w:r w:rsidR="005D697A" w:rsidRPr="006C7D16">
        <w:rPr>
          <w:rFonts w:ascii="Times New Roman" w:hAnsi="Times New Roman" w:cs="Times New Roman"/>
          <w:sz w:val="24"/>
          <w:szCs w:val="24"/>
        </w:rPr>
        <w:t xml:space="preserve">, </w:t>
      </w:r>
      <w:r w:rsidRPr="006C7D16">
        <w:rPr>
          <w:rFonts w:ascii="Times New Roman" w:hAnsi="Times New Roman" w:cs="Times New Roman"/>
          <w:sz w:val="24"/>
          <w:szCs w:val="24"/>
        </w:rPr>
        <w:t>müminler</w:t>
      </w:r>
      <w:r w:rsidR="005D697A" w:rsidRPr="006C7D16">
        <w:rPr>
          <w:rFonts w:ascii="Times New Roman" w:hAnsi="Times New Roman" w:cs="Times New Roman"/>
          <w:sz w:val="24"/>
          <w:szCs w:val="24"/>
        </w:rPr>
        <w:t xml:space="preserve"> için bir bütün olarak normatif, </w:t>
      </w:r>
      <w:r w:rsidR="00650E39" w:rsidRPr="006C7D16">
        <w:rPr>
          <w:rFonts w:ascii="Times New Roman" w:hAnsi="Times New Roman" w:cs="Times New Roman"/>
          <w:sz w:val="24"/>
          <w:szCs w:val="24"/>
        </w:rPr>
        <w:t xml:space="preserve">eşsiz, </w:t>
      </w:r>
      <w:proofErr w:type="gramStart"/>
      <w:r w:rsidR="00650E39" w:rsidRPr="006C7D16">
        <w:rPr>
          <w:rFonts w:ascii="Times New Roman" w:hAnsi="Times New Roman" w:cs="Times New Roman"/>
          <w:sz w:val="24"/>
          <w:szCs w:val="24"/>
        </w:rPr>
        <w:t>kutsal  a</w:t>
      </w:r>
      <w:r w:rsidR="00650E39" w:rsidRPr="006C7D16">
        <w:rPr>
          <w:rFonts w:ascii="Times New Roman" w:hAnsi="Times New Roman" w:cs="Times New Roman"/>
          <w:sz w:val="24"/>
          <w:szCs w:val="24"/>
        </w:rPr>
        <w:t>n</w:t>
      </w:r>
      <w:r w:rsidR="00650E39" w:rsidRPr="006C7D16">
        <w:rPr>
          <w:rFonts w:ascii="Times New Roman" w:hAnsi="Times New Roman" w:cs="Times New Roman"/>
          <w:sz w:val="24"/>
          <w:szCs w:val="24"/>
        </w:rPr>
        <w:t>latılarla</w:t>
      </w:r>
      <w:proofErr w:type="gramEnd"/>
      <w:r w:rsidR="00650E39" w:rsidRPr="006C7D16">
        <w:rPr>
          <w:rFonts w:ascii="Times New Roman" w:hAnsi="Times New Roman" w:cs="Times New Roman"/>
          <w:sz w:val="24"/>
          <w:szCs w:val="24"/>
        </w:rPr>
        <w:t xml:space="preserve"> dolu, </w:t>
      </w:r>
      <w:r w:rsidR="005D697A" w:rsidRPr="006C7D16">
        <w:rPr>
          <w:rFonts w:ascii="Times New Roman" w:hAnsi="Times New Roman" w:cs="Times New Roman"/>
          <w:sz w:val="24"/>
          <w:szCs w:val="24"/>
        </w:rPr>
        <w:t xml:space="preserve">öznel, </w:t>
      </w:r>
      <w:r w:rsidR="00714A1D" w:rsidRPr="006C7D16">
        <w:rPr>
          <w:rFonts w:ascii="Times New Roman" w:hAnsi="Times New Roman" w:cs="Times New Roman"/>
          <w:sz w:val="24"/>
          <w:szCs w:val="24"/>
        </w:rPr>
        <w:t xml:space="preserve">uyarıcı,  örneklem, </w:t>
      </w:r>
      <w:r w:rsidR="005D697A" w:rsidRPr="006C7D16">
        <w:rPr>
          <w:rFonts w:ascii="Times New Roman" w:hAnsi="Times New Roman" w:cs="Times New Roman"/>
          <w:sz w:val="24"/>
          <w:szCs w:val="24"/>
        </w:rPr>
        <w:t>bağlayıcı, eğitici ve rol</w:t>
      </w:r>
      <w:r w:rsidRPr="006C7D16">
        <w:rPr>
          <w:rFonts w:ascii="Times New Roman" w:hAnsi="Times New Roman" w:cs="Times New Roman"/>
          <w:sz w:val="24"/>
          <w:szCs w:val="24"/>
        </w:rPr>
        <w:t xml:space="preserve"> </w:t>
      </w:r>
      <w:r w:rsidR="005D697A" w:rsidRPr="006C7D16">
        <w:rPr>
          <w:rFonts w:ascii="Times New Roman" w:hAnsi="Times New Roman" w:cs="Times New Roman"/>
          <w:sz w:val="24"/>
          <w:szCs w:val="24"/>
        </w:rPr>
        <w:t>modeldir.</w:t>
      </w:r>
      <w:r w:rsidR="00790050" w:rsidRPr="006C7D16">
        <w:rPr>
          <w:rFonts w:ascii="Times New Roman" w:hAnsi="Times New Roman" w:cs="Times New Roman"/>
          <w:sz w:val="24"/>
          <w:szCs w:val="24"/>
        </w:rPr>
        <w:t xml:space="preserve"> </w:t>
      </w:r>
      <w:r w:rsidR="00B91EA5">
        <w:rPr>
          <w:rFonts w:ascii="Times New Roman" w:hAnsi="Times New Roman" w:cs="Times New Roman"/>
          <w:sz w:val="24"/>
          <w:szCs w:val="24"/>
        </w:rPr>
        <w:t xml:space="preserve"> Kur’an-ı K</w:t>
      </w:r>
      <w:r w:rsidR="00B91EA5">
        <w:rPr>
          <w:rFonts w:ascii="Times New Roman" w:hAnsi="Times New Roman" w:cs="Times New Roman"/>
          <w:sz w:val="24"/>
          <w:szCs w:val="24"/>
        </w:rPr>
        <w:t>e</w:t>
      </w:r>
      <w:r w:rsidR="00B91EA5">
        <w:rPr>
          <w:rFonts w:ascii="Times New Roman" w:hAnsi="Times New Roman" w:cs="Times New Roman"/>
          <w:sz w:val="24"/>
          <w:szCs w:val="24"/>
        </w:rPr>
        <w:t>rim’de</w:t>
      </w:r>
      <w:r w:rsidR="00790050" w:rsidRPr="006C7D16">
        <w:rPr>
          <w:rFonts w:ascii="Times New Roman" w:hAnsi="Times New Roman" w:cs="Times New Roman"/>
          <w:sz w:val="24"/>
          <w:szCs w:val="24"/>
        </w:rPr>
        <w:t xml:space="preserve"> Hz. Peygamberin </w:t>
      </w:r>
      <w:r w:rsidR="00B91EA5">
        <w:rPr>
          <w:rFonts w:ascii="Times New Roman" w:hAnsi="Times New Roman" w:cs="Times New Roman"/>
          <w:sz w:val="24"/>
          <w:szCs w:val="24"/>
        </w:rPr>
        <w:t>zatı</w:t>
      </w:r>
      <w:r w:rsidR="00790050" w:rsidRPr="006C7D16">
        <w:rPr>
          <w:rFonts w:ascii="Times New Roman" w:hAnsi="Times New Roman" w:cs="Times New Roman"/>
          <w:sz w:val="24"/>
          <w:szCs w:val="24"/>
        </w:rPr>
        <w:t xml:space="preserve"> inananlar için </w:t>
      </w:r>
      <w:r w:rsidR="00B91EA5">
        <w:rPr>
          <w:rFonts w:ascii="Times New Roman" w:hAnsi="Times New Roman" w:cs="Times New Roman"/>
          <w:sz w:val="24"/>
          <w:szCs w:val="24"/>
        </w:rPr>
        <w:t>en güzel modeldir</w:t>
      </w:r>
      <w:r w:rsidR="00790050" w:rsidRPr="006C7D16">
        <w:rPr>
          <w:rFonts w:ascii="Times New Roman" w:hAnsi="Times New Roman" w:cs="Times New Roman"/>
          <w:sz w:val="24"/>
          <w:szCs w:val="24"/>
        </w:rPr>
        <w:t>;</w:t>
      </w:r>
    </w:p>
    <w:p w:rsidR="00B91EA5" w:rsidRDefault="00615BDD" w:rsidP="00B91EA5">
      <w:pPr>
        <w:spacing w:before="6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D16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6C7D16">
        <w:rPr>
          <w:rFonts w:ascii="Times New Roman" w:hAnsi="Times New Roman" w:cs="Times New Roman"/>
          <w:i/>
          <w:sz w:val="24"/>
          <w:szCs w:val="24"/>
        </w:rPr>
        <w:t>Muhakkak ki</w:t>
      </w:r>
      <w:r w:rsidRPr="006C7D16">
        <w:rPr>
          <w:rStyle w:val="Gl"/>
          <w:rFonts w:ascii="Times New Roman" w:hAnsi="Times New Roman" w:cs="Times New Roman"/>
          <w:i/>
          <w:sz w:val="24"/>
          <w:szCs w:val="24"/>
        </w:rPr>
        <w:t>, sizin için, Allah'ın huzuruna çıkmayı umanlar, ahiret gününe in</w:t>
      </w:r>
      <w:r w:rsidRPr="006C7D16">
        <w:rPr>
          <w:rStyle w:val="Gl"/>
          <w:rFonts w:ascii="Times New Roman" w:hAnsi="Times New Roman" w:cs="Times New Roman"/>
          <w:i/>
          <w:sz w:val="24"/>
          <w:szCs w:val="24"/>
        </w:rPr>
        <w:t>a</w:t>
      </w:r>
      <w:r w:rsidRPr="006C7D16">
        <w:rPr>
          <w:rStyle w:val="Gl"/>
          <w:rFonts w:ascii="Times New Roman" w:hAnsi="Times New Roman" w:cs="Times New Roman"/>
          <w:i/>
          <w:sz w:val="24"/>
          <w:szCs w:val="24"/>
        </w:rPr>
        <w:t xml:space="preserve">nanlar ve Allah'ı çok çok zikredenler için Allah'ın </w:t>
      </w:r>
      <w:proofErr w:type="spellStart"/>
      <w:r w:rsidRPr="006C7D16">
        <w:rPr>
          <w:rStyle w:val="Gl"/>
          <w:rFonts w:ascii="Times New Roman" w:hAnsi="Times New Roman" w:cs="Times New Roman"/>
          <w:i/>
          <w:sz w:val="24"/>
          <w:szCs w:val="24"/>
        </w:rPr>
        <w:t>Rasulü</w:t>
      </w:r>
      <w:proofErr w:type="spellEnd"/>
      <w:r w:rsidRPr="006C7D16">
        <w:rPr>
          <w:rStyle w:val="Gl"/>
          <w:rFonts w:ascii="Times New Roman" w:hAnsi="Times New Roman" w:cs="Times New Roman"/>
          <w:i/>
          <w:sz w:val="24"/>
          <w:szCs w:val="24"/>
        </w:rPr>
        <w:t xml:space="preserve"> güzel bir örnektir</w:t>
      </w:r>
      <w:r w:rsidRPr="006C7D16">
        <w:rPr>
          <w:rStyle w:val="Gl"/>
          <w:rFonts w:ascii="Times New Roman" w:hAnsi="Times New Roman" w:cs="Times New Roman"/>
          <w:sz w:val="24"/>
          <w:szCs w:val="24"/>
        </w:rPr>
        <w:t xml:space="preserve">.” </w:t>
      </w:r>
      <w:r w:rsidRPr="006C7D1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6C7D16">
        <w:rPr>
          <w:rFonts w:ascii="Times New Roman" w:hAnsi="Times New Roman" w:cs="Times New Roman"/>
          <w:b/>
          <w:sz w:val="24"/>
          <w:szCs w:val="24"/>
        </w:rPr>
        <w:t>Ahzab</w:t>
      </w:r>
      <w:proofErr w:type="spellEnd"/>
      <w:r w:rsidRPr="006C7D16">
        <w:rPr>
          <w:rFonts w:ascii="Times New Roman" w:hAnsi="Times New Roman" w:cs="Times New Roman"/>
          <w:b/>
          <w:sz w:val="24"/>
          <w:szCs w:val="24"/>
        </w:rPr>
        <w:t xml:space="preserve">, 21) </w:t>
      </w:r>
      <w:r w:rsidRPr="006C7D16">
        <w:rPr>
          <w:rFonts w:ascii="Times New Roman" w:hAnsi="Times New Roman" w:cs="Times New Roman"/>
          <w:sz w:val="24"/>
          <w:szCs w:val="24"/>
        </w:rPr>
        <w:t xml:space="preserve">ayetine göre Müslümanlar için Hz. Peygamberin kendisi ve O’nun Sünneti, bir model ve </w:t>
      </w:r>
      <w:r w:rsidR="00790050" w:rsidRPr="006C7D16">
        <w:rPr>
          <w:rFonts w:ascii="Times New Roman" w:hAnsi="Times New Roman" w:cs="Times New Roman"/>
          <w:sz w:val="24"/>
          <w:szCs w:val="24"/>
        </w:rPr>
        <w:t>İ</w:t>
      </w:r>
      <w:r w:rsidR="00790050" w:rsidRPr="006C7D16">
        <w:rPr>
          <w:rFonts w:ascii="Times New Roman" w:hAnsi="Times New Roman" w:cs="Times New Roman"/>
          <w:sz w:val="24"/>
          <w:szCs w:val="24"/>
        </w:rPr>
        <w:t>s</w:t>
      </w:r>
      <w:r w:rsidR="00790050" w:rsidRPr="006C7D16">
        <w:rPr>
          <w:rFonts w:ascii="Times New Roman" w:hAnsi="Times New Roman" w:cs="Times New Roman"/>
          <w:sz w:val="24"/>
          <w:szCs w:val="24"/>
        </w:rPr>
        <w:t>lami yaşam kalıbı</w:t>
      </w:r>
      <w:r w:rsidRPr="006C7D16">
        <w:rPr>
          <w:rFonts w:ascii="Times New Roman" w:hAnsi="Times New Roman" w:cs="Times New Roman"/>
          <w:sz w:val="24"/>
          <w:szCs w:val="24"/>
        </w:rPr>
        <w:t xml:space="preserve"> olarak Müslümanlara “karakter” bahşeden “öznel” bir dinamiktir.</w:t>
      </w:r>
    </w:p>
    <w:p w:rsidR="00B91EA5" w:rsidRDefault="00D105C6" w:rsidP="00B91EA5">
      <w:pPr>
        <w:spacing w:before="6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Günümüzdeki e</w:t>
      </w:r>
      <w:r w:rsidR="00956BBE">
        <w:rPr>
          <w:rFonts w:ascii="Times New Roman" w:hAnsi="Times New Roman" w:cs="Times New Roman"/>
          <w:sz w:val="24"/>
          <w:szCs w:val="24"/>
        </w:rPr>
        <w:t xml:space="preserve">n güncel kavramlar arasında çağdaş filozof </w:t>
      </w:r>
      <w:r w:rsidR="00615BDD" w:rsidRPr="00B91EA5">
        <w:rPr>
          <w:rFonts w:ascii="Times New Roman" w:hAnsi="Times New Roman" w:cs="Times New Roman"/>
          <w:sz w:val="24"/>
          <w:szCs w:val="24"/>
        </w:rPr>
        <w:t xml:space="preserve">Thomas </w:t>
      </w:r>
      <w:r w:rsidR="00F23A09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="00615BDD" w:rsidRPr="00B91EA5">
        <w:rPr>
          <w:rFonts w:ascii="Times New Roman" w:hAnsi="Times New Roman" w:cs="Times New Roman"/>
          <w:sz w:val="24"/>
          <w:szCs w:val="24"/>
        </w:rPr>
        <w:t>Kuhn</w:t>
      </w:r>
      <w:r w:rsidR="00F23A09">
        <w:rPr>
          <w:rFonts w:ascii="Times New Roman" w:hAnsi="Times New Roman" w:cs="Times New Roman"/>
          <w:sz w:val="24"/>
          <w:szCs w:val="24"/>
        </w:rPr>
        <w:t>’</w:t>
      </w:r>
      <w:r w:rsidR="00615BDD" w:rsidRPr="00B91EA5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615BDD" w:rsidRPr="00B91EA5">
        <w:rPr>
          <w:rFonts w:ascii="Times New Roman" w:hAnsi="Times New Roman" w:cs="Times New Roman"/>
          <w:sz w:val="24"/>
          <w:szCs w:val="24"/>
        </w:rPr>
        <w:t xml:space="preserve"> bir t</w:t>
      </w:r>
      <w:r w:rsidR="00615BDD" w:rsidRPr="00B91EA5">
        <w:rPr>
          <w:rFonts w:ascii="Times New Roman" w:hAnsi="Times New Roman" w:cs="Times New Roman"/>
          <w:sz w:val="24"/>
          <w:szCs w:val="24"/>
        </w:rPr>
        <w:t>e</w:t>
      </w:r>
      <w:r w:rsidR="00615BDD" w:rsidRPr="00B91EA5">
        <w:rPr>
          <w:rFonts w:ascii="Times New Roman" w:hAnsi="Times New Roman" w:cs="Times New Roman"/>
          <w:sz w:val="24"/>
          <w:szCs w:val="24"/>
        </w:rPr>
        <w:t xml:space="preserve">rimle </w:t>
      </w:r>
      <w:r w:rsidR="00956BBE">
        <w:rPr>
          <w:rFonts w:ascii="Times New Roman" w:hAnsi="Times New Roman" w:cs="Times New Roman"/>
          <w:sz w:val="24"/>
          <w:szCs w:val="24"/>
        </w:rPr>
        <w:t xml:space="preserve">söylersek </w:t>
      </w:r>
      <w:r>
        <w:rPr>
          <w:rFonts w:ascii="Times New Roman" w:hAnsi="Times New Roman" w:cs="Times New Roman"/>
          <w:sz w:val="24"/>
          <w:szCs w:val="24"/>
        </w:rPr>
        <w:t>Hz. Peygamber bir anlamıyla dindar için “</w:t>
      </w:r>
      <w:r w:rsidR="00615BDD" w:rsidRPr="00B91EA5">
        <w:rPr>
          <w:rFonts w:ascii="Times New Roman" w:hAnsi="Times New Roman" w:cs="Times New Roman"/>
          <w:i/>
          <w:sz w:val="24"/>
          <w:szCs w:val="24"/>
        </w:rPr>
        <w:t>Paradigma</w:t>
      </w:r>
      <w:r w:rsidR="00615BDD" w:rsidRPr="00B91EA5">
        <w:rPr>
          <w:rFonts w:ascii="Times New Roman" w:hAnsi="Times New Roman" w:cs="Times New Roman"/>
          <w:sz w:val="24"/>
          <w:szCs w:val="24"/>
        </w:rPr>
        <w:t>nın kendisidir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15BDD" w:rsidRPr="00B91E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Zira </w:t>
      </w:r>
      <w:proofErr w:type="spellStart"/>
      <w:r w:rsidR="003B7576">
        <w:rPr>
          <w:rFonts w:ascii="Times New Roman" w:hAnsi="Times New Roman" w:cs="Times New Roman"/>
          <w:sz w:val="24"/>
          <w:szCs w:val="24"/>
        </w:rPr>
        <w:t>Kuhn</w:t>
      </w:r>
      <w:proofErr w:type="spellEnd"/>
      <w:r w:rsidR="003B7576">
        <w:rPr>
          <w:rFonts w:ascii="Times New Roman" w:hAnsi="Times New Roman" w:cs="Times New Roman"/>
          <w:sz w:val="24"/>
          <w:szCs w:val="24"/>
        </w:rPr>
        <w:t>, 1970’</w:t>
      </w:r>
      <w:r w:rsidR="003B7576" w:rsidRPr="00F23A09">
        <w:rPr>
          <w:rFonts w:ascii="Times New Roman" w:hAnsi="Times New Roman" w:cs="Times New Roman"/>
          <w:sz w:val="24"/>
          <w:szCs w:val="24"/>
        </w:rPr>
        <w:t xml:space="preserve">de yazdığı </w:t>
      </w:r>
      <w:proofErr w:type="spellStart"/>
      <w:r w:rsidRPr="00D105C6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D105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5C6">
        <w:rPr>
          <w:rFonts w:ascii="Times New Roman" w:hAnsi="Times New Roman" w:cs="Times New Roman"/>
          <w:i/>
          <w:sz w:val="24"/>
          <w:szCs w:val="24"/>
        </w:rPr>
        <w:t>Structure</w:t>
      </w:r>
      <w:proofErr w:type="spellEnd"/>
      <w:r w:rsidRPr="00D105C6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D105C6">
        <w:rPr>
          <w:rFonts w:ascii="Times New Roman" w:hAnsi="Times New Roman" w:cs="Times New Roman"/>
          <w:i/>
          <w:sz w:val="24"/>
          <w:szCs w:val="24"/>
        </w:rPr>
        <w:t>Scientific</w:t>
      </w:r>
      <w:proofErr w:type="spellEnd"/>
      <w:r w:rsidRPr="00D105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5C6">
        <w:rPr>
          <w:rFonts w:ascii="Times New Roman" w:hAnsi="Times New Roman" w:cs="Times New Roman"/>
          <w:i/>
          <w:sz w:val="24"/>
          <w:szCs w:val="24"/>
        </w:rPr>
        <w:t>Revolutions</w:t>
      </w:r>
      <w:proofErr w:type="spellEnd"/>
      <w:r w:rsidR="003B7576" w:rsidRPr="00F23A0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 xml:space="preserve"> (</w:t>
      </w:r>
      <w:r w:rsidR="003B7576" w:rsidRPr="00F23A09">
        <w:rPr>
          <w:rFonts w:ascii="Times New Roman" w:hAnsi="Times New Roman" w:cs="Times New Roman"/>
          <w:i/>
          <w:sz w:val="24"/>
          <w:szCs w:val="24"/>
        </w:rPr>
        <w:t>Bilimsel Devrimlerin Yapısı)</w:t>
      </w:r>
      <w:r w:rsidR="003B75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7576">
        <w:rPr>
          <w:rFonts w:ascii="Times New Roman" w:hAnsi="Times New Roman" w:cs="Times New Roman"/>
          <w:sz w:val="24"/>
          <w:szCs w:val="24"/>
        </w:rPr>
        <w:t xml:space="preserve">adlı eserinde </w:t>
      </w:r>
      <w:proofErr w:type="gramStart"/>
      <w:r w:rsidR="003B7576" w:rsidRPr="003B7576">
        <w:rPr>
          <w:rFonts w:ascii="Times New Roman" w:hAnsi="Times New Roman" w:cs="Times New Roman"/>
          <w:sz w:val="24"/>
          <w:szCs w:val="24"/>
        </w:rPr>
        <w:t>p</w:t>
      </w:r>
      <w:r w:rsidR="00956BBE">
        <w:rPr>
          <w:rFonts w:ascii="Times New Roman" w:hAnsi="Times New Roman" w:cs="Times New Roman"/>
          <w:sz w:val="24"/>
          <w:szCs w:val="24"/>
        </w:rPr>
        <w:t>aradigma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kelimesini</w:t>
      </w:r>
      <w:r w:rsidR="00956BBE">
        <w:rPr>
          <w:rFonts w:ascii="Times New Roman" w:hAnsi="Times New Roman" w:cs="Times New Roman"/>
          <w:sz w:val="24"/>
          <w:szCs w:val="24"/>
        </w:rPr>
        <w:t xml:space="preserve"> en geniş haliyle, </w:t>
      </w:r>
      <w:r w:rsidR="003B7576">
        <w:rPr>
          <w:rFonts w:ascii="Times New Roman" w:hAnsi="Times New Roman" w:cs="Times New Roman"/>
          <w:sz w:val="24"/>
          <w:szCs w:val="24"/>
        </w:rPr>
        <w:t>“</w:t>
      </w:r>
      <w:r w:rsidR="00F23A09">
        <w:rPr>
          <w:rFonts w:ascii="Times New Roman" w:hAnsi="Times New Roman" w:cs="Times New Roman"/>
          <w:sz w:val="24"/>
          <w:szCs w:val="24"/>
        </w:rPr>
        <w:t>problem çözücü, dönüşüm verici</w:t>
      </w:r>
      <w:r>
        <w:rPr>
          <w:rFonts w:ascii="Times New Roman" w:hAnsi="Times New Roman" w:cs="Times New Roman"/>
          <w:sz w:val="24"/>
          <w:szCs w:val="24"/>
        </w:rPr>
        <w:t xml:space="preserve"> bir</w:t>
      </w:r>
      <w:r w:rsidR="00F23A09">
        <w:rPr>
          <w:rFonts w:ascii="Times New Roman" w:hAnsi="Times New Roman" w:cs="Times New Roman"/>
          <w:sz w:val="24"/>
          <w:szCs w:val="24"/>
        </w:rPr>
        <w:t xml:space="preserve"> </w:t>
      </w:r>
      <w:r w:rsidR="00956BBE">
        <w:rPr>
          <w:rFonts w:ascii="Times New Roman" w:hAnsi="Times New Roman" w:cs="Times New Roman"/>
          <w:sz w:val="24"/>
          <w:szCs w:val="24"/>
        </w:rPr>
        <w:t>perspek</w:t>
      </w:r>
      <w:r>
        <w:rPr>
          <w:rFonts w:ascii="Times New Roman" w:hAnsi="Times New Roman" w:cs="Times New Roman"/>
          <w:sz w:val="24"/>
          <w:szCs w:val="24"/>
        </w:rPr>
        <w:t>tif veya</w:t>
      </w:r>
      <w:r w:rsidR="00956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bir </w:t>
      </w:r>
      <w:r w:rsidR="00956BBE">
        <w:rPr>
          <w:rFonts w:ascii="Times New Roman" w:hAnsi="Times New Roman" w:cs="Times New Roman"/>
          <w:sz w:val="24"/>
          <w:szCs w:val="24"/>
        </w:rPr>
        <w:t>slogan, yaklaşım</w:t>
      </w:r>
      <w:r>
        <w:rPr>
          <w:rFonts w:ascii="Times New Roman" w:hAnsi="Times New Roman" w:cs="Times New Roman"/>
          <w:sz w:val="24"/>
          <w:szCs w:val="24"/>
        </w:rPr>
        <w:t xml:space="preserve"> tarzı</w:t>
      </w:r>
      <w:r w:rsidR="00956BBE">
        <w:rPr>
          <w:rFonts w:ascii="Times New Roman" w:hAnsi="Times New Roman" w:cs="Times New Roman"/>
          <w:sz w:val="24"/>
          <w:szCs w:val="24"/>
        </w:rPr>
        <w:t xml:space="preserve">, yol </w:t>
      </w:r>
      <w:r w:rsidR="00F23A09">
        <w:rPr>
          <w:rFonts w:ascii="Times New Roman" w:hAnsi="Times New Roman" w:cs="Times New Roman"/>
          <w:sz w:val="24"/>
          <w:szCs w:val="24"/>
        </w:rPr>
        <w:t>haritası, bakış</w:t>
      </w:r>
      <w:r>
        <w:rPr>
          <w:rFonts w:ascii="Times New Roman" w:hAnsi="Times New Roman" w:cs="Times New Roman"/>
          <w:sz w:val="24"/>
          <w:szCs w:val="24"/>
        </w:rPr>
        <w:t xml:space="preserve"> açısı</w:t>
      </w:r>
      <w:r w:rsidR="00F23A09">
        <w:rPr>
          <w:rFonts w:ascii="Times New Roman" w:hAnsi="Times New Roman" w:cs="Times New Roman"/>
          <w:sz w:val="24"/>
          <w:szCs w:val="24"/>
        </w:rPr>
        <w:t xml:space="preserve"> </w:t>
      </w:r>
      <w:r w:rsidR="003B7576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 xml:space="preserve">davranış </w:t>
      </w:r>
      <w:r w:rsidR="003B7576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>deli</w:t>
      </w:r>
      <w:r w:rsidR="003B7576">
        <w:rPr>
          <w:rFonts w:ascii="Times New Roman" w:hAnsi="Times New Roman" w:cs="Times New Roman"/>
          <w:sz w:val="24"/>
          <w:szCs w:val="24"/>
        </w:rPr>
        <w:t xml:space="preserve"> şekli</w:t>
      </w:r>
      <w:r w:rsidR="003B7576">
        <w:rPr>
          <w:rFonts w:ascii="Times New Roman" w:hAnsi="Times New Roman" w:cs="Times New Roman"/>
          <w:sz w:val="24"/>
          <w:szCs w:val="24"/>
        </w:rPr>
        <w:t>n</w:t>
      </w:r>
      <w:r w:rsidR="003B7576">
        <w:rPr>
          <w:rFonts w:ascii="Times New Roman" w:hAnsi="Times New Roman" w:cs="Times New Roman"/>
          <w:sz w:val="24"/>
          <w:szCs w:val="24"/>
        </w:rPr>
        <w:t>de</w:t>
      </w:r>
      <w:r w:rsidR="00F23A09">
        <w:rPr>
          <w:rFonts w:ascii="Times New Roman" w:hAnsi="Times New Roman" w:cs="Times New Roman"/>
          <w:sz w:val="24"/>
          <w:szCs w:val="24"/>
        </w:rPr>
        <w:t xml:space="preserve"> tanımla</w:t>
      </w:r>
      <w:r w:rsidR="003B7576">
        <w:rPr>
          <w:rFonts w:ascii="Times New Roman" w:hAnsi="Times New Roman" w:cs="Times New Roman"/>
          <w:sz w:val="24"/>
          <w:szCs w:val="24"/>
        </w:rPr>
        <w:t>rken</w:t>
      </w:r>
      <w:r w:rsidR="00F23A09">
        <w:rPr>
          <w:rStyle w:val="DipnotBavurusu"/>
          <w:rFonts w:ascii="Times New Roman" w:hAnsi="Times New Roman" w:cs="Times New Roman"/>
          <w:sz w:val="24"/>
          <w:szCs w:val="24"/>
        </w:rPr>
        <w:footnoteReference w:id="7"/>
      </w:r>
      <w:r w:rsidR="00F23A09">
        <w:rPr>
          <w:rFonts w:ascii="Times New Roman" w:hAnsi="Times New Roman" w:cs="Times New Roman"/>
          <w:sz w:val="24"/>
          <w:szCs w:val="24"/>
        </w:rPr>
        <w:t xml:space="preserve"> terim anlamıyla</w:t>
      </w:r>
      <w:r w:rsidR="00523B2F">
        <w:rPr>
          <w:rFonts w:ascii="Times New Roman" w:hAnsi="Times New Roman" w:cs="Times New Roman"/>
          <w:sz w:val="24"/>
          <w:szCs w:val="24"/>
        </w:rPr>
        <w:t xml:space="preserve"> </w:t>
      </w:r>
      <w:r w:rsidR="003B7576">
        <w:rPr>
          <w:rFonts w:ascii="Times New Roman" w:hAnsi="Times New Roman" w:cs="Times New Roman"/>
          <w:sz w:val="24"/>
          <w:szCs w:val="24"/>
        </w:rPr>
        <w:t xml:space="preserve">ise </w:t>
      </w:r>
      <w:proofErr w:type="spellStart"/>
      <w:r w:rsidR="00717727" w:rsidRPr="003B7576">
        <w:rPr>
          <w:rFonts w:ascii="Times New Roman" w:hAnsi="Times New Roman" w:cs="Times New Roman"/>
          <w:i/>
          <w:sz w:val="24"/>
          <w:szCs w:val="24"/>
        </w:rPr>
        <w:t>üsve</w:t>
      </w:r>
      <w:proofErr w:type="spellEnd"/>
      <w:r w:rsidR="00717727" w:rsidRPr="003B7576">
        <w:rPr>
          <w:rFonts w:ascii="Times New Roman" w:hAnsi="Times New Roman" w:cs="Times New Roman"/>
          <w:i/>
          <w:sz w:val="24"/>
          <w:szCs w:val="24"/>
        </w:rPr>
        <w:t xml:space="preserve">-i </w:t>
      </w:r>
      <w:proofErr w:type="spellStart"/>
      <w:r w:rsidR="00717727" w:rsidRPr="003B7576">
        <w:rPr>
          <w:rFonts w:ascii="Times New Roman" w:hAnsi="Times New Roman" w:cs="Times New Roman"/>
          <w:i/>
          <w:sz w:val="24"/>
          <w:szCs w:val="24"/>
        </w:rPr>
        <w:t>hasene</w:t>
      </w:r>
      <w:proofErr w:type="spellEnd"/>
      <w:r w:rsidR="00717727" w:rsidRPr="003B75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7727" w:rsidRPr="00B91EA5">
        <w:rPr>
          <w:rFonts w:ascii="Times New Roman" w:hAnsi="Times New Roman" w:cs="Times New Roman"/>
          <w:sz w:val="24"/>
          <w:szCs w:val="24"/>
        </w:rPr>
        <w:t xml:space="preserve">ile örtüşecek şekilde </w:t>
      </w:r>
      <w:r w:rsidR="003B7576">
        <w:rPr>
          <w:rFonts w:ascii="Times New Roman" w:hAnsi="Times New Roman" w:cs="Times New Roman"/>
          <w:sz w:val="24"/>
          <w:szCs w:val="24"/>
        </w:rPr>
        <w:t>sözde</w:t>
      </w:r>
      <w:r>
        <w:rPr>
          <w:rFonts w:ascii="Times New Roman" w:hAnsi="Times New Roman" w:cs="Times New Roman"/>
          <w:sz w:val="24"/>
          <w:szCs w:val="24"/>
        </w:rPr>
        <w:t>,</w:t>
      </w:r>
      <w:r w:rsidR="003B7576">
        <w:rPr>
          <w:rFonts w:ascii="Times New Roman" w:hAnsi="Times New Roman" w:cs="Times New Roman"/>
          <w:sz w:val="24"/>
          <w:szCs w:val="24"/>
        </w:rPr>
        <w:t xml:space="preserve"> davranışta ve y</w:t>
      </w:r>
      <w:r w:rsidR="003B7576">
        <w:rPr>
          <w:rFonts w:ascii="Times New Roman" w:hAnsi="Times New Roman" w:cs="Times New Roman"/>
          <w:sz w:val="24"/>
          <w:szCs w:val="24"/>
        </w:rPr>
        <w:t>a</w:t>
      </w:r>
      <w:r w:rsidR="003B7576">
        <w:rPr>
          <w:rFonts w:ascii="Times New Roman" w:hAnsi="Times New Roman" w:cs="Times New Roman"/>
          <w:sz w:val="24"/>
          <w:szCs w:val="24"/>
        </w:rPr>
        <w:t xml:space="preserve">şantıda </w:t>
      </w:r>
      <w:r w:rsidR="00717727" w:rsidRPr="00B91EA5">
        <w:rPr>
          <w:rFonts w:ascii="Times New Roman" w:hAnsi="Times New Roman" w:cs="Times New Roman"/>
          <w:sz w:val="24"/>
          <w:szCs w:val="24"/>
        </w:rPr>
        <w:t>“</w:t>
      </w:r>
      <w:r w:rsidR="00F23A09" w:rsidRPr="00D105C6">
        <w:rPr>
          <w:rFonts w:ascii="Times New Roman" w:hAnsi="Times New Roman" w:cs="Times New Roman"/>
          <w:i/>
          <w:sz w:val="24"/>
          <w:szCs w:val="24"/>
        </w:rPr>
        <w:t>en çok iyi eğitici örnek</w:t>
      </w:r>
      <w:r w:rsidR="00F23A09">
        <w:rPr>
          <w:rFonts w:ascii="Times New Roman" w:hAnsi="Times New Roman" w:cs="Times New Roman"/>
          <w:sz w:val="24"/>
          <w:szCs w:val="24"/>
        </w:rPr>
        <w:t>” olarak</w:t>
      </w:r>
      <w:r w:rsidR="00717727" w:rsidRPr="00B91EA5">
        <w:rPr>
          <w:rFonts w:ascii="Times New Roman" w:hAnsi="Times New Roman" w:cs="Times New Roman"/>
          <w:sz w:val="24"/>
          <w:szCs w:val="24"/>
        </w:rPr>
        <w:t xml:space="preserve"> </w:t>
      </w:r>
      <w:r w:rsidR="003B7576">
        <w:rPr>
          <w:rFonts w:ascii="Times New Roman" w:hAnsi="Times New Roman" w:cs="Times New Roman"/>
          <w:sz w:val="24"/>
          <w:szCs w:val="24"/>
        </w:rPr>
        <w:t>betimlemektedir</w:t>
      </w:r>
      <w:r w:rsidR="00717727" w:rsidRPr="00B91EA5">
        <w:rPr>
          <w:rFonts w:ascii="Times New Roman" w:hAnsi="Times New Roman" w:cs="Times New Roman"/>
          <w:sz w:val="24"/>
          <w:szCs w:val="24"/>
        </w:rPr>
        <w:t>.</w:t>
      </w:r>
      <w:r w:rsidR="003B7576">
        <w:rPr>
          <w:rStyle w:val="DipnotBavurusu"/>
          <w:rFonts w:ascii="Times New Roman" w:hAnsi="Times New Roman" w:cs="Times New Roman"/>
          <w:sz w:val="24"/>
          <w:szCs w:val="24"/>
        </w:rPr>
        <w:footnoteReference w:id="8"/>
      </w:r>
      <w:r w:rsidR="00717727" w:rsidRPr="00B91EA5">
        <w:rPr>
          <w:rFonts w:ascii="Times New Roman" w:hAnsi="Times New Roman" w:cs="Times New Roman"/>
          <w:sz w:val="24"/>
          <w:szCs w:val="24"/>
        </w:rPr>
        <w:t xml:space="preserve"> </w:t>
      </w:r>
      <w:r w:rsidR="00615BDD" w:rsidRPr="00B91EA5">
        <w:rPr>
          <w:rFonts w:ascii="Times New Roman" w:hAnsi="Times New Roman" w:cs="Times New Roman"/>
          <w:sz w:val="24"/>
          <w:szCs w:val="24"/>
        </w:rPr>
        <w:t xml:space="preserve">Zaten “sünnet”, kelime olarak </w:t>
      </w:r>
      <w:r w:rsidR="0067039E" w:rsidRPr="00B91EA5">
        <w:rPr>
          <w:rFonts w:ascii="Times New Roman" w:hAnsi="Times New Roman" w:cs="Times New Roman"/>
          <w:sz w:val="24"/>
          <w:szCs w:val="24"/>
        </w:rPr>
        <w:t xml:space="preserve">Müslümanlara sübjektif açıdan </w:t>
      </w:r>
      <w:r w:rsidR="00615BDD" w:rsidRPr="00B91EA5">
        <w:rPr>
          <w:rFonts w:ascii="Times New Roman" w:hAnsi="Times New Roman" w:cs="Times New Roman"/>
          <w:sz w:val="24"/>
          <w:szCs w:val="24"/>
        </w:rPr>
        <w:t xml:space="preserve">en güzel </w:t>
      </w:r>
      <w:r w:rsidR="0067039E" w:rsidRPr="00B91EA5">
        <w:rPr>
          <w:rFonts w:ascii="Times New Roman" w:hAnsi="Times New Roman" w:cs="Times New Roman"/>
          <w:sz w:val="24"/>
          <w:szCs w:val="24"/>
        </w:rPr>
        <w:t xml:space="preserve">yaşam </w:t>
      </w:r>
      <w:r w:rsidR="00615BDD" w:rsidRPr="00B91EA5">
        <w:rPr>
          <w:rFonts w:ascii="Times New Roman" w:hAnsi="Times New Roman" w:cs="Times New Roman"/>
          <w:sz w:val="24"/>
          <w:szCs w:val="24"/>
        </w:rPr>
        <w:t>kalıp</w:t>
      </w:r>
      <w:r w:rsidR="0067039E" w:rsidRPr="00B91EA5">
        <w:rPr>
          <w:rFonts w:ascii="Times New Roman" w:hAnsi="Times New Roman" w:cs="Times New Roman"/>
          <w:sz w:val="24"/>
          <w:szCs w:val="24"/>
        </w:rPr>
        <w:t>ları</w:t>
      </w:r>
      <w:r w:rsidR="00615BDD" w:rsidRPr="00B91EA5">
        <w:rPr>
          <w:rFonts w:ascii="Times New Roman" w:hAnsi="Times New Roman" w:cs="Times New Roman"/>
          <w:sz w:val="24"/>
          <w:szCs w:val="24"/>
        </w:rPr>
        <w:t xml:space="preserve"> ve davranış </w:t>
      </w:r>
      <w:r w:rsidR="0067039E" w:rsidRPr="00B91EA5">
        <w:rPr>
          <w:rFonts w:ascii="Times New Roman" w:hAnsi="Times New Roman" w:cs="Times New Roman"/>
          <w:sz w:val="24"/>
          <w:szCs w:val="24"/>
        </w:rPr>
        <w:t>formları sun</w:t>
      </w:r>
      <w:r w:rsidR="003B7576">
        <w:rPr>
          <w:rFonts w:ascii="Times New Roman" w:hAnsi="Times New Roman" w:cs="Times New Roman"/>
          <w:sz w:val="24"/>
          <w:szCs w:val="24"/>
        </w:rPr>
        <w:t>maktadı</w:t>
      </w:r>
      <w:r w:rsidR="0067039E" w:rsidRPr="00B91EA5">
        <w:rPr>
          <w:rFonts w:ascii="Times New Roman" w:hAnsi="Times New Roman" w:cs="Times New Roman"/>
          <w:sz w:val="24"/>
          <w:szCs w:val="24"/>
        </w:rPr>
        <w:t>r</w:t>
      </w:r>
      <w:r w:rsidR="00615BDD" w:rsidRPr="00B91EA5">
        <w:rPr>
          <w:rFonts w:ascii="Times New Roman" w:hAnsi="Times New Roman" w:cs="Times New Roman"/>
          <w:sz w:val="24"/>
          <w:szCs w:val="24"/>
        </w:rPr>
        <w:t>. Zira Hz. Pe</w:t>
      </w:r>
      <w:r w:rsidR="00615BDD" w:rsidRPr="00B91EA5">
        <w:rPr>
          <w:rFonts w:ascii="Times New Roman" w:hAnsi="Times New Roman" w:cs="Times New Roman"/>
          <w:sz w:val="24"/>
          <w:szCs w:val="24"/>
        </w:rPr>
        <w:t>y</w:t>
      </w:r>
      <w:r w:rsidR="00615BDD" w:rsidRPr="00B91EA5">
        <w:rPr>
          <w:rFonts w:ascii="Times New Roman" w:hAnsi="Times New Roman" w:cs="Times New Roman"/>
          <w:sz w:val="24"/>
          <w:szCs w:val="24"/>
        </w:rPr>
        <w:t xml:space="preserve">gamberin </w:t>
      </w:r>
      <w:r w:rsidR="003B7576">
        <w:rPr>
          <w:rFonts w:ascii="Times New Roman" w:hAnsi="Times New Roman" w:cs="Times New Roman"/>
          <w:sz w:val="24"/>
          <w:szCs w:val="24"/>
        </w:rPr>
        <w:t>kendisinde</w:t>
      </w:r>
      <w:r w:rsidR="00615BDD" w:rsidRPr="00B91EA5">
        <w:rPr>
          <w:rFonts w:ascii="Times New Roman" w:hAnsi="Times New Roman" w:cs="Times New Roman"/>
          <w:sz w:val="24"/>
          <w:szCs w:val="24"/>
        </w:rPr>
        <w:t xml:space="preserve"> çok kültürlü ve </w:t>
      </w:r>
      <w:r w:rsidR="003B7576">
        <w:rPr>
          <w:rFonts w:ascii="Times New Roman" w:hAnsi="Times New Roman" w:cs="Times New Roman"/>
          <w:sz w:val="24"/>
          <w:szCs w:val="24"/>
        </w:rPr>
        <w:t xml:space="preserve">en </w:t>
      </w:r>
      <w:r w:rsidR="00615BDD" w:rsidRPr="00B91EA5">
        <w:rPr>
          <w:rFonts w:ascii="Times New Roman" w:hAnsi="Times New Roman" w:cs="Times New Roman"/>
          <w:sz w:val="24"/>
          <w:szCs w:val="24"/>
        </w:rPr>
        <w:t xml:space="preserve">çoğulcu ortamlarda </w:t>
      </w:r>
      <w:r w:rsidR="003B7576">
        <w:rPr>
          <w:rFonts w:ascii="Times New Roman" w:hAnsi="Times New Roman" w:cs="Times New Roman"/>
          <w:sz w:val="24"/>
          <w:szCs w:val="24"/>
        </w:rPr>
        <w:t xml:space="preserve">bile </w:t>
      </w:r>
      <w:r w:rsidR="00615BDD" w:rsidRPr="00B91EA5">
        <w:rPr>
          <w:rFonts w:ascii="Times New Roman" w:hAnsi="Times New Roman" w:cs="Times New Roman"/>
          <w:sz w:val="24"/>
          <w:szCs w:val="24"/>
        </w:rPr>
        <w:t>Müslümanlara dindar insa</w:t>
      </w:r>
      <w:r w:rsidR="00615BDD" w:rsidRPr="00B91EA5">
        <w:rPr>
          <w:rFonts w:ascii="Times New Roman" w:hAnsi="Times New Roman" w:cs="Times New Roman"/>
          <w:sz w:val="24"/>
          <w:szCs w:val="24"/>
        </w:rPr>
        <w:t>n</w:t>
      </w:r>
      <w:r w:rsidR="00615BDD" w:rsidRPr="00B91EA5">
        <w:rPr>
          <w:rFonts w:ascii="Times New Roman" w:hAnsi="Times New Roman" w:cs="Times New Roman"/>
          <w:sz w:val="24"/>
          <w:szCs w:val="24"/>
        </w:rPr>
        <w:t>lar veya daha açık bir ifadeyle kendi hayat görüşüne sahip insanlar olarak hareket etme, söz söyleme v</w:t>
      </w:r>
      <w:r w:rsidR="001B39A4" w:rsidRPr="00B91EA5">
        <w:rPr>
          <w:rFonts w:ascii="Times New Roman" w:hAnsi="Times New Roman" w:cs="Times New Roman"/>
          <w:sz w:val="24"/>
          <w:szCs w:val="24"/>
        </w:rPr>
        <w:t>e onaylama gücü bahşe</w:t>
      </w:r>
      <w:r w:rsidR="003B7576">
        <w:rPr>
          <w:rFonts w:ascii="Times New Roman" w:hAnsi="Times New Roman" w:cs="Times New Roman"/>
          <w:sz w:val="24"/>
          <w:szCs w:val="24"/>
        </w:rPr>
        <w:t>tme</w:t>
      </w:r>
      <w:r w:rsidR="003B7576">
        <w:rPr>
          <w:rFonts w:ascii="Times New Roman" w:hAnsi="Times New Roman" w:cs="Times New Roman"/>
          <w:sz w:val="24"/>
          <w:szCs w:val="24"/>
        </w:rPr>
        <w:t>k</w:t>
      </w:r>
      <w:r w:rsidR="003B7576">
        <w:rPr>
          <w:rFonts w:ascii="Times New Roman" w:hAnsi="Times New Roman" w:cs="Times New Roman"/>
          <w:sz w:val="24"/>
          <w:szCs w:val="24"/>
        </w:rPr>
        <w:t>tedi</w:t>
      </w:r>
      <w:r w:rsidR="001B39A4" w:rsidRPr="00B91EA5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D105C6" w:rsidRDefault="001B39A4" w:rsidP="00D105C6">
      <w:pPr>
        <w:spacing w:before="6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Gene S</w:t>
      </w:r>
      <w:r w:rsidR="00615BDD" w:rsidRPr="00B91EA5">
        <w:rPr>
          <w:rFonts w:ascii="Times New Roman" w:hAnsi="Times New Roman" w:cs="Times New Roman"/>
          <w:sz w:val="24"/>
          <w:szCs w:val="24"/>
        </w:rPr>
        <w:t>ünnet, bu ortamlarda Müslümanın kimlik verici ve gerçek kimlik yansıtıcı yö</w:t>
      </w:r>
      <w:r w:rsidR="00615BDD" w:rsidRPr="00B91EA5">
        <w:rPr>
          <w:rFonts w:ascii="Times New Roman" w:hAnsi="Times New Roman" w:cs="Times New Roman"/>
          <w:sz w:val="24"/>
          <w:szCs w:val="24"/>
        </w:rPr>
        <w:t>n</w:t>
      </w:r>
      <w:r w:rsidR="00615BDD" w:rsidRPr="00B91EA5">
        <w:rPr>
          <w:rFonts w:ascii="Times New Roman" w:hAnsi="Times New Roman" w:cs="Times New Roman"/>
          <w:sz w:val="24"/>
          <w:szCs w:val="24"/>
        </w:rPr>
        <w:t>lerini tayin ettiğinden Sünnet ve Hadis olmadan bir Müslüman pra</w:t>
      </w:r>
      <w:r w:rsidR="00481A1C" w:rsidRPr="00B91EA5">
        <w:rPr>
          <w:rFonts w:ascii="Times New Roman" w:hAnsi="Times New Roman" w:cs="Times New Roman"/>
          <w:sz w:val="24"/>
          <w:szCs w:val="24"/>
        </w:rPr>
        <w:t>t</w:t>
      </w:r>
      <w:r w:rsidR="00615BDD" w:rsidRPr="00B91EA5">
        <w:rPr>
          <w:rFonts w:ascii="Times New Roman" w:hAnsi="Times New Roman" w:cs="Times New Roman"/>
          <w:sz w:val="24"/>
          <w:szCs w:val="24"/>
        </w:rPr>
        <w:t>ik olarak dinini eksik yaş</w:t>
      </w:r>
      <w:r w:rsidR="00615BDD" w:rsidRPr="00B91EA5">
        <w:rPr>
          <w:rFonts w:ascii="Times New Roman" w:hAnsi="Times New Roman" w:cs="Times New Roman"/>
          <w:sz w:val="24"/>
          <w:szCs w:val="24"/>
        </w:rPr>
        <w:t>a</w:t>
      </w:r>
      <w:r w:rsidR="00615BDD" w:rsidRPr="00B91EA5">
        <w:rPr>
          <w:rFonts w:ascii="Times New Roman" w:hAnsi="Times New Roman" w:cs="Times New Roman"/>
          <w:sz w:val="24"/>
          <w:szCs w:val="24"/>
        </w:rPr>
        <w:t>yacaktır. Zira en detayından en geneline kadar İslam dinini şekillendiren ve onu Şeriat-ı M</w:t>
      </w:r>
      <w:r w:rsidR="00615BDD" w:rsidRPr="00B91EA5">
        <w:rPr>
          <w:rFonts w:ascii="Times New Roman" w:hAnsi="Times New Roman" w:cs="Times New Roman"/>
          <w:sz w:val="24"/>
          <w:szCs w:val="24"/>
        </w:rPr>
        <w:t>u</w:t>
      </w:r>
      <w:r w:rsidR="00615BDD" w:rsidRPr="00B91EA5">
        <w:rPr>
          <w:rFonts w:ascii="Times New Roman" w:hAnsi="Times New Roman" w:cs="Times New Roman"/>
          <w:sz w:val="24"/>
          <w:szCs w:val="24"/>
        </w:rPr>
        <w:t>hammediye şekline sokan Hz. Peygamberin kendisidir.</w:t>
      </w:r>
      <w:r w:rsidR="008E13FF" w:rsidRPr="00B91EA5">
        <w:rPr>
          <w:rFonts w:ascii="Times New Roman" w:hAnsi="Times New Roman" w:cs="Times New Roman"/>
          <w:sz w:val="24"/>
          <w:szCs w:val="24"/>
        </w:rPr>
        <w:t xml:space="preserve"> </w:t>
      </w:r>
      <w:r w:rsidR="00615BDD" w:rsidRPr="00B91EA5">
        <w:rPr>
          <w:rFonts w:ascii="Times New Roman" w:hAnsi="Times New Roman" w:cs="Times New Roman"/>
          <w:sz w:val="24"/>
          <w:szCs w:val="24"/>
        </w:rPr>
        <w:t xml:space="preserve">Çünkü Hz. </w:t>
      </w:r>
      <w:r w:rsidR="00D105C6">
        <w:rPr>
          <w:rFonts w:ascii="Times New Roman" w:hAnsi="Times New Roman" w:cs="Times New Roman"/>
          <w:sz w:val="24"/>
          <w:szCs w:val="24"/>
        </w:rPr>
        <w:t>Peygamber (S.A.V.)</w:t>
      </w:r>
      <w:r w:rsidR="00615BDD" w:rsidRPr="00B91EA5">
        <w:rPr>
          <w:rFonts w:ascii="Times New Roman" w:hAnsi="Times New Roman" w:cs="Times New Roman"/>
          <w:sz w:val="24"/>
          <w:szCs w:val="24"/>
        </w:rPr>
        <w:t xml:space="preserve"> onl</w:t>
      </w:r>
      <w:r w:rsidR="00615BDD" w:rsidRPr="00B91EA5">
        <w:rPr>
          <w:rFonts w:ascii="Times New Roman" w:hAnsi="Times New Roman" w:cs="Times New Roman"/>
          <w:sz w:val="24"/>
          <w:szCs w:val="24"/>
        </w:rPr>
        <w:t>a</w:t>
      </w:r>
      <w:r w:rsidR="00615BDD" w:rsidRPr="00B91EA5">
        <w:rPr>
          <w:rFonts w:ascii="Times New Roman" w:hAnsi="Times New Roman" w:cs="Times New Roman"/>
          <w:sz w:val="24"/>
          <w:szCs w:val="24"/>
        </w:rPr>
        <w:t xml:space="preserve">rın içlerinden çıkarak tıpkı önceki peygamberler gibi Allah’ın vahiy indirmesiyle beraber </w:t>
      </w:r>
      <w:proofErr w:type="spellStart"/>
      <w:r w:rsidR="00615BDD" w:rsidRPr="00B91EA5">
        <w:rPr>
          <w:rFonts w:ascii="Times New Roman" w:hAnsi="Times New Roman" w:cs="Times New Roman"/>
          <w:sz w:val="24"/>
          <w:szCs w:val="24"/>
        </w:rPr>
        <w:t>mü’minlere</w:t>
      </w:r>
      <w:proofErr w:type="spellEnd"/>
      <w:r w:rsidR="00615BDD" w:rsidRPr="00B9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BDD" w:rsidRPr="00B91EA5">
        <w:rPr>
          <w:rFonts w:ascii="Times New Roman" w:hAnsi="Times New Roman" w:cs="Times New Roman"/>
          <w:sz w:val="24"/>
          <w:szCs w:val="24"/>
        </w:rPr>
        <w:t>âyetler</w:t>
      </w:r>
      <w:proofErr w:type="spellEnd"/>
      <w:r w:rsidR="00615BDD" w:rsidRPr="00B91EA5">
        <w:rPr>
          <w:rFonts w:ascii="Times New Roman" w:hAnsi="Times New Roman" w:cs="Times New Roman"/>
          <w:sz w:val="24"/>
          <w:szCs w:val="24"/>
        </w:rPr>
        <w:t xml:space="preserve"> okuyan, onları arıtan, onlara kitap ve hikmeti öğreten bir peygambe</w:t>
      </w:r>
      <w:r w:rsidR="00615BDD" w:rsidRPr="00B91EA5">
        <w:rPr>
          <w:rFonts w:ascii="Times New Roman" w:hAnsi="Times New Roman" w:cs="Times New Roman"/>
          <w:sz w:val="24"/>
          <w:szCs w:val="24"/>
        </w:rPr>
        <w:t>r</w:t>
      </w:r>
      <w:r w:rsidR="00615BDD" w:rsidRPr="00B91EA5">
        <w:rPr>
          <w:rFonts w:ascii="Times New Roman" w:hAnsi="Times New Roman" w:cs="Times New Roman"/>
          <w:sz w:val="24"/>
          <w:szCs w:val="24"/>
        </w:rPr>
        <w:t>dir.</w:t>
      </w:r>
      <w:r w:rsidR="00D105C6">
        <w:rPr>
          <w:rFonts w:ascii="Times New Roman" w:hAnsi="Times New Roman" w:cs="Times New Roman"/>
          <w:sz w:val="24"/>
          <w:szCs w:val="24"/>
        </w:rPr>
        <w:t xml:space="preserve"> </w:t>
      </w:r>
      <w:r w:rsidR="00AC1EF8" w:rsidRPr="00B91EA5">
        <w:rPr>
          <w:rFonts w:ascii="Times New Roman" w:hAnsi="Times New Roman" w:cs="Times New Roman"/>
          <w:sz w:val="24"/>
          <w:szCs w:val="24"/>
        </w:rPr>
        <w:t>Ancak bireyleri etkileyen çabalarıyla Hz. Peygamber (as), İslam öncesindeki Pagan Arap inanç sisteminin Semavi Varlığı olan Allah fikrini, politeist inancını yok ederek refo</w:t>
      </w:r>
      <w:r w:rsidR="00AC1EF8" w:rsidRPr="00B91EA5">
        <w:rPr>
          <w:rFonts w:ascii="Times New Roman" w:hAnsi="Times New Roman" w:cs="Times New Roman"/>
          <w:sz w:val="24"/>
          <w:szCs w:val="24"/>
        </w:rPr>
        <w:t>r</w:t>
      </w:r>
      <w:r w:rsidR="00AC1EF8" w:rsidRPr="00B91EA5">
        <w:rPr>
          <w:rFonts w:ascii="Times New Roman" w:hAnsi="Times New Roman" w:cs="Times New Roman"/>
          <w:sz w:val="24"/>
          <w:szCs w:val="24"/>
        </w:rPr>
        <w:t>mist bir bakış açısıyla yeniden sunmuştur.</w:t>
      </w:r>
    </w:p>
    <w:p w:rsidR="0065659A" w:rsidRPr="0065659A" w:rsidRDefault="00D105C6" w:rsidP="0065659A">
      <w:pPr>
        <w:spacing w:before="6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Böylece </w:t>
      </w:r>
      <w:r w:rsidR="00AC1EF8" w:rsidRPr="0065659A">
        <w:rPr>
          <w:rFonts w:ascii="Times New Roman" w:hAnsi="Times New Roman" w:cs="Times New Roman"/>
          <w:sz w:val="24"/>
          <w:szCs w:val="24"/>
        </w:rPr>
        <w:t xml:space="preserve">İslam’ın </w:t>
      </w:r>
      <w:proofErr w:type="spellStart"/>
      <w:r w:rsidR="00AC1EF8" w:rsidRPr="0065659A">
        <w:rPr>
          <w:rFonts w:ascii="Times New Roman" w:hAnsi="Times New Roman" w:cs="Times New Roman"/>
          <w:i/>
          <w:sz w:val="24"/>
          <w:szCs w:val="24"/>
        </w:rPr>
        <w:t>tevhid</w:t>
      </w:r>
      <w:proofErr w:type="spellEnd"/>
      <w:r w:rsidR="00AC1EF8" w:rsidRPr="0065659A">
        <w:rPr>
          <w:rFonts w:ascii="Times New Roman" w:hAnsi="Times New Roman" w:cs="Times New Roman"/>
          <w:i/>
          <w:sz w:val="24"/>
          <w:szCs w:val="24"/>
        </w:rPr>
        <w:t xml:space="preserve"> formülü </w:t>
      </w:r>
      <w:r w:rsidR="00AC1EF8" w:rsidRPr="0065659A">
        <w:rPr>
          <w:rFonts w:ascii="Times New Roman" w:hAnsi="Times New Roman" w:cs="Times New Roman"/>
          <w:sz w:val="24"/>
          <w:szCs w:val="24"/>
        </w:rPr>
        <w:t>(</w:t>
      </w:r>
      <w:r w:rsidR="00AC1EF8" w:rsidRPr="0065659A">
        <w:rPr>
          <w:rFonts w:ascii="Times New Roman" w:hAnsi="Times New Roman" w:cs="Times New Roman"/>
          <w:i/>
          <w:sz w:val="24"/>
          <w:szCs w:val="24"/>
        </w:rPr>
        <w:t>Allah’tan başka ilah yoktur</w:t>
      </w:r>
      <w:r w:rsidR="00AC1EF8" w:rsidRPr="0065659A">
        <w:rPr>
          <w:rFonts w:ascii="Times New Roman" w:hAnsi="Times New Roman" w:cs="Times New Roman"/>
          <w:sz w:val="24"/>
          <w:szCs w:val="24"/>
        </w:rPr>
        <w:t xml:space="preserve">), bir iman ikrarı olarak hem tekil halde bir cins olarak başka ilahların </w:t>
      </w:r>
      <w:proofErr w:type="gramStart"/>
      <w:r w:rsidR="00AC1EF8" w:rsidRPr="0065659A">
        <w:rPr>
          <w:rFonts w:ascii="Times New Roman" w:hAnsi="Times New Roman" w:cs="Times New Roman"/>
          <w:sz w:val="24"/>
          <w:szCs w:val="24"/>
        </w:rPr>
        <w:t>imkanını</w:t>
      </w:r>
      <w:proofErr w:type="gramEnd"/>
      <w:r w:rsidR="00AC1EF8" w:rsidRPr="00656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EF8" w:rsidRPr="0065659A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="00AC1EF8" w:rsidRPr="0065659A">
        <w:rPr>
          <w:rFonts w:ascii="Times New Roman" w:hAnsi="Times New Roman" w:cs="Times New Roman"/>
          <w:sz w:val="24"/>
          <w:szCs w:val="24"/>
        </w:rPr>
        <w:t xml:space="preserve"> ve inkar etmiş hem de Allah’ın tek oluşuna aynı anda vurgu yapmıştır. </w:t>
      </w:r>
      <w:r>
        <w:rPr>
          <w:rFonts w:ascii="Times New Roman" w:hAnsi="Times New Roman" w:cs="Times New Roman"/>
          <w:sz w:val="24"/>
          <w:szCs w:val="24"/>
        </w:rPr>
        <w:t xml:space="preserve">Bu bakımdan </w:t>
      </w:r>
      <w:r w:rsidR="00AC1EF8" w:rsidRPr="0065659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AC1EF8" w:rsidRPr="0065659A">
        <w:rPr>
          <w:rFonts w:ascii="Times New Roman" w:hAnsi="Times New Roman" w:cs="Times New Roman"/>
          <w:sz w:val="24"/>
          <w:szCs w:val="24"/>
        </w:rPr>
        <w:t xml:space="preserve">nun hayatının her yönünü </w:t>
      </w:r>
      <w:r>
        <w:rPr>
          <w:rFonts w:ascii="Times New Roman" w:hAnsi="Times New Roman" w:cs="Times New Roman"/>
          <w:sz w:val="24"/>
          <w:szCs w:val="24"/>
        </w:rPr>
        <w:t xml:space="preserve">dindar olarak </w:t>
      </w:r>
      <w:r w:rsidR="00AC1EF8" w:rsidRPr="0065659A">
        <w:rPr>
          <w:rFonts w:ascii="Times New Roman" w:hAnsi="Times New Roman" w:cs="Times New Roman"/>
          <w:sz w:val="24"/>
          <w:szCs w:val="24"/>
        </w:rPr>
        <w:t>bilmeliyiz. Sosyal rollerini ve buna bağlı sosyal statülerini</w:t>
      </w:r>
      <w:r>
        <w:rPr>
          <w:rFonts w:ascii="Times New Roman" w:hAnsi="Times New Roman" w:cs="Times New Roman"/>
          <w:sz w:val="24"/>
          <w:szCs w:val="24"/>
        </w:rPr>
        <w:t xml:space="preserve"> (s</w:t>
      </w:r>
      <w:r w:rsidRPr="0065659A">
        <w:rPr>
          <w:rFonts w:ascii="Times New Roman" w:hAnsi="Times New Roman" w:cs="Times New Roman"/>
          <w:sz w:val="24"/>
          <w:szCs w:val="24"/>
        </w:rPr>
        <w:t>öz gelişi çocuk, genç, olgun ve yaşlı ol</w:t>
      </w:r>
      <w:r w:rsidRPr="0065659A">
        <w:rPr>
          <w:rFonts w:ascii="Times New Roman" w:hAnsi="Times New Roman" w:cs="Times New Roman"/>
          <w:sz w:val="24"/>
          <w:szCs w:val="24"/>
        </w:rPr>
        <w:t>a</w:t>
      </w:r>
      <w:r w:rsidRPr="0065659A">
        <w:rPr>
          <w:rFonts w:ascii="Times New Roman" w:hAnsi="Times New Roman" w:cs="Times New Roman"/>
          <w:sz w:val="24"/>
          <w:szCs w:val="24"/>
        </w:rPr>
        <w:t>rak, yine baba olarak damat olarak, kayın peder olarak dede olarak</w:t>
      </w:r>
      <w:r>
        <w:rPr>
          <w:rFonts w:ascii="Times New Roman" w:hAnsi="Times New Roman" w:cs="Times New Roman"/>
          <w:sz w:val="24"/>
          <w:szCs w:val="24"/>
        </w:rPr>
        <w:t>)</w:t>
      </w:r>
      <w:r w:rsidR="00AC1EF8" w:rsidRPr="0065659A">
        <w:rPr>
          <w:rFonts w:ascii="Times New Roman" w:hAnsi="Times New Roman" w:cs="Times New Roman"/>
          <w:sz w:val="24"/>
          <w:szCs w:val="24"/>
        </w:rPr>
        <w:t xml:space="preserve"> anlamalıyız</w:t>
      </w:r>
      <w:r w:rsidR="00B91EA5" w:rsidRPr="006565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1EF8" w:rsidRPr="0065659A" w:rsidRDefault="00D105C6" w:rsidP="0065659A">
      <w:pPr>
        <w:spacing w:before="6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Onun savaşlarını da dindarlar tarih boyunca </w:t>
      </w:r>
      <w:r w:rsidR="00AC1EF8" w:rsidRPr="0065659A">
        <w:rPr>
          <w:rFonts w:ascii="Times New Roman" w:hAnsi="Times New Roman" w:cs="Times New Roman"/>
          <w:sz w:val="24"/>
          <w:szCs w:val="24"/>
        </w:rPr>
        <w:t>örnek model al</w:t>
      </w:r>
      <w:r>
        <w:rPr>
          <w:rFonts w:ascii="Times New Roman" w:hAnsi="Times New Roman" w:cs="Times New Roman"/>
          <w:sz w:val="24"/>
          <w:szCs w:val="24"/>
        </w:rPr>
        <w:t>mışlardır;</w:t>
      </w:r>
      <w:r w:rsidR="00B91EA5" w:rsidRPr="00656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söz gelişi </w:t>
      </w:r>
      <w:r w:rsidR="00AC1EF8" w:rsidRPr="0065659A">
        <w:rPr>
          <w:rFonts w:ascii="Times New Roman" w:hAnsi="Times New Roman" w:cs="Times New Roman"/>
          <w:sz w:val="24"/>
          <w:szCs w:val="24"/>
        </w:rPr>
        <w:t>Bedir nasıl galib</w:t>
      </w:r>
      <w:r>
        <w:rPr>
          <w:rFonts w:ascii="Times New Roman" w:hAnsi="Times New Roman" w:cs="Times New Roman"/>
          <w:sz w:val="24"/>
          <w:szCs w:val="24"/>
        </w:rPr>
        <w:t>i</w:t>
      </w:r>
      <w:r w:rsidR="00AC1EF8" w:rsidRPr="0065659A">
        <w:rPr>
          <w:rFonts w:ascii="Times New Roman" w:hAnsi="Times New Roman" w:cs="Times New Roman"/>
          <w:sz w:val="24"/>
          <w:szCs w:val="24"/>
        </w:rPr>
        <w:t>yet içinde olmamı</w:t>
      </w:r>
      <w:r>
        <w:rPr>
          <w:rFonts w:ascii="Times New Roman" w:hAnsi="Times New Roman" w:cs="Times New Roman"/>
          <w:sz w:val="24"/>
          <w:szCs w:val="24"/>
        </w:rPr>
        <w:t xml:space="preserve">zı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AC1EF8" w:rsidRPr="0065659A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>rin aslanları ile</w:t>
      </w:r>
      <w:r w:rsidR="00AC1EF8" w:rsidRPr="0065659A">
        <w:rPr>
          <w:rFonts w:ascii="Times New Roman" w:hAnsi="Times New Roman" w:cs="Times New Roman"/>
          <w:sz w:val="24"/>
          <w:szCs w:val="24"/>
        </w:rPr>
        <w:t xml:space="preserve"> Truva </w:t>
      </w:r>
      <w:r>
        <w:rPr>
          <w:rFonts w:ascii="Times New Roman" w:hAnsi="Times New Roman" w:cs="Times New Roman"/>
          <w:sz w:val="24"/>
          <w:szCs w:val="24"/>
        </w:rPr>
        <w:t xml:space="preserve">için </w:t>
      </w:r>
      <w:r w:rsidR="00AC1EF8" w:rsidRPr="0065659A">
        <w:rPr>
          <w:rFonts w:ascii="Times New Roman" w:hAnsi="Times New Roman" w:cs="Times New Roman"/>
          <w:sz w:val="24"/>
          <w:szCs w:val="24"/>
        </w:rPr>
        <w:t>savunan</w:t>
      </w:r>
      <w:r>
        <w:rPr>
          <w:rFonts w:ascii="Times New Roman" w:hAnsi="Times New Roman" w:cs="Times New Roman"/>
          <w:sz w:val="24"/>
          <w:szCs w:val="24"/>
        </w:rPr>
        <w:t>ların savaşı Çana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kale örneği, </w:t>
      </w:r>
      <w:proofErr w:type="spellStart"/>
      <w:r>
        <w:rPr>
          <w:rFonts w:ascii="Times New Roman" w:hAnsi="Times New Roman" w:cs="Times New Roman"/>
          <w:sz w:val="24"/>
          <w:szCs w:val="24"/>
        </w:rPr>
        <w:t>Uhud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C1EF8" w:rsidRPr="0065659A">
        <w:rPr>
          <w:rFonts w:ascii="Times New Roman" w:hAnsi="Times New Roman" w:cs="Times New Roman"/>
          <w:sz w:val="24"/>
          <w:szCs w:val="24"/>
        </w:rPr>
        <w:t xml:space="preserve"> mağlubiyette nasıl davranmamız gerektiğini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C1EF8" w:rsidRPr="0065659A">
        <w:rPr>
          <w:rFonts w:ascii="Times New Roman" w:hAnsi="Times New Roman" w:cs="Times New Roman"/>
          <w:sz w:val="24"/>
          <w:szCs w:val="24"/>
        </w:rPr>
        <w:t>Hendek soğuk savaşı, Mekke z</w:t>
      </w:r>
      <w:r w:rsidR="00AC1EF8" w:rsidRPr="0065659A">
        <w:rPr>
          <w:rFonts w:ascii="Times New Roman" w:hAnsi="Times New Roman" w:cs="Times New Roman"/>
          <w:sz w:val="24"/>
          <w:szCs w:val="24"/>
        </w:rPr>
        <w:t>a</w:t>
      </w:r>
      <w:r w:rsidR="00AC1EF8" w:rsidRPr="0065659A">
        <w:rPr>
          <w:rFonts w:ascii="Times New Roman" w:hAnsi="Times New Roman" w:cs="Times New Roman"/>
          <w:sz w:val="24"/>
          <w:szCs w:val="24"/>
        </w:rPr>
        <w:t>fer ve gali</w:t>
      </w:r>
      <w:r>
        <w:rPr>
          <w:rFonts w:ascii="Times New Roman" w:hAnsi="Times New Roman" w:cs="Times New Roman"/>
          <w:sz w:val="24"/>
          <w:szCs w:val="24"/>
        </w:rPr>
        <w:t xml:space="preserve">biyet dolu her </w:t>
      </w:r>
      <w:r w:rsidR="00AC1EF8" w:rsidRPr="0065659A">
        <w:rPr>
          <w:rFonts w:ascii="Times New Roman" w:hAnsi="Times New Roman" w:cs="Times New Roman"/>
          <w:sz w:val="24"/>
          <w:szCs w:val="24"/>
        </w:rPr>
        <w:t>bir fethi</w:t>
      </w:r>
      <w:r>
        <w:rPr>
          <w:rFonts w:ascii="Times New Roman" w:hAnsi="Times New Roman" w:cs="Times New Roman"/>
          <w:sz w:val="24"/>
          <w:szCs w:val="24"/>
        </w:rPr>
        <w:t xml:space="preserve"> veyahut </w:t>
      </w:r>
      <w:proofErr w:type="spellStart"/>
      <w:r w:rsidR="009E5AFC" w:rsidRPr="0065659A">
        <w:rPr>
          <w:rFonts w:ascii="Times New Roman" w:hAnsi="Times New Roman" w:cs="Times New Roman"/>
          <w:sz w:val="24"/>
          <w:szCs w:val="24"/>
        </w:rPr>
        <w:t>Mute</w:t>
      </w:r>
      <w:proofErr w:type="spellEnd"/>
      <w:r w:rsidR="009E5AFC" w:rsidRPr="00656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AC1EF8" w:rsidRPr="0065659A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AC1EF8" w:rsidRPr="0065659A">
        <w:rPr>
          <w:rFonts w:ascii="Times New Roman" w:hAnsi="Times New Roman" w:cs="Times New Roman"/>
          <w:sz w:val="24"/>
          <w:szCs w:val="24"/>
        </w:rPr>
        <w:t>üper güç denen maddi dünyaya karşı kafa t</w:t>
      </w:r>
      <w:r w:rsidR="00AC1EF8" w:rsidRPr="0065659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tabilmemizi</w:t>
      </w:r>
      <w:r w:rsidR="00AC1EF8" w:rsidRPr="0065659A">
        <w:rPr>
          <w:rFonts w:ascii="Times New Roman" w:hAnsi="Times New Roman" w:cs="Times New Roman"/>
          <w:sz w:val="24"/>
          <w:szCs w:val="24"/>
        </w:rPr>
        <w:t xml:space="preserve"> anlat</w:t>
      </w:r>
      <w:r>
        <w:rPr>
          <w:rFonts w:ascii="Times New Roman" w:hAnsi="Times New Roman" w:cs="Times New Roman"/>
          <w:sz w:val="24"/>
          <w:szCs w:val="24"/>
        </w:rPr>
        <w:t>maktad</w:t>
      </w:r>
      <w:r w:rsidR="00AC1EF8" w:rsidRPr="0065659A">
        <w:rPr>
          <w:rFonts w:ascii="Times New Roman" w:hAnsi="Times New Roman" w:cs="Times New Roman"/>
          <w:sz w:val="24"/>
          <w:szCs w:val="24"/>
        </w:rPr>
        <w:t>ır.</w:t>
      </w:r>
    </w:p>
    <w:p w:rsidR="00615BDD" w:rsidRPr="006C7D16" w:rsidRDefault="00615BDD" w:rsidP="00615BDD">
      <w:pPr>
        <w:pStyle w:val="Balk2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6C7D16">
        <w:rPr>
          <w:rFonts w:ascii="Times New Roman" w:hAnsi="Times New Roman" w:cs="Times New Roman"/>
          <w:color w:val="auto"/>
          <w:sz w:val="24"/>
          <w:szCs w:val="24"/>
        </w:rPr>
        <w:t>b</w:t>
      </w:r>
      <w:proofErr w:type="gramEnd"/>
      <w:r w:rsidRPr="006C7D1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77FB5" w:rsidRPr="006C7D16">
        <w:rPr>
          <w:rFonts w:ascii="Times New Roman" w:hAnsi="Times New Roman" w:cs="Times New Roman"/>
          <w:color w:val="auto"/>
          <w:sz w:val="24"/>
          <w:szCs w:val="24"/>
        </w:rPr>
        <w:t>Hz</w:t>
      </w:r>
      <w:r w:rsidR="00D509F9" w:rsidRPr="006C7D16">
        <w:rPr>
          <w:rFonts w:ascii="Times New Roman" w:hAnsi="Times New Roman" w:cs="Times New Roman"/>
          <w:color w:val="auto"/>
          <w:sz w:val="24"/>
          <w:szCs w:val="24"/>
        </w:rPr>
        <w:t xml:space="preserve">. Peygamberin </w:t>
      </w:r>
      <w:r w:rsidR="0067039E" w:rsidRPr="006C7D16">
        <w:rPr>
          <w:rFonts w:ascii="Times New Roman" w:hAnsi="Times New Roman" w:cs="Times New Roman"/>
          <w:color w:val="auto"/>
          <w:sz w:val="24"/>
          <w:szCs w:val="24"/>
        </w:rPr>
        <w:t xml:space="preserve">Hayatının </w:t>
      </w:r>
      <w:r w:rsidR="00576AEE" w:rsidRPr="006C7D16">
        <w:rPr>
          <w:rFonts w:ascii="Times New Roman" w:hAnsi="Times New Roman" w:cs="Times New Roman"/>
          <w:color w:val="auto"/>
          <w:sz w:val="24"/>
          <w:szCs w:val="24"/>
        </w:rPr>
        <w:t>Mukayese Edilebilir</w:t>
      </w:r>
      <w:r w:rsidR="0067039E" w:rsidRPr="006C7D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509F9" w:rsidRPr="006C7D16">
        <w:rPr>
          <w:rFonts w:ascii="Times New Roman" w:hAnsi="Times New Roman" w:cs="Times New Roman"/>
          <w:color w:val="auto"/>
          <w:sz w:val="24"/>
          <w:szCs w:val="24"/>
        </w:rPr>
        <w:t>Yön</w:t>
      </w:r>
      <w:r w:rsidR="0067039E" w:rsidRPr="006C7D16">
        <w:rPr>
          <w:rFonts w:ascii="Times New Roman" w:hAnsi="Times New Roman" w:cs="Times New Roman"/>
          <w:color w:val="auto"/>
          <w:sz w:val="24"/>
          <w:szCs w:val="24"/>
        </w:rPr>
        <w:t>leri</w:t>
      </w:r>
      <w:r w:rsidR="00D509F9" w:rsidRPr="006C7D16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proofErr w:type="spellStart"/>
      <w:r w:rsidR="00D509F9" w:rsidRPr="006C7D16">
        <w:rPr>
          <w:rFonts w:ascii="Times New Roman" w:hAnsi="Times New Roman" w:cs="Times New Roman"/>
          <w:color w:val="auto"/>
          <w:sz w:val="24"/>
          <w:szCs w:val="24"/>
        </w:rPr>
        <w:t>Hatemü’n-Nebiyyin</w:t>
      </w:r>
      <w:proofErr w:type="spellEnd"/>
    </w:p>
    <w:p w:rsidR="00EA1FED" w:rsidRDefault="00A8577F" w:rsidP="00732D1B">
      <w:pPr>
        <w:spacing w:before="6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D16">
        <w:rPr>
          <w:rFonts w:ascii="Times New Roman" w:hAnsi="Times New Roman" w:cs="Times New Roman"/>
          <w:sz w:val="24"/>
          <w:szCs w:val="24"/>
        </w:rPr>
        <w:t xml:space="preserve">Öncelikle bir ters orantıdan </w:t>
      </w:r>
      <w:r w:rsidR="00D105C6">
        <w:rPr>
          <w:rFonts w:ascii="Times New Roman" w:hAnsi="Times New Roman" w:cs="Times New Roman"/>
          <w:sz w:val="24"/>
          <w:szCs w:val="24"/>
        </w:rPr>
        <w:t xml:space="preserve">rahatlıkla </w:t>
      </w:r>
      <w:r w:rsidRPr="006C7D16">
        <w:rPr>
          <w:rFonts w:ascii="Times New Roman" w:hAnsi="Times New Roman" w:cs="Times New Roman"/>
          <w:sz w:val="24"/>
          <w:szCs w:val="24"/>
        </w:rPr>
        <w:t>bahsedebiliriz</w:t>
      </w:r>
      <w:r w:rsidR="00D105C6">
        <w:rPr>
          <w:rFonts w:ascii="Times New Roman" w:hAnsi="Times New Roman" w:cs="Times New Roman"/>
          <w:sz w:val="24"/>
          <w:szCs w:val="24"/>
        </w:rPr>
        <w:t>;</w:t>
      </w:r>
      <w:r w:rsidRPr="006C7D16">
        <w:rPr>
          <w:rFonts w:ascii="Times New Roman" w:hAnsi="Times New Roman" w:cs="Times New Roman"/>
          <w:sz w:val="24"/>
          <w:szCs w:val="24"/>
        </w:rPr>
        <w:t xml:space="preserve"> dinlerde</w:t>
      </w:r>
      <w:r w:rsidR="00D105C6">
        <w:rPr>
          <w:rFonts w:ascii="Times New Roman" w:hAnsi="Times New Roman" w:cs="Times New Roman"/>
          <w:sz w:val="24"/>
          <w:szCs w:val="24"/>
        </w:rPr>
        <w:t>ki</w:t>
      </w:r>
      <w:r w:rsidRPr="006C7D16">
        <w:rPr>
          <w:rFonts w:ascii="Times New Roman" w:hAnsi="Times New Roman" w:cs="Times New Roman"/>
          <w:sz w:val="24"/>
          <w:szCs w:val="24"/>
        </w:rPr>
        <w:t xml:space="preserve"> maddi unsurları (s</w:t>
      </w:r>
      <w:r w:rsidRPr="006C7D16">
        <w:rPr>
          <w:rFonts w:ascii="Times New Roman" w:hAnsi="Times New Roman" w:cs="Times New Roman"/>
          <w:sz w:val="24"/>
          <w:szCs w:val="24"/>
        </w:rPr>
        <w:t>a</w:t>
      </w:r>
      <w:r w:rsidRPr="006C7D16">
        <w:rPr>
          <w:rFonts w:ascii="Times New Roman" w:hAnsi="Times New Roman" w:cs="Times New Roman"/>
          <w:sz w:val="24"/>
          <w:szCs w:val="24"/>
        </w:rPr>
        <w:t xml:space="preserve">nat, </w:t>
      </w:r>
      <w:r w:rsidR="00D105C6">
        <w:rPr>
          <w:rFonts w:ascii="Times New Roman" w:hAnsi="Times New Roman" w:cs="Times New Roman"/>
          <w:sz w:val="24"/>
          <w:szCs w:val="24"/>
        </w:rPr>
        <w:t xml:space="preserve">mimari </w:t>
      </w:r>
      <w:r w:rsidRPr="006C7D16">
        <w:rPr>
          <w:rFonts w:ascii="Times New Roman" w:hAnsi="Times New Roman" w:cs="Times New Roman"/>
          <w:sz w:val="24"/>
          <w:szCs w:val="24"/>
        </w:rPr>
        <w:t>yapı</w:t>
      </w:r>
      <w:r w:rsidR="00D105C6">
        <w:rPr>
          <w:rFonts w:ascii="Times New Roman" w:hAnsi="Times New Roman" w:cs="Times New Roman"/>
          <w:sz w:val="24"/>
          <w:szCs w:val="24"/>
        </w:rPr>
        <w:t xml:space="preserve">, musiki, ekonomik semboller </w:t>
      </w:r>
      <w:r w:rsidRPr="006C7D16">
        <w:rPr>
          <w:rFonts w:ascii="Times New Roman" w:hAnsi="Times New Roman" w:cs="Times New Roman"/>
          <w:sz w:val="24"/>
          <w:szCs w:val="24"/>
        </w:rPr>
        <w:t>gi</w:t>
      </w:r>
      <w:r w:rsidR="00D105C6">
        <w:rPr>
          <w:rFonts w:ascii="Times New Roman" w:hAnsi="Times New Roman" w:cs="Times New Roman"/>
          <w:sz w:val="24"/>
          <w:szCs w:val="24"/>
        </w:rPr>
        <w:t>bi)</w:t>
      </w:r>
      <w:r w:rsidRPr="006C7D16">
        <w:rPr>
          <w:rFonts w:ascii="Times New Roman" w:hAnsi="Times New Roman" w:cs="Times New Roman"/>
          <w:sz w:val="24"/>
          <w:szCs w:val="24"/>
        </w:rPr>
        <w:t xml:space="preserve"> mukayese etmek, onların değerini düş</w:t>
      </w:r>
      <w:r w:rsidRPr="006C7D16">
        <w:rPr>
          <w:rFonts w:ascii="Times New Roman" w:hAnsi="Times New Roman" w:cs="Times New Roman"/>
          <w:sz w:val="24"/>
          <w:szCs w:val="24"/>
        </w:rPr>
        <w:t>ü</w:t>
      </w:r>
      <w:r w:rsidRPr="006C7D16">
        <w:rPr>
          <w:rFonts w:ascii="Times New Roman" w:hAnsi="Times New Roman" w:cs="Times New Roman"/>
          <w:sz w:val="24"/>
          <w:szCs w:val="24"/>
        </w:rPr>
        <w:t>rür</w:t>
      </w:r>
      <w:r w:rsidR="00D105C6">
        <w:rPr>
          <w:rFonts w:ascii="Times New Roman" w:hAnsi="Times New Roman" w:cs="Times New Roman"/>
          <w:sz w:val="24"/>
          <w:szCs w:val="24"/>
        </w:rPr>
        <w:t xml:space="preserve">ken </w:t>
      </w:r>
      <w:r w:rsidRPr="006C7D16">
        <w:rPr>
          <w:rFonts w:ascii="Times New Roman" w:hAnsi="Times New Roman" w:cs="Times New Roman"/>
          <w:sz w:val="24"/>
          <w:szCs w:val="24"/>
        </w:rPr>
        <w:t xml:space="preserve">manevi unsurları </w:t>
      </w:r>
      <w:r w:rsidR="00D105C6" w:rsidRPr="006C7D16">
        <w:rPr>
          <w:rFonts w:ascii="Times New Roman" w:hAnsi="Times New Roman" w:cs="Times New Roman"/>
          <w:sz w:val="24"/>
          <w:szCs w:val="24"/>
        </w:rPr>
        <w:t xml:space="preserve">(oruç, </w:t>
      </w:r>
      <w:proofErr w:type="gramStart"/>
      <w:r w:rsidR="00D105C6" w:rsidRPr="006C7D16">
        <w:rPr>
          <w:rFonts w:ascii="Times New Roman" w:hAnsi="Times New Roman" w:cs="Times New Roman"/>
          <w:sz w:val="24"/>
          <w:szCs w:val="24"/>
        </w:rPr>
        <w:t>zekat</w:t>
      </w:r>
      <w:proofErr w:type="gramEnd"/>
      <w:r w:rsidR="00D105C6" w:rsidRPr="006C7D16">
        <w:rPr>
          <w:rFonts w:ascii="Times New Roman" w:hAnsi="Times New Roman" w:cs="Times New Roman"/>
          <w:sz w:val="24"/>
          <w:szCs w:val="24"/>
        </w:rPr>
        <w:t xml:space="preserve">, namaz) </w:t>
      </w:r>
      <w:r w:rsidRPr="006C7D16">
        <w:rPr>
          <w:rFonts w:ascii="Times New Roman" w:hAnsi="Times New Roman" w:cs="Times New Roman"/>
          <w:sz w:val="24"/>
          <w:szCs w:val="24"/>
        </w:rPr>
        <w:t>mukay</w:t>
      </w:r>
      <w:r w:rsidR="009E5AFC" w:rsidRPr="006C7D16">
        <w:rPr>
          <w:rFonts w:ascii="Times New Roman" w:hAnsi="Times New Roman" w:cs="Times New Roman"/>
          <w:sz w:val="24"/>
          <w:szCs w:val="24"/>
        </w:rPr>
        <w:t>e</w:t>
      </w:r>
      <w:r w:rsidRPr="006C7D16">
        <w:rPr>
          <w:rFonts w:ascii="Times New Roman" w:hAnsi="Times New Roman" w:cs="Times New Roman"/>
          <w:sz w:val="24"/>
          <w:szCs w:val="24"/>
        </w:rPr>
        <w:t xml:space="preserve">se </w:t>
      </w:r>
      <w:r w:rsidR="00D105C6">
        <w:rPr>
          <w:rFonts w:ascii="Times New Roman" w:hAnsi="Times New Roman" w:cs="Times New Roman"/>
          <w:sz w:val="24"/>
          <w:szCs w:val="24"/>
        </w:rPr>
        <w:t xml:space="preserve">ise </w:t>
      </w:r>
      <w:r w:rsidR="009E5AFC" w:rsidRPr="006C7D16">
        <w:rPr>
          <w:rFonts w:ascii="Times New Roman" w:hAnsi="Times New Roman" w:cs="Times New Roman"/>
          <w:sz w:val="24"/>
          <w:szCs w:val="24"/>
        </w:rPr>
        <w:t xml:space="preserve">o şeylerin </w:t>
      </w:r>
      <w:r w:rsidRPr="006C7D16">
        <w:rPr>
          <w:rFonts w:ascii="Times New Roman" w:hAnsi="Times New Roman" w:cs="Times New Roman"/>
          <w:sz w:val="24"/>
          <w:szCs w:val="24"/>
        </w:rPr>
        <w:t>değerini art</w:t>
      </w:r>
      <w:r w:rsidRPr="006C7D16">
        <w:rPr>
          <w:rFonts w:ascii="Times New Roman" w:hAnsi="Times New Roman" w:cs="Times New Roman"/>
          <w:sz w:val="24"/>
          <w:szCs w:val="24"/>
        </w:rPr>
        <w:t>ı</w:t>
      </w:r>
      <w:r w:rsidRPr="006C7D16">
        <w:rPr>
          <w:rFonts w:ascii="Times New Roman" w:hAnsi="Times New Roman" w:cs="Times New Roman"/>
          <w:sz w:val="24"/>
          <w:szCs w:val="24"/>
        </w:rPr>
        <w:t>rır</w:t>
      </w:r>
      <w:r w:rsidR="00732D1B">
        <w:rPr>
          <w:rFonts w:ascii="Times New Roman" w:hAnsi="Times New Roman" w:cs="Times New Roman"/>
          <w:sz w:val="24"/>
          <w:szCs w:val="24"/>
        </w:rPr>
        <w:t>.</w:t>
      </w:r>
    </w:p>
    <w:p w:rsidR="00732D1B" w:rsidRDefault="00EA1FED" w:rsidP="00732D1B">
      <w:pPr>
        <w:spacing w:before="6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Yine Hıristiyanlar için en normatif ve teolojik formuyla </w:t>
      </w:r>
      <w:r w:rsidR="00576AEE" w:rsidRPr="006C7D16">
        <w:rPr>
          <w:rFonts w:ascii="Times New Roman" w:hAnsi="Times New Roman" w:cs="Times New Roman"/>
          <w:sz w:val="24"/>
          <w:szCs w:val="24"/>
        </w:rPr>
        <w:t>tüm Yahudi peygamberlerinin kehanetle</w:t>
      </w:r>
      <w:r>
        <w:rPr>
          <w:rFonts w:ascii="Times New Roman" w:hAnsi="Times New Roman" w:cs="Times New Roman"/>
          <w:sz w:val="24"/>
          <w:szCs w:val="24"/>
        </w:rPr>
        <w:t xml:space="preserve">ri veya </w:t>
      </w:r>
      <w:r w:rsidR="00576AEE" w:rsidRPr="006C7D16">
        <w:rPr>
          <w:rFonts w:ascii="Times New Roman" w:hAnsi="Times New Roman" w:cs="Times New Roman"/>
          <w:sz w:val="24"/>
          <w:szCs w:val="24"/>
        </w:rPr>
        <w:t>müjdeleri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6AEE" w:rsidRPr="006C7D16">
        <w:rPr>
          <w:rFonts w:ascii="Times New Roman" w:hAnsi="Times New Roman" w:cs="Times New Roman"/>
          <w:sz w:val="24"/>
          <w:szCs w:val="24"/>
        </w:rPr>
        <w:t xml:space="preserve"> İsa Mesih’i işaret etmekte” </w:t>
      </w:r>
      <w:r>
        <w:rPr>
          <w:rFonts w:ascii="Times New Roman" w:hAnsi="Times New Roman" w:cs="Times New Roman"/>
          <w:sz w:val="24"/>
          <w:szCs w:val="24"/>
        </w:rPr>
        <w:t>onun “</w:t>
      </w:r>
      <w:r w:rsidR="009E5AFC" w:rsidRPr="006C7D16">
        <w:rPr>
          <w:rFonts w:ascii="Times New Roman" w:hAnsi="Times New Roman" w:cs="Times New Roman"/>
          <w:sz w:val="24"/>
          <w:szCs w:val="24"/>
        </w:rPr>
        <w:t>eşsiz insan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E5AFC" w:rsidRPr="006C7D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E5AFC" w:rsidRPr="006C7D16">
        <w:rPr>
          <w:rFonts w:ascii="Times New Roman" w:hAnsi="Times New Roman" w:cs="Times New Roman"/>
          <w:sz w:val="24"/>
          <w:szCs w:val="24"/>
        </w:rPr>
        <w:t>Tanrısının gerçek sureti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E5AFC" w:rsidRPr="006C7D16">
        <w:rPr>
          <w:rFonts w:ascii="Times New Roman" w:hAnsi="Times New Roman" w:cs="Times New Roman"/>
          <w:sz w:val="24"/>
          <w:szCs w:val="24"/>
        </w:rPr>
        <w:t xml:space="preserve"> v</w:t>
      </w:r>
      <w:r w:rsidR="00732D1B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9E5AFC" w:rsidRPr="006C7D16">
        <w:rPr>
          <w:rFonts w:ascii="Times New Roman" w:hAnsi="Times New Roman" w:cs="Times New Roman"/>
          <w:sz w:val="24"/>
          <w:szCs w:val="24"/>
        </w:rPr>
        <w:t>y</w:t>
      </w:r>
      <w:r w:rsidR="009E5AFC" w:rsidRPr="006C7D16">
        <w:rPr>
          <w:rFonts w:ascii="Times New Roman" w:hAnsi="Times New Roman" w:cs="Times New Roman"/>
          <w:sz w:val="24"/>
          <w:szCs w:val="24"/>
        </w:rPr>
        <w:t>e</w:t>
      </w:r>
      <w:r w:rsidR="009E5AFC" w:rsidRPr="006C7D16">
        <w:rPr>
          <w:rFonts w:ascii="Times New Roman" w:hAnsi="Times New Roman" w:cs="Times New Roman"/>
          <w:sz w:val="24"/>
          <w:szCs w:val="24"/>
        </w:rPr>
        <w:t>gane</w:t>
      </w:r>
      <w:proofErr w:type="gramEnd"/>
      <w:r w:rsidR="009E5AFC" w:rsidRPr="006C7D16">
        <w:rPr>
          <w:rFonts w:ascii="Times New Roman" w:hAnsi="Times New Roman" w:cs="Times New Roman"/>
          <w:sz w:val="24"/>
          <w:szCs w:val="24"/>
        </w:rPr>
        <w:t xml:space="preserve"> insan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Ecce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Uomo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9E5AFC" w:rsidRPr="006C7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oluşunu ilan etmektedir</w:t>
      </w:r>
      <w:r w:rsidR="009E5AFC" w:rsidRPr="006C7D16">
        <w:rPr>
          <w:rFonts w:ascii="Times New Roman" w:hAnsi="Times New Roman" w:cs="Times New Roman"/>
          <w:sz w:val="24"/>
          <w:szCs w:val="24"/>
        </w:rPr>
        <w:t>.</w:t>
      </w:r>
      <w:r w:rsidR="00732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635" w:rsidRPr="006C7D16" w:rsidRDefault="00EA1FED" w:rsidP="00732D1B">
      <w:pPr>
        <w:spacing w:before="6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noktada fenomenolojik anlayışa uygun bir tarzda hareket eden </w:t>
      </w:r>
      <w:r w:rsidR="00576AEE" w:rsidRPr="006C7D16">
        <w:rPr>
          <w:rFonts w:ascii="Times New Roman" w:hAnsi="Times New Roman" w:cs="Times New Roman"/>
          <w:sz w:val="24"/>
          <w:szCs w:val="24"/>
        </w:rPr>
        <w:t>İslam’a göre ise “tüm peygamber</w:t>
      </w:r>
      <w:r w:rsidR="00B850A0">
        <w:rPr>
          <w:rFonts w:ascii="Times New Roman" w:hAnsi="Times New Roman" w:cs="Times New Roman"/>
          <w:sz w:val="24"/>
          <w:szCs w:val="24"/>
        </w:rPr>
        <w:t xml:space="preserve"> ve nübüvvet</w:t>
      </w:r>
      <w:r w:rsidR="00576AEE" w:rsidRPr="006C7D16">
        <w:rPr>
          <w:rFonts w:ascii="Times New Roman" w:hAnsi="Times New Roman" w:cs="Times New Roman"/>
          <w:sz w:val="24"/>
          <w:szCs w:val="24"/>
        </w:rPr>
        <w:t xml:space="preserve"> formları</w:t>
      </w:r>
      <w:r w:rsidR="00B850A0">
        <w:rPr>
          <w:rFonts w:ascii="Times New Roman" w:hAnsi="Times New Roman" w:cs="Times New Roman"/>
          <w:sz w:val="24"/>
          <w:szCs w:val="24"/>
        </w:rPr>
        <w:t>,</w:t>
      </w:r>
      <w:r w:rsidR="00576AEE" w:rsidRPr="006C7D16">
        <w:rPr>
          <w:rFonts w:ascii="Times New Roman" w:hAnsi="Times New Roman" w:cs="Times New Roman"/>
          <w:sz w:val="24"/>
          <w:szCs w:val="24"/>
        </w:rPr>
        <w:t xml:space="preserve"> Hz. Peygamber</w:t>
      </w:r>
      <w:r w:rsidR="00B850A0">
        <w:rPr>
          <w:rFonts w:ascii="Times New Roman" w:hAnsi="Times New Roman" w:cs="Times New Roman"/>
          <w:sz w:val="24"/>
          <w:szCs w:val="24"/>
        </w:rPr>
        <w:t xml:space="preserve">’(S.A.V.) </w:t>
      </w:r>
      <w:r w:rsidR="00576AEE" w:rsidRPr="006C7D16">
        <w:rPr>
          <w:rFonts w:ascii="Times New Roman" w:hAnsi="Times New Roman" w:cs="Times New Roman"/>
          <w:sz w:val="24"/>
          <w:szCs w:val="24"/>
        </w:rPr>
        <w:t xml:space="preserve">in </w:t>
      </w:r>
      <w:r w:rsidR="00B850A0">
        <w:rPr>
          <w:rFonts w:ascii="Times New Roman" w:hAnsi="Times New Roman" w:cs="Times New Roman"/>
          <w:sz w:val="24"/>
          <w:szCs w:val="24"/>
        </w:rPr>
        <w:t>şahsında</w:t>
      </w:r>
      <w:r w:rsidR="00576AEE" w:rsidRPr="006C7D16">
        <w:rPr>
          <w:rFonts w:ascii="Times New Roman" w:hAnsi="Times New Roman" w:cs="Times New Roman"/>
          <w:sz w:val="24"/>
          <w:szCs w:val="24"/>
        </w:rPr>
        <w:t xml:space="preserve"> mükemmel if</w:t>
      </w:r>
      <w:r w:rsidR="00576AEE" w:rsidRPr="006C7D16">
        <w:rPr>
          <w:rFonts w:ascii="Times New Roman" w:hAnsi="Times New Roman" w:cs="Times New Roman"/>
          <w:sz w:val="24"/>
          <w:szCs w:val="24"/>
        </w:rPr>
        <w:t>a</w:t>
      </w:r>
      <w:r w:rsidR="00576AEE" w:rsidRPr="006C7D16">
        <w:rPr>
          <w:rFonts w:ascii="Times New Roman" w:hAnsi="Times New Roman" w:cs="Times New Roman"/>
          <w:sz w:val="24"/>
          <w:szCs w:val="24"/>
        </w:rPr>
        <w:t xml:space="preserve">desini” bulmuştur. </w:t>
      </w:r>
      <w:r w:rsidR="00B850A0">
        <w:rPr>
          <w:rFonts w:ascii="Times New Roman" w:hAnsi="Times New Roman" w:cs="Times New Roman"/>
          <w:sz w:val="24"/>
          <w:szCs w:val="24"/>
        </w:rPr>
        <w:t>Nitekim Kur’an,</w:t>
      </w:r>
      <w:r w:rsidR="00732D1B">
        <w:rPr>
          <w:rFonts w:ascii="Times New Roman" w:hAnsi="Times New Roman" w:cs="Times New Roman"/>
          <w:sz w:val="24"/>
          <w:szCs w:val="24"/>
        </w:rPr>
        <w:t xml:space="preserve"> </w:t>
      </w:r>
      <w:r w:rsidR="00615BDD" w:rsidRPr="006C7D16">
        <w:rPr>
          <w:rFonts w:ascii="Times New Roman" w:hAnsi="Times New Roman" w:cs="Times New Roman"/>
          <w:color w:val="060606"/>
          <w:sz w:val="24"/>
          <w:szCs w:val="24"/>
        </w:rPr>
        <w:t>“</w:t>
      </w:r>
      <w:r w:rsidR="00615BDD" w:rsidRPr="006C7D16">
        <w:rPr>
          <w:rFonts w:ascii="Times New Roman" w:hAnsi="Times New Roman" w:cs="Times New Roman"/>
          <w:b/>
          <w:color w:val="060606"/>
          <w:sz w:val="24"/>
          <w:szCs w:val="24"/>
        </w:rPr>
        <w:t>Muhammed içinizden herhangi bir adamın babası d</w:t>
      </w:r>
      <w:r w:rsidR="00615BDD" w:rsidRPr="006C7D16">
        <w:rPr>
          <w:rFonts w:ascii="Times New Roman" w:hAnsi="Times New Roman" w:cs="Times New Roman"/>
          <w:b/>
          <w:color w:val="060606"/>
          <w:sz w:val="24"/>
          <w:szCs w:val="24"/>
        </w:rPr>
        <w:t>e</w:t>
      </w:r>
      <w:r w:rsidR="00615BDD" w:rsidRPr="006C7D16">
        <w:rPr>
          <w:rFonts w:ascii="Times New Roman" w:hAnsi="Times New Roman" w:cs="Times New Roman"/>
          <w:b/>
          <w:color w:val="060606"/>
          <w:sz w:val="24"/>
          <w:szCs w:val="24"/>
        </w:rPr>
        <w:t xml:space="preserve">ğildir. Fakat O, Allah'ın </w:t>
      </w:r>
      <w:proofErr w:type="spellStart"/>
      <w:r w:rsidR="00615BDD" w:rsidRPr="006C7D16">
        <w:rPr>
          <w:rFonts w:ascii="Times New Roman" w:hAnsi="Times New Roman" w:cs="Times New Roman"/>
          <w:b/>
          <w:color w:val="060606"/>
          <w:sz w:val="24"/>
          <w:szCs w:val="24"/>
        </w:rPr>
        <w:t>Rasûlü</w:t>
      </w:r>
      <w:proofErr w:type="spellEnd"/>
      <w:r w:rsidR="00615BDD" w:rsidRPr="006C7D16">
        <w:rPr>
          <w:rFonts w:ascii="Times New Roman" w:hAnsi="Times New Roman" w:cs="Times New Roman"/>
          <w:b/>
          <w:color w:val="060606"/>
          <w:sz w:val="24"/>
          <w:szCs w:val="24"/>
        </w:rPr>
        <w:t xml:space="preserve"> ve peygamberlerin mührü/sonuncusudur</w:t>
      </w:r>
      <w:r w:rsidR="00615BDD" w:rsidRPr="006C7D16">
        <w:rPr>
          <w:rFonts w:ascii="Times New Roman" w:hAnsi="Times New Roman" w:cs="Times New Roman"/>
          <w:color w:val="060606"/>
          <w:sz w:val="24"/>
          <w:szCs w:val="24"/>
        </w:rPr>
        <w:t>" (el-</w:t>
      </w:r>
      <w:proofErr w:type="spellStart"/>
      <w:r w:rsidR="00615BDD" w:rsidRPr="006C7D16">
        <w:rPr>
          <w:rFonts w:ascii="Times New Roman" w:hAnsi="Times New Roman" w:cs="Times New Roman"/>
          <w:color w:val="060606"/>
          <w:sz w:val="24"/>
          <w:szCs w:val="24"/>
        </w:rPr>
        <w:t>Ahzâb</w:t>
      </w:r>
      <w:proofErr w:type="spellEnd"/>
      <w:r w:rsidR="00615BDD" w:rsidRPr="006C7D16">
        <w:rPr>
          <w:rFonts w:ascii="Times New Roman" w:hAnsi="Times New Roman" w:cs="Times New Roman"/>
          <w:color w:val="060606"/>
          <w:sz w:val="24"/>
          <w:szCs w:val="24"/>
        </w:rPr>
        <w:t xml:space="preserve">, 40) </w:t>
      </w:r>
      <w:r w:rsidR="00B850A0">
        <w:rPr>
          <w:rFonts w:ascii="Times New Roman" w:hAnsi="Times New Roman" w:cs="Times New Roman"/>
          <w:color w:val="060606"/>
          <w:sz w:val="24"/>
          <w:szCs w:val="24"/>
        </w:rPr>
        <w:t>buyurarak Hz P</w:t>
      </w:r>
      <w:r w:rsidR="00615BDD" w:rsidRPr="006C7D16">
        <w:rPr>
          <w:rFonts w:ascii="Times New Roman" w:hAnsi="Times New Roman" w:cs="Times New Roman"/>
          <w:color w:val="060606"/>
          <w:sz w:val="24"/>
          <w:szCs w:val="24"/>
        </w:rPr>
        <w:t>eygamberin haya</w:t>
      </w:r>
      <w:r w:rsidR="00B850A0">
        <w:rPr>
          <w:rFonts w:ascii="Times New Roman" w:hAnsi="Times New Roman" w:cs="Times New Roman"/>
          <w:color w:val="060606"/>
          <w:sz w:val="24"/>
          <w:szCs w:val="24"/>
        </w:rPr>
        <w:t>tı ile</w:t>
      </w:r>
      <w:r w:rsidR="00615BDD" w:rsidRPr="006C7D16">
        <w:rPr>
          <w:rFonts w:ascii="Times New Roman" w:hAnsi="Times New Roman" w:cs="Times New Roman"/>
          <w:color w:val="060606"/>
          <w:sz w:val="24"/>
          <w:szCs w:val="24"/>
        </w:rPr>
        <w:t xml:space="preserve"> </w:t>
      </w:r>
      <w:proofErr w:type="spellStart"/>
      <w:r w:rsidR="00615BDD" w:rsidRPr="006C7D16">
        <w:rPr>
          <w:rFonts w:ascii="Times New Roman" w:hAnsi="Times New Roman" w:cs="Times New Roman"/>
          <w:sz w:val="24"/>
          <w:szCs w:val="24"/>
        </w:rPr>
        <w:t>Ehl</w:t>
      </w:r>
      <w:proofErr w:type="spellEnd"/>
      <w:r w:rsidR="00615BDD" w:rsidRPr="006C7D16">
        <w:rPr>
          <w:rFonts w:ascii="Times New Roman" w:hAnsi="Times New Roman" w:cs="Times New Roman"/>
          <w:sz w:val="24"/>
          <w:szCs w:val="24"/>
        </w:rPr>
        <w:t>-i kitaba gönderilen peygamberler arasında d</w:t>
      </w:r>
      <w:r w:rsidR="00615BDD" w:rsidRPr="006C7D16">
        <w:rPr>
          <w:rFonts w:ascii="Times New Roman" w:hAnsi="Times New Roman" w:cs="Times New Roman"/>
          <w:sz w:val="24"/>
          <w:szCs w:val="24"/>
        </w:rPr>
        <w:t>e</w:t>
      </w:r>
      <w:r w:rsidR="00615BDD" w:rsidRPr="006C7D16">
        <w:rPr>
          <w:rFonts w:ascii="Times New Roman" w:hAnsi="Times New Roman" w:cs="Times New Roman"/>
          <w:sz w:val="24"/>
          <w:szCs w:val="24"/>
        </w:rPr>
        <w:t xml:space="preserve">rin </w:t>
      </w:r>
      <w:r w:rsidR="0067039E" w:rsidRPr="006C7D16">
        <w:rPr>
          <w:rFonts w:ascii="Times New Roman" w:hAnsi="Times New Roman" w:cs="Times New Roman"/>
          <w:sz w:val="24"/>
          <w:szCs w:val="24"/>
        </w:rPr>
        <w:t>ve anlamlı mukayesede edil</w:t>
      </w:r>
      <w:r w:rsidR="0067039E" w:rsidRPr="006C7D16">
        <w:rPr>
          <w:rFonts w:ascii="Times New Roman" w:hAnsi="Times New Roman" w:cs="Times New Roman"/>
          <w:sz w:val="24"/>
          <w:szCs w:val="24"/>
        </w:rPr>
        <w:t>e</w:t>
      </w:r>
      <w:r w:rsidR="0067039E" w:rsidRPr="006C7D16">
        <w:rPr>
          <w:rFonts w:ascii="Times New Roman" w:hAnsi="Times New Roman" w:cs="Times New Roman"/>
          <w:sz w:val="24"/>
          <w:szCs w:val="24"/>
        </w:rPr>
        <w:t>bilir</w:t>
      </w:r>
      <w:r w:rsidR="00615BDD" w:rsidRPr="006C7D16">
        <w:rPr>
          <w:rFonts w:ascii="Times New Roman" w:hAnsi="Times New Roman" w:cs="Times New Roman"/>
          <w:sz w:val="24"/>
          <w:szCs w:val="24"/>
        </w:rPr>
        <w:t xml:space="preserve"> bağlar </w:t>
      </w:r>
      <w:r w:rsidR="00B850A0">
        <w:rPr>
          <w:rFonts w:ascii="Times New Roman" w:hAnsi="Times New Roman" w:cs="Times New Roman"/>
          <w:sz w:val="24"/>
          <w:szCs w:val="24"/>
        </w:rPr>
        <w:t>bulunduğunu göstermektedir</w:t>
      </w:r>
      <w:r w:rsidR="009B477D" w:rsidRPr="006C7D16">
        <w:rPr>
          <w:rFonts w:ascii="Times New Roman" w:hAnsi="Times New Roman" w:cs="Times New Roman"/>
          <w:sz w:val="24"/>
          <w:szCs w:val="24"/>
        </w:rPr>
        <w:t>.</w:t>
      </w:r>
    </w:p>
    <w:p w:rsidR="00615BDD" w:rsidRPr="00732D1B" w:rsidRDefault="00714A1D" w:rsidP="00732D1B">
      <w:pPr>
        <w:spacing w:before="60" w:line="264" w:lineRule="auto"/>
        <w:ind w:firstLine="708"/>
        <w:jc w:val="both"/>
        <w:rPr>
          <w:rFonts w:ascii="Times New Roman" w:hAnsi="Times New Roman" w:cs="Times New Roman"/>
          <w:color w:val="060606"/>
          <w:sz w:val="24"/>
          <w:szCs w:val="24"/>
        </w:rPr>
      </w:pPr>
      <w:r w:rsidRPr="006C7D16">
        <w:rPr>
          <w:rFonts w:ascii="Times New Roman" w:hAnsi="Times New Roman" w:cs="Times New Roman"/>
          <w:sz w:val="24"/>
          <w:szCs w:val="24"/>
        </w:rPr>
        <w:t xml:space="preserve">Bu yönüyle </w:t>
      </w:r>
      <w:r w:rsidR="00B850A0">
        <w:rPr>
          <w:rFonts w:ascii="Times New Roman" w:hAnsi="Times New Roman" w:cs="Times New Roman"/>
          <w:sz w:val="24"/>
          <w:szCs w:val="24"/>
        </w:rPr>
        <w:t>Hz. Peygamberin yaşamış olduğu nebevi hayat,</w:t>
      </w:r>
      <w:r w:rsidRPr="006C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D16">
        <w:rPr>
          <w:rFonts w:ascii="Times New Roman" w:hAnsi="Times New Roman" w:cs="Times New Roman"/>
          <w:sz w:val="24"/>
          <w:szCs w:val="24"/>
        </w:rPr>
        <w:t>Ehl</w:t>
      </w:r>
      <w:proofErr w:type="spellEnd"/>
      <w:r w:rsidRPr="006C7D16">
        <w:rPr>
          <w:rFonts w:ascii="Times New Roman" w:hAnsi="Times New Roman" w:cs="Times New Roman"/>
          <w:sz w:val="24"/>
          <w:szCs w:val="24"/>
        </w:rPr>
        <w:t>-i Kitap için önceki peygamberlerin hatıralarını canlı tutan, derin kökleri hatırlatan ve kendilerine indirilen kutsal metinl</w:t>
      </w:r>
      <w:r w:rsidRPr="006C7D16">
        <w:rPr>
          <w:rFonts w:ascii="Times New Roman" w:hAnsi="Times New Roman" w:cs="Times New Roman"/>
          <w:sz w:val="24"/>
          <w:szCs w:val="24"/>
        </w:rPr>
        <w:t>e</w:t>
      </w:r>
      <w:r w:rsidRPr="006C7D16">
        <w:rPr>
          <w:rFonts w:ascii="Times New Roman" w:hAnsi="Times New Roman" w:cs="Times New Roman"/>
          <w:sz w:val="24"/>
          <w:szCs w:val="24"/>
        </w:rPr>
        <w:t xml:space="preserve">re zihinleri yoğunlaştıran bir ömürdür. </w:t>
      </w:r>
      <w:r w:rsidR="009B477D" w:rsidRPr="006C7D16">
        <w:rPr>
          <w:rFonts w:ascii="Times New Roman" w:hAnsi="Times New Roman" w:cs="Times New Roman"/>
          <w:sz w:val="24"/>
          <w:szCs w:val="24"/>
        </w:rPr>
        <w:t xml:space="preserve">Daha somut bir ifadeyle </w:t>
      </w:r>
      <w:r w:rsidR="00615BDD" w:rsidRPr="006C7D16">
        <w:rPr>
          <w:rFonts w:ascii="Times New Roman" w:hAnsi="Times New Roman" w:cs="Times New Roman"/>
          <w:sz w:val="24"/>
          <w:szCs w:val="24"/>
        </w:rPr>
        <w:t xml:space="preserve">Hz. Peygamber, bütün </w:t>
      </w:r>
      <w:r w:rsidR="009B477D" w:rsidRPr="006C7D16">
        <w:rPr>
          <w:rFonts w:ascii="Times New Roman" w:hAnsi="Times New Roman" w:cs="Times New Roman"/>
          <w:sz w:val="24"/>
          <w:szCs w:val="24"/>
        </w:rPr>
        <w:t>peygamberlerin</w:t>
      </w:r>
      <w:r w:rsidR="00615BDD" w:rsidRPr="006C7D16">
        <w:rPr>
          <w:rFonts w:ascii="Times New Roman" w:hAnsi="Times New Roman" w:cs="Times New Roman"/>
          <w:sz w:val="24"/>
          <w:szCs w:val="24"/>
        </w:rPr>
        <w:t>, sonuncusu ve bir anlamda nübüvvetlerin özü, tüm peygamberlik tecrübeler</w:t>
      </w:r>
      <w:r w:rsidR="00615BDD" w:rsidRPr="006C7D16">
        <w:rPr>
          <w:rFonts w:ascii="Times New Roman" w:hAnsi="Times New Roman" w:cs="Times New Roman"/>
          <w:sz w:val="24"/>
          <w:szCs w:val="24"/>
        </w:rPr>
        <w:t>i</w:t>
      </w:r>
      <w:r w:rsidR="00615BDD" w:rsidRPr="006C7D16">
        <w:rPr>
          <w:rFonts w:ascii="Times New Roman" w:hAnsi="Times New Roman" w:cs="Times New Roman"/>
          <w:sz w:val="24"/>
          <w:szCs w:val="24"/>
        </w:rPr>
        <w:t>nin ka</w:t>
      </w:r>
      <w:r w:rsidR="00615BDD" w:rsidRPr="006C7D16">
        <w:rPr>
          <w:rFonts w:ascii="Times New Roman" w:hAnsi="Times New Roman" w:cs="Times New Roman"/>
          <w:sz w:val="24"/>
          <w:szCs w:val="24"/>
        </w:rPr>
        <w:t>v</w:t>
      </w:r>
      <w:r w:rsidR="00615BDD" w:rsidRPr="006C7D16">
        <w:rPr>
          <w:rFonts w:ascii="Times New Roman" w:hAnsi="Times New Roman" w:cs="Times New Roman"/>
          <w:sz w:val="24"/>
          <w:szCs w:val="24"/>
        </w:rPr>
        <w:t>şak noktası ve özeti</w:t>
      </w:r>
      <w:r w:rsidR="009B477D" w:rsidRPr="006C7D16">
        <w:rPr>
          <w:rFonts w:ascii="Times New Roman" w:hAnsi="Times New Roman" w:cs="Times New Roman"/>
          <w:sz w:val="24"/>
          <w:szCs w:val="24"/>
        </w:rPr>
        <w:t>dir. Dola</w:t>
      </w:r>
      <w:r w:rsidR="00576AEE" w:rsidRPr="006C7D16">
        <w:rPr>
          <w:rFonts w:ascii="Times New Roman" w:hAnsi="Times New Roman" w:cs="Times New Roman"/>
          <w:sz w:val="24"/>
          <w:szCs w:val="24"/>
        </w:rPr>
        <w:t>yısıyla</w:t>
      </w:r>
      <w:r w:rsidR="00615BDD" w:rsidRPr="006C7D16">
        <w:rPr>
          <w:rFonts w:ascii="Times New Roman" w:hAnsi="Times New Roman" w:cs="Times New Roman"/>
          <w:sz w:val="24"/>
          <w:szCs w:val="24"/>
        </w:rPr>
        <w:t xml:space="preserve"> </w:t>
      </w:r>
      <w:r w:rsidR="0067039E" w:rsidRPr="006C7D16">
        <w:rPr>
          <w:rFonts w:ascii="Times New Roman" w:hAnsi="Times New Roman" w:cs="Times New Roman"/>
          <w:sz w:val="24"/>
          <w:szCs w:val="24"/>
        </w:rPr>
        <w:t xml:space="preserve">Hz. Peygamber, </w:t>
      </w:r>
      <w:r w:rsidR="007F1771" w:rsidRPr="006C7D16">
        <w:rPr>
          <w:rFonts w:ascii="Times New Roman" w:hAnsi="Times New Roman" w:cs="Times New Roman"/>
          <w:sz w:val="24"/>
          <w:szCs w:val="24"/>
        </w:rPr>
        <w:t>bir y</w:t>
      </w:r>
      <w:r w:rsidR="0067039E" w:rsidRPr="006C7D16">
        <w:rPr>
          <w:rFonts w:ascii="Times New Roman" w:hAnsi="Times New Roman" w:cs="Times New Roman"/>
          <w:sz w:val="24"/>
          <w:szCs w:val="24"/>
        </w:rPr>
        <w:t xml:space="preserve">önden </w:t>
      </w:r>
      <w:r w:rsidR="00615BDD" w:rsidRPr="006C7D16">
        <w:rPr>
          <w:rFonts w:ascii="Times New Roman" w:hAnsi="Times New Roman" w:cs="Times New Roman"/>
          <w:sz w:val="24"/>
          <w:szCs w:val="24"/>
        </w:rPr>
        <w:t>Hz. İbrahim gibi</w:t>
      </w:r>
      <w:r w:rsidR="0067039E" w:rsidRPr="006C7D16">
        <w:rPr>
          <w:rFonts w:ascii="Times New Roman" w:hAnsi="Times New Roman" w:cs="Times New Roman"/>
          <w:sz w:val="24"/>
          <w:szCs w:val="24"/>
        </w:rPr>
        <w:t xml:space="preserve"> uzlete çeki</w:t>
      </w:r>
      <w:r w:rsidR="0067039E" w:rsidRPr="006C7D16">
        <w:rPr>
          <w:rFonts w:ascii="Times New Roman" w:hAnsi="Times New Roman" w:cs="Times New Roman"/>
          <w:sz w:val="24"/>
          <w:szCs w:val="24"/>
        </w:rPr>
        <w:t>l</w:t>
      </w:r>
      <w:r w:rsidR="0067039E" w:rsidRPr="006C7D16">
        <w:rPr>
          <w:rFonts w:ascii="Times New Roman" w:hAnsi="Times New Roman" w:cs="Times New Roman"/>
          <w:sz w:val="24"/>
          <w:szCs w:val="24"/>
        </w:rPr>
        <w:t>miş,</w:t>
      </w:r>
      <w:r w:rsidR="00615BDD" w:rsidRPr="006C7D16">
        <w:rPr>
          <w:rFonts w:ascii="Times New Roman" w:hAnsi="Times New Roman" w:cs="Times New Roman"/>
          <w:sz w:val="24"/>
          <w:szCs w:val="24"/>
        </w:rPr>
        <w:t xml:space="preserve"> derin tefekkür ve </w:t>
      </w:r>
      <w:proofErr w:type="spellStart"/>
      <w:r w:rsidR="00615BDD" w:rsidRPr="006C7D16">
        <w:rPr>
          <w:rFonts w:ascii="Times New Roman" w:hAnsi="Times New Roman" w:cs="Times New Roman"/>
          <w:sz w:val="24"/>
          <w:szCs w:val="24"/>
        </w:rPr>
        <w:t>tehannüs</w:t>
      </w:r>
      <w:proofErr w:type="spellEnd"/>
      <w:r w:rsidR="00615BDD" w:rsidRPr="006C7D16">
        <w:rPr>
          <w:rFonts w:ascii="Times New Roman" w:hAnsi="Times New Roman" w:cs="Times New Roman"/>
          <w:sz w:val="24"/>
          <w:szCs w:val="24"/>
        </w:rPr>
        <w:t xml:space="preserve"> ortamında insanları putlardan kurtarıcı </w:t>
      </w:r>
      <w:proofErr w:type="spellStart"/>
      <w:r w:rsidR="00615BDD" w:rsidRPr="006C7D16">
        <w:rPr>
          <w:rFonts w:ascii="Times New Roman" w:hAnsi="Times New Roman" w:cs="Times New Roman"/>
          <w:sz w:val="24"/>
          <w:szCs w:val="24"/>
        </w:rPr>
        <w:t>tevhid</w:t>
      </w:r>
      <w:proofErr w:type="spellEnd"/>
      <w:r w:rsidR="00615BDD" w:rsidRPr="006C7D16">
        <w:rPr>
          <w:rFonts w:ascii="Times New Roman" w:hAnsi="Times New Roman" w:cs="Times New Roman"/>
          <w:sz w:val="24"/>
          <w:szCs w:val="24"/>
        </w:rPr>
        <w:t xml:space="preserve"> arayışında b</w:t>
      </w:r>
      <w:r w:rsidR="00615BDD" w:rsidRPr="006C7D16">
        <w:rPr>
          <w:rFonts w:ascii="Times New Roman" w:hAnsi="Times New Roman" w:cs="Times New Roman"/>
          <w:sz w:val="24"/>
          <w:szCs w:val="24"/>
        </w:rPr>
        <w:t>u</w:t>
      </w:r>
      <w:r w:rsidR="00615BDD" w:rsidRPr="006C7D16">
        <w:rPr>
          <w:rFonts w:ascii="Times New Roman" w:hAnsi="Times New Roman" w:cs="Times New Roman"/>
          <w:sz w:val="24"/>
          <w:szCs w:val="24"/>
        </w:rPr>
        <w:t>lunmuş</w:t>
      </w:r>
      <w:r w:rsidR="0067039E" w:rsidRPr="006C7D16">
        <w:rPr>
          <w:rFonts w:ascii="Times New Roman" w:hAnsi="Times New Roman" w:cs="Times New Roman"/>
          <w:sz w:val="24"/>
          <w:szCs w:val="24"/>
        </w:rPr>
        <w:t>tur.</w:t>
      </w:r>
      <w:r w:rsidR="003B54A4" w:rsidRPr="006C7D16">
        <w:rPr>
          <w:rFonts w:ascii="Times New Roman" w:hAnsi="Times New Roman" w:cs="Times New Roman"/>
          <w:sz w:val="24"/>
          <w:szCs w:val="24"/>
        </w:rPr>
        <w:t xml:space="preserve"> Yine </w:t>
      </w:r>
      <w:r w:rsidR="0067039E" w:rsidRPr="006C7D16">
        <w:rPr>
          <w:rFonts w:ascii="Times New Roman" w:hAnsi="Times New Roman" w:cs="Times New Roman"/>
          <w:sz w:val="24"/>
          <w:szCs w:val="24"/>
        </w:rPr>
        <w:t xml:space="preserve">Hz. Peygamber, tıpkı </w:t>
      </w:r>
      <w:r w:rsidR="00576AEE" w:rsidRPr="006C7D16">
        <w:rPr>
          <w:rFonts w:ascii="Times New Roman" w:hAnsi="Times New Roman" w:cs="Times New Roman"/>
          <w:sz w:val="24"/>
          <w:szCs w:val="24"/>
        </w:rPr>
        <w:t xml:space="preserve">Hz. </w:t>
      </w:r>
      <w:r w:rsidR="0067039E" w:rsidRPr="006C7D16">
        <w:rPr>
          <w:rFonts w:ascii="Times New Roman" w:hAnsi="Times New Roman" w:cs="Times New Roman"/>
          <w:sz w:val="24"/>
          <w:szCs w:val="24"/>
        </w:rPr>
        <w:t>Yusuf (as) gibi</w:t>
      </w:r>
      <w:r w:rsidR="00615BDD" w:rsidRPr="006C7D16">
        <w:rPr>
          <w:rFonts w:ascii="Times New Roman" w:hAnsi="Times New Roman" w:cs="Times New Roman"/>
          <w:sz w:val="24"/>
          <w:szCs w:val="24"/>
        </w:rPr>
        <w:t xml:space="preserve"> bizzat </w:t>
      </w:r>
      <w:r w:rsidR="0067039E" w:rsidRPr="006C7D16">
        <w:rPr>
          <w:rFonts w:ascii="Times New Roman" w:hAnsi="Times New Roman" w:cs="Times New Roman"/>
          <w:sz w:val="24"/>
          <w:szCs w:val="24"/>
        </w:rPr>
        <w:t xml:space="preserve">kendi </w:t>
      </w:r>
      <w:r w:rsidR="00576AEE" w:rsidRPr="006C7D16">
        <w:rPr>
          <w:rFonts w:ascii="Times New Roman" w:hAnsi="Times New Roman" w:cs="Times New Roman"/>
          <w:sz w:val="24"/>
          <w:szCs w:val="24"/>
        </w:rPr>
        <w:t>kabilesi</w:t>
      </w:r>
      <w:r w:rsidR="0067039E" w:rsidRPr="006C7D16">
        <w:rPr>
          <w:rFonts w:ascii="Times New Roman" w:hAnsi="Times New Roman" w:cs="Times New Roman"/>
          <w:sz w:val="24"/>
          <w:szCs w:val="24"/>
        </w:rPr>
        <w:t xml:space="preserve"> tarafından ihanete uğra</w:t>
      </w:r>
      <w:r w:rsidR="00576AEE" w:rsidRPr="006C7D16">
        <w:rPr>
          <w:rFonts w:ascii="Times New Roman" w:hAnsi="Times New Roman" w:cs="Times New Roman"/>
          <w:sz w:val="24"/>
          <w:szCs w:val="24"/>
        </w:rPr>
        <w:t>yıp öldürülmek istenmişti</w:t>
      </w:r>
      <w:r w:rsidR="0067039E" w:rsidRPr="006C7D16">
        <w:rPr>
          <w:rFonts w:ascii="Times New Roman" w:hAnsi="Times New Roman" w:cs="Times New Roman"/>
          <w:sz w:val="24"/>
          <w:szCs w:val="24"/>
        </w:rPr>
        <w:t xml:space="preserve">. </w:t>
      </w:r>
      <w:r w:rsidR="003B54A4" w:rsidRPr="006C7D16">
        <w:rPr>
          <w:rFonts w:ascii="Times New Roman" w:hAnsi="Times New Roman" w:cs="Times New Roman"/>
          <w:sz w:val="24"/>
          <w:szCs w:val="24"/>
        </w:rPr>
        <w:t xml:space="preserve">Ayrıca </w:t>
      </w:r>
      <w:r w:rsidR="0067039E" w:rsidRPr="006C7D16">
        <w:rPr>
          <w:rFonts w:ascii="Times New Roman" w:hAnsi="Times New Roman" w:cs="Times New Roman"/>
          <w:sz w:val="24"/>
          <w:szCs w:val="24"/>
        </w:rPr>
        <w:t xml:space="preserve">Hz. Peygamber, </w:t>
      </w:r>
      <w:r w:rsidR="00615BDD" w:rsidRPr="006C7D16">
        <w:rPr>
          <w:rFonts w:ascii="Times New Roman" w:hAnsi="Times New Roman" w:cs="Times New Roman"/>
          <w:sz w:val="24"/>
          <w:szCs w:val="24"/>
        </w:rPr>
        <w:t>Hz. Süleyman gibi çevre kra</w:t>
      </w:r>
      <w:r w:rsidR="00615BDD" w:rsidRPr="006C7D16">
        <w:rPr>
          <w:rFonts w:ascii="Times New Roman" w:hAnsi="Times New Roman" w:cs="Times New Roman"/>
          <w:sz w:val="24"/>
          <w:szCs w:val="24"/>
        </w:rPr>
        <w:t>l</w:t>
      </w:r>
      <w:r w:rsidR="00615BDD" w:rsidRPr="006C7D16">
        <w:rPr>
          <w:rFonts w:ascii="Times New Roman" w:hAnsi="Times New Roman" w:cs="Times New Roman"/>
          <w:sz w:val="24"/>
          <w:szCs w:val="24"/>
        </w:rPr>
        <w:t>ları</w:t>
      </w:r>
      <w:r w:rsidR="0067039E" w:rsidRPr="006C7D16">
        <w:rPr>
          <w:rFonts w:ascii="Times New Roman" w:hAnsi="Times New Roman" w:cs="Times New Roman"/>
          <w:sz w:val="24"/>
          <w:szCs w:val="24"/>
        </w:rPr>
        <w:t>, İslam’a çağırmak üzere diplomatik ilişkiler kurmuş</w:t>
      </w:r>
      <w:r w:rsidR="00B850A0">
        <w:rPr>
          <w:rFonts w:ascii="Times New Roman" w:hAnsi="Times New Roman" w:cs="Times New Roman"/>
          <w:sz w:val="24"/>
          <w:szCs w:val="24"/>
        </w:rPr>
        <w:t>ken tıpkı</w:t>
      </w:r>
      <w:r w:rsidR="00615BDD" w:rsidRPr="006C7D16">
        <w:rPr>
          <w:rFonts w:ascii="Times New Roman" w:hAnsi="Times New Roman" w:cs="Times New Roman"/>
          <w:sz w:val="24"/>
          <w:szCs w:val="24"/>
        </w:rPr>
        <w:t xml:space="preserve"> Hz. </w:t>
      </w:r>
      <w:proofErr w:type="spellStart"/>
      <w:r w:rsidR="00615BDD" w:rsidRPr="006C7D16">
        <w:rPr>
          <w:rFonts w:ascii="Times New Roman" w:hAnsi="Times New Roman" w:cs="Times New Roman"/>
          <w:sz w:val="24"/>
          <w:szCs w:val="24"/>
        </w:rPr>
        <w:t>Ey</w:t>
      </w:r>
      <w:r w:rsidR="00D509F9" w:rsidRPr="006C7D16">
        <w:rPr>
          <w:rFonts w:ascii="Times New Roman" w:hAnsi="Times New Roman" w:cs="Times New Roman"/>
          <w:sz w:val="24"/>
          <w:szCs w:val="24"/>
        </w:rPr>
        <w:t>yub</w:t>
      </w:r>
      <w:proofErr w:type="spellEnd"/>
      <w:r w:rsidR="00D509F9" w:rsidRPr="006C7D16">
        <w:rPr>
          <w:rFonts w:ascii="Times New Roman" w:hAnsi="Times New Roman" w:cs="Times New Roman"/>
          <w:sz w:val="24"/>
          <w:szCs w:val="24"/>
        </w:rPr>
        <w:t xml:space="preserve"> gibi eziyetlere </w:t>
      </w:r>
      <w:r w:rsidR="00615BDD" w:rsidRPr="006C7D16">
        <w:rPr>
          <w:rFonts w:ascii="Times New Roman" w:hAnsi="Times New Roman" w:cs="Times New Roman"/>
          <w:sz w:val="24"/>
          <w:szCs w:val="24"/>
        </w:rPr>
        <w:t>sabr</w:t>
      </w:r>
      <w:r w:rsidR="00D509F9" w:rsidRPr="006C7D16">
        <w:rPr>
          <w:rFonts w:ascii="Times New Roman" w:hAnsi="Times New Roman" w:cs="Times New Roman"/>
          <w:sz w:val="24"/>
          <w:szCs w:val="24"/>
        </w:rPr>
        <w:t>etmiş</w:t>
      </w:r>
      <w:r w:rsidR="00615BDD" w:rsidRPr="006C7D16">
        <w:rPr>
          <w:rFonts w:ascii="Times New Roman" w:hAnsi="Times New Roman" w:cs="Times New Roman"/>
          <w:sz w:val="24"/>
          <w:szCs w:val="24"/>
        </w:rPr>
        <w:t xml:space="preserve">, </w:t>
      </w:r>
      <w:r w:rsidR="00576AEE" w:rsidRPr="006C7D16">
        <w:rPr>
          <w:rFonts w:ascii="Times New Roman" w:hAnsi="Times New Roman" w:cs="Times New Roman"/>
          <w:sz w:val="24"/>
          <w:szCs w:val="24"/>
        </w:rPr>
        <w:t>Hz. Y</w:t>
      </w:r>
      <w:r w:rsidR="00576AEE" w:rsidRPr="006C7D16">
        <w:rPr>
          <w:rFonts w:ascii="Times New Roman" w:hAnsi="Times New Roman" w:cs="Times New Roman"/>
          <w:sz w:val="24"/>
          <w:szCs w:val="24"/>
        </w:rPr>
        <w:t>u</w:t>
      </w:r>
      <w:r w:rsidR="00576AEE" w:rsidRPr="006C7D16">
        <w:rPr>
          <w:rFonts w:ascii="Times New Roman" w:hAnsi="Times New Roman" w:cs="Times New Roman"/>
          <w:sz w:val="24"/>
          <w:szCs w:val="24"/>
        </w:rPr>
        <w:t xml:space="preserve">nus’un </w:t>
      </w:r>
      <w:proofErr w:type="spellStart"/>
      <w:r w:rsidR="00576AEE" w:rsidRPr="006C7D16">
        <w:rPr>
          <w:rFonts w:ascii="Times New Roman" w:hAnsi="Times New Roman" w:cs="Times New Roman"/>
          <w:sz w:val="24"/>
          <w:szCs w:val="24"/>
        </w:rPr>
        <w:t>Ninova’da</w:t>
      </w:r>
      <w:proofErr w:type="spellEnd"/>
      <w:r w:rsidR="00576AEE" w:rsidRPr="006C7D16">
        <w:rPr>
          <w:rFonts w:ascii="Times New Roman" w:hAnsi="Times New Roman" w:cs="Times New Roman"/>
          <w:sz w:val="24"/>
          <w:szCs w:val="24"/>
        </w:rPr>
        <w:t xml:space="preserve"> taşlanması gibi </w:t>
      </w:r>
      <w:proofErr w:type="spellStart"/>
      <w:r w:rsidR="00576AEE" w:rsidRPr="006C7D16">
        <w:rPr>
          <w:rFonts w:ascii="Times New Roman" w:hAnsi="Times New Roman" w:cs="Times New Roman"/>
          <w:sz w:val="24"/>
          <w:szCs w:val="24"/>
        </w:rPr>
        <w:t>Taif’te</w:t>
      </w:r>
      <w:proofErr w:type="spellEnd"/>
      <w:r w:rsidR="00576AEE" w:rsidRPr="006C7D16">
        <w:rPr>
          <w:rFonts w:ascii="Times New Roman" w:hAnsi="Times New Roman" w:cs="Times New Roman"/>
          <w:sz w:val="24"/>
          <w:szCs w:val="24"/>
        </w:rPr>
        <w:t xml:space="preserve"> taşlanmış, </w:t>
      </w:r>
      <w:r w:rsidR="00615BDD" w:rsidRPr="006C7D16">
        <w:rPr>
          <w:rFonts w:ascii="Times New Roman" w:hAnsi="Times New Roman" w:cs="Times New Roman"/>
          <w:sz w:val="24"/>
          <w:szCs w:val="24"/>
        </w:rPr>
        <w:t>Hz. Da</w:t>
      </w:r>
      <w:r w:rsidR="00D509F9" w:rsidRPr="006C7D16">
        <w:rPr>
          <w:rFonts w:ascii="Times New Roman" w:hAnsi="Times New Roman" w:cs="Times New Roman"/>
          <w:sz w:val="24"/>
          <w:szCs w:val="24"/>
        </w:rPr>
        <w:t>vud gibi zırh giyip savaş</w:t>
      </w:r>
      <w:r w:rsidR="007F1771" w:rsidRPr="006C7D16">
        <w:rPr>
          <w:rFonts w:ascii="Times New Roman" w:hAnsi="Times New Roman" w:cs="Times New Roman"/>
          <w:sz w:val="24"/>
          <w:szCs w:val="24"/>
        </w:rPr>
        <w:t>çı bir peygamber</w:t>
      </w:r>
      <w:r w:rsidR="00576AEE" w:rsidRPr="006C7D16">
        <w:rPr>
          <w:rFonts w:ascii="Times New Roman" w:hAnsi="Times New Roman" w:cs="Times New Roman"/>
          <w:sz w:val="24"/>
          <w:szCs w:val="24"/>
        </w:rPr>
        <w:t>e dönüşmüş</w:t>
      </w:r>
      <w:r w:rsidR="003B54A4" w:rsidRPr="006C7D16">
        <w:rPr>
          <w:rFonts w:ascii="Times New Roman" w:hAnsi="Times New Roman" w:cs="Times New Roman"/>
          <w:sz w:val="24"/>
          <w:szCs w:val="24"/>
        </w:rPr>
        <w:t>,</w:t>
      </w:r>
      <w:r w:rsidR="00615BDD" w:rsidRPr="006C7D16">
        <w:rPr>
          <w:rFonts w:ascii="Times New Roman" w:hAnsi="Times New Roman" w:cs="Times New Roman"/>
          <w:sz w:val="24"/>
          <w:szCs w:val="24"/>
        </w:rPr>
        <w:t xml:space="preserve"> </w:t>
      </w:r>
      <w:r w:rsidR="00B850A0">
        <w:rPr>
          <w:rFonts w:ascii="Times New Roman" w:hAnsi="Times New Roman" w:cs="Times New Roman"/>
          <w:sz w:val="24"/>
          <w:szCs w:val="24"/>
        </w:rPr>
        <w:t xml:space="preserve">tıpkı </w:t>
      </w:r>
      <w:r w:rsidR="00615BDD" w:rsidRPr="006C7D16">
        <w:rPr>
          <w:rFonts w:ascii="Times New Roman" w:hAnsi="Times New Roman" w:cs="Times New Roman"/>
          <w:sz w:val="24"/>
          <w:szCs w:val="24"/>
        </w:rPr>
        <w:t xml:space="preserve">Hz Musa gibi </w:t>
      </w:r>
      <w:r w:rsidR="00B850A0">
        <w:rPr>
          <w:rFonts w:ascii="Times New Roman" w:hAnsi="Times New Roman" w:cs="Times New Roman"/>
          <w:sz w:val="24"/>
          <w:szCs w:val="24"/>
        </w:rPr>
        <w:t>hicret etmiş,</w:t>
      </w:r>
      <w:r w:rsidR="003B54A4" w:rsidRPr="006C7D16">
        <w:rPr>
          <w:rFonts w:ascii="Times New Roman" w:hAnsi="Times New Roman" w:cs="Times New Roman"/>
          <w:sz w:val="24"/>
          <w:szCs w:val="24"/>
        </w:rPr>
        <w:t xml:space="preserve"> </w:t>
      </w:r>
      <w:r w:rsidR="00615BDD" w:rsidRPr="006C7D16">
        <w:rPr>
          <w:rFonts w:ascii="Times New Roman" w:hAnsi="Times New Roman" w:cs="Times New Roman"/>
          <w:sz w:val="24"/>
          <w:szCs w:val="24"/>
        </w:rPr>
        <w:t>Hz. İsa</w:t>
      </w:r>
      <w:r w:rsidR="00576AEE" w:rsidRPr="006C7D16">
        <w:rPr>
          <w:rFonts w:ascii="Times New Roman" w:hAnsi="Times New Roman" w:cs="Times New Roman"/>
          <w:sz w:val="24"/>
          <w:szCs w:val="24"/>
        </w:rPr>
        <w:t>’nın</w:t>
      </w:r>
      <w:r w:rsidR="00615BDD" w:rsidRPr="006C7D16">
        <w:rPr>
          <w:rFonts w:ascii="Times New Roman" w:hAnsi="Times New Roman" w:cs="Times New Roman"/>
          <w:sz w:val="24"/>
          <w:szCs w:val="24"/>
        </w:rPr>
        <w:t xml:space="preserve"> göğe yükselmesi gibi Miraca çıkmıştır.</w:t>
      </w:r>
      <w:r w:rsidR="00B850A0">
        <w:rPr>
          <w:rFonts w:ascii="Times New Roman" w:hAnsi="Times New Roman" w:cs="Times New Roman"/>
          <w:sz w:val="24"/>
          <w:szCs w:val="24"/>
        </w:rPr>
        <w:t xml:space="preserve"> Yine O’nun (S.A.V.) getirdiği son ilahi vahiy, diğer pe</w:t>
      </w:r>
      <w:r w:rsidR="00B850A0">
        <w:rPr>
          <w:rFonts w:ascii="Times New Roman" w:hAnsi="Times New Roman" w:cs="Times New Roman"/>
          <w:sz w:val="24"/>
          <w:szCs w:val="24"/>
        </w:rPr>
        <w:t>y</w:t>
      </w:r>
      <w:r w:rsidR="00B850A0">
        <w:rPr>
          <w:rFonts w:ascii="Times New Roman" w:hAnsi="Times New Roman" w:cs="Times New Roman"/>
          <w:sz w:val="24"/>
          <w:szCs w:val="24"/>
        </w:rPr>
        <w:t>gamberlerin nübüvvetlerinden bahsetmekte veya nakletmektedir.</w:t>
      </w:r>
    </w:p>
    <w:p w:rsidR="00615BDD" w:rsidRPr="006C7D16" w:rsidRDefault="00615BDD" w:rsidP="00615BDD">
      <w:pPr>
        <w:pStyle w:val="Balk2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6C7D16">
        <w:rPr>
          <w:rFonts w:ascii="Times New Roman" w:hAnsi="Times New Roman" w:cs="Times New Roman"/>
          <w:color w:val="auto"/>
          <w:sz w:val="24"/>
          <w:szCs w:val="24"/>
        </w:rPr>
        <w:t>c</w:t>
      </w:r>
      <w:proofErr w:type="gramEnd"/>
      <w:r w:rsidRPr="006C7D1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D509F9" w:rsidRPr="006C7D16">
        <w:rPr>
          <w:rFonts w:ascii="Times New Roman" w:hAnsi="Times New Roman" w:cs="Times New Roman"/>
          <w:color w:val="auto"/>
          <w:sz w:val="24"/>
          <w:szCs w:val="24"/>
        </w:rPr>
        <w:t xml:space="preserve">Hz. Peygamberin Hayatındaki </w:t>
      </w:r>
      <w:r w:rsidR="00B850A0">
        <w:rPr>
          <w:rFonts w:ascii="Times New Roman" w:hAnsi="Times New Roman" w:cs="Times New Roman"/>
          <w:color w:val="auto"/>
          <w:sz w:val="24"/>
          <w:szCs w:val="24"/>
        </w:rPr>
        <w:t xml:space="preserve">Her Daim Genç Kalabilen </w:t>
      </w:r>
      <w:r w:rsidR="0019472D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8F3635" w:rsidRPr="006C7D16">
        <w:rPr>
          <w:rFonts w:ascii="Times New Roman" w:hAnsi="Times New Roman" w:cs="Times New Roman"/>
          <w:color w:val="auto"/>
          <w:sz w:val="24"/>
          <w:szCs w:val="24"/>
        </w:rPr>
        <w:t xml:space="preserve">vrensel </w:t>
      </w:r>
      <w:r w:rsidR="00D509F9" w:rsidRPr="006C7D16">
        <w:rPr>
          <w:rFonts w:ascii="Times New Roman" w:hAnsi="Times New Roman" w:cs="Times New Roman"/>
          <w:color w:val="auto"/>
          <w:sz w:val="24"/>
          <w:szCs w:val="24"/>
        </w:rPr>
        <w:t>Yön</w:t>
      </w:r>
      <w:r w:rsidR="008F3635" w:rsidRPr="006C7D16">
        <w:rPr>
          <w:rFonts w:ascii="Times New Roman" w:hAnsi="Times New Roman" w:cs="Times New Roman"/>
          <w:color w:val="auto"/>
          <w:sz w:val="24"/>
          <w:szCs w:val="24"/>
        </w:rPr>
        <w:t>ler</w:t>
      </w:r>
      <w:r w:rsidR="00D509F9" w:rsidRPr="006C7D16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6C7D16">
        <w:rPr>
          <w:rFonts w:ascii="Times New Roman" w:hAnsi="Times New Roman" w:cs="Times New Roman"/>
          <w:color w:val="auto"/>
          <w:sz w:val="24"/>
          <w:szCs w:val="24"/>
        </w:rPr>
        <w:t>Alemlere Rahmet</w:t>
      </w:r>
    </w:p>
    <w:p w:rsidR="00976124" w:rsidRDefault="007F1771" w:rsidP="00976124">
      <w:pPr>
        <w:spacing w:before="6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D16">
        <w:rPr>
          <w:rFonts w:ascii="Times New Roman" w:hAnsi="Times New Roman" w:cs="Times New Roman"/>
          <w:sz w:val="24"/>
          <w:szCs w:val="24"/>
        </w:rPr>
        <w:t>Hz. Peygamberin hayatındaki evrensel yönler</w:t>
      </w:r>
      <w:r w:rsidR="00B850A0">
        <w:rPr>
          <w:rFonts w:ascii="Times New Roman" w:hAnsi="Times New Roman" w:cs="Times New Roman"/>
          <w:sz w:val="24"/>
          <w:szCs w:val="24"/>
        </w:rPr>
        <w:t>,</w:t>
      </w:r>
      <w:r w:rsidRPr="006C7D16">
        <w:rPr>
          <w:rFonts w:ascii="Times New Roman" w:hAnsi="Times New Roman" w:cs="Times New Roman"/>
          <w:sz w:val="24"/>
          <w:szCs w:val="24"/>
        </w:rPr>
        <w:t xml:space="preserve"> en objektif haliyle, </w:t>
      </w:r>
      <w:r w:rsidR="00714A1D" w:rsidRPr="006C7D16">
        <w:rPr>
          <w:rFonts w:ascii="Times New Roman" w:hAnsi="Times New Roman" w:cs="Times New Roman"/>
          <w:sz w:val="24"/>
          <w:szCs w:val="24"/>
        </w:rPr>
        <w:t>çoğulcu bir düny</w:t>
      </w:r>
      <w:r w:rsidR="00714A1D" w:rsidRPr="006C7D16">
        <w:rPr>
          <w:rFonts w:ascii="Times New Roman" w:hAnsi="Times New Roman" w:cs="Times New Roman"/>
          <w:sz w:val="24"/>
          <w:szCs w:val="24"/>
        </w:rPr>
        <w:t>a</w:t>
      </w:r>
      <w:r w:rsidR="00714A1D" w:rsidRPr="006C7D16">
        <w:rPr>
          <w:rFonts w:ascii="Times New Roman" w:hAnsi="Times New Roman" w:cs="Times New Roman"/>
          <w:sz w:val="24"/>
          <w:szCs w:val="24"/>
        </w:rPr>
        <w:t>da insan hayatını kolaylaştıran</w:t>
      </w:r>
      <w:r w:rsidR="00B850A0">
        <w:rPr>
          <w:rFonts w:ascii="Times New Roman" w:hAnsi="Times New Roman" w:cs="Times New Roman"/>
          <w:sz w:val="24"/>
          <w:szCs w:val="24"/>
        </w:rPr>
        <w:t>,</w:t>
      </w:r>
      <w:r w:rsidR="00714A1D" w:rsidRPr="006C7D16">
        <w:rPr>
          <w:rFonts w:ascii="Times New Roman" w:hAnsi="Times New Roman" w:cs="Times New Roman"/>
          <w:sz w:val="24"/>
          <w:szCs w:val="24"/>
        </w:rPr>
        <w:t xml:space="preserve"> </w:t>
      </w:r>
      <w:r w:rsidR="0019472D">
        <w:rPr>
          <w:rFonts w:ascii="Times New Roman" w:hAnsi="Times New Roman" w:cs="Times New Roman"/>
          <w:sz w:val="24"/>
          <w:szCs w:val="24"/>
        </w:rPr>
        <w:t>en sivil haliyle</w:t>
      </w:r>
      <w:r w:rsidR="00B850A0">
        <w:rPr>
          <w:rFonts w:ascii="Times New Roman" w:hAnsi="Times New Roman" w:cs="Times New Roman"/>
          <w:sz w:val="24"/>
          <w:szCs w:val="24"/>
        </w:rPr>
        <w:t>,</w:t>
      </w:r>
      <w:r w:rsidR="0019472D">
        <w:rPr>
          <w:rFonts w:ascii="Times New Roman" w:hAnsi="Times New Roman" w:cs="Times New Roman"/>
          <w:sz w:val="24"/>
          <w:szCs w:val="24"/>
        </w:rPr>
        <w:t xml:space="preserve"> gerçek hayatta karşılığı olan, sağlaması </w:t>
      </w:r>
      <w:r w:rsidR="00B850A0">
        <w:rPr>
          <w:rFonts w:ascii="Times New Roman" w:hAnsi="Times New Roman" w:cs="Times New Roman"/>
          <w:sz w:val="24"/>
          <w:szCs w:val="24"/>
        </w:rPr>
        <w:t xml:space="preserve">herkesçe </w:t>
      </w:r>
      <w:r w:rsidR="0019472D">
        <w:rPr>
          <w:rFonts w:ascii="Times New Roman" w:hAnsi="Times New Roman" w:cs="Times New Roman"/>
          <w:sz w:val="24"/>
          <w:szCs w:val="24"/>
        </w:rPr>
        <w:t xml:space="preserve">kolayca yapılarak geçerliliği </w:t>
      </w:r>
      <w:r w:rsidR="00B850A0">
        <w:rPr>
          <w:rFonts w:ascii="Times New Roman" w:hAnsi="Times New Roman" w:cs="Times New Roman"/>
          <w:sz w:val="24"/>
          <w:szCs w:val="24"/>
        </w:rPr>
        <w:t xml:space="preserve">bilimselliği ispatlanan </w:t>
      </w:r>
      <w:r w:rsidR="0019472D">
        <w:rPr>
          <w:rFonts w:ascii="Times New Roman" w:hAnsi="Times New Roman" w:cs="Times New Roman"/>
          <w:sz w:val="24"/>
          <w:szCs w:val="24"/>
        </w:rPr>
        <w:t xml:space="preserve">her daim </w:t>
      </w:r>
      <w:r w:rsidR="00B850A0">
        <w:rPr>
          <w:rFonts w:ascii="Times New Roman" w:hAnsi="Times New Roman" w:cs="Times New Roman"/>
          <w:sz w:val="24"/>
          <w:szCs w:val="24"/>
        </w:rPr>
        <w:t xml:space="preserve">en tarafsız formlarla </w:t>
      </w:r>
      <w:r w:rsidR="0019472D">
        <w:rPr>
          <w:rFonts w:ascii="Times New Roman" w:hAnsi="Times New Roman" w:cs="Times New Roman"/>
          <w:sz w:val="24"/>
          <w:szCs w:val="24"/>
        </w:rPr>
        <w:t>gözleml</w:t>
      </w:r>
      <w:r w:rsidR="0019472D">
        <w:rPr>
          <w:rFonts w:ascii="Times New Roman" w:hAnsi="Times New Roman" w:cs="Times New Roman"/>
          <w:sz w:val="24"/>
          <w:szCs w:val="24"/>
        </w:rPr>
        <w:t>e</w:t>
      </w:r>
      <w:r w:rsidR="0019472D">
        <w:rPr>
          <w:rFonts w:ascii="Times New Roman" w:hAnsi="Times New Roman" w:cs="Times New Roman"/>
          <w:sz w:val="24"/>
          <w:szCs w:val="24"/>
        </w:rPr>
        <w:t>nen</w:t>
      </w:r>
      <w:r w:rsidR="007507A8">
        <w:rPr>
          <w:rFonts w:ascii="Times New Roman" w:hAnsi="Times New Roman" w:cs="Times New Roman"/>
          <w:sz w:val="24"/>
          <w:szCs w:val="24"/>
        </w:rPr>
        <w:t xml:space="preserve"> zengin</w:t>
      </w:r>
      <w:r w:rsidR="0019472D">
        <w:rPr>
          <w:rFonts w:ascii="Times New Roman" w:hAnsi="Times New Roman" w:cs="Times New Roman"/>
          <w:sz w:val="24"/>
          <w:szCs w:val="24"/>
        </w:rPr>
        <w:t xml:space="preserve"> </w:t>
      </w:r>
      <w:r w:rsidR="00B850A0">
        <w:rPr>
          <w:rFonts w:ascii="Times New Roman" w:hAnsi="Times New Roman" w:cs="Times New Roman"/>
          <w:sz w:val="24"/>
          <w:szCs w:val="24"/>
        </w:rPr>
        <w:t xml:space="preserve">ve ilaç olabilecek </w:t>
      </w:r>
      <w:r w:rsidR="0019472D">
        <w:rPr>
          <w:rFonts w:ascii="Times New Roman" w:hAnsi="Times New Roman" w:cs="Times New Roman"/>
          <w:sz w:val="24"/>
          <w:szCs w:val="24"/>
        </w:rPr>
        <w:t>anlam</w:t>
      </w:r>
      <w:r w:rsidR="007507A8">
        <w:rPr>
          <w:rFonts w:ascii="Times New Roman" w:hAnsi="Times New Roman" w:cs="Times New Roman"/>
          <w:sz w:val="24"/>
          <w:szCs w:val="24"/>
        </w:rPr>
        <w:t>lar içeren</w:t>
      </w:r>
      <w:r w:rsidR="0019472D">
        <w:rPr>
          <w:rFonts w:ascii="Times New Roman" w:hAnsi="Times New Roman" w:cs="Times New Roman"/>
          <w:sz w:val="24"/>
          <w:szCs w:val="24"/>
        </w:rPr>
        <w:t xml:space="preserve"> ve </w:t>
      </w:r>
      <w:r w:rsidRPr="006C7D16">
        <w:rPr>
          <w:rFonts w:ascii="Times New Roman" w:hAnsi="Times New Roman" w:cs="Times New Roman"/>
          <w:sz w:val="24"/>
          <w:szCs w:val="24"/>
        </w:rPr>
        <w:t xml:space="preserve">tüm insanlık </w:t>
      </w:r>
      <w:r w:rsidR="0019472D">
        <w:rPr>
          <w:rFonts w:ascii="Times New Roman" w:hAnsi="Times New Roman" w:cs="Times New Roman"/>
          <w:sz w:val="24"/>
          <w:szCs w:val="24"/>
        </w:rPr>
        <w:t>adına</w:t>
      </w:r>
      <w:r w:rsidRPr="006C7D16">
        <w:rPr>
          <w:rFonts w:ascii="Times New Roman" w:hAnsi="Times New Roman" w:cs="Times New Roman"/>
          <w:sz w:val="24"/>
          <w:szCs w:val="24"/>
        </w:rPr>
        <w:t xml:space="preserve"> </w:t>
      </w:r>
      <w:r w:rsidR="0019472D">
        <w:rPr>
          <w:rFonts w:ascii="Times New Roman" w:hAnsi="Times New Roman" w:cs="Times New Roman"/>
          <w:sz w:val="24"/>
          <w:szCs w:val="24"/>
        </w:rPr>
        <w:t>bahşettiği</w:t>
      </w:r>
      <w:r w:rsidRPr="006C7D16">
        <w:rPr>
          <w:rFonts w:ascii="Times New Roman" w:hAnsi="Times New Roman" w:cs="Times New Roman"/>
          <w:sz w:val="24"/>
          <w:szCs w:val="24"/>
        </w:rPr>
        <w:t xml:space="preserve"> </w:t>
      </w:r>
      <w:r w:rsidR="00B850A0">
        <w:rPr>
          <w:rFonts w:ascii="Times New Roman" w:hAnsi="Times New Roman" w:cs="Times New Roman"/>
          <w:sz w:val="24"/>
          <w:szCs w:val="24"/>
        </w:rPr>
        <w:t xml:space="preserve">“gençlik iksiri” hükmündeki </w:t>
      </w:r>
      <w:r w:rsidR="00714A1D" w:rsidRPr="006C7D16">
        <w:rPr>
          <w:rFonts w:ascii="Times New Roman" w:hAnsi="Times New Roman" w:cs="Times New Roman"/>
          <w:sz w:val="24"/>
          <w:szCs w:val="24"/>
        </w:rPr>
        <w:t xml:space="preserve">küresel </w:t>
      </w:r>
      <w:r w:rsidRPr="006C7D16">
        <w:rPr>
          <w:rFonts w:ascii="Times New Roman" w:hAnsi="Times New Roman" w:cs="Times New Roman"/>
          <w:sz w:val="24"/>
          <w:szCs w:val="24"/>
        </w:rPr>
        <w:t>m</w:t>
      </w:r>
      <w:r w:rsidRPr="006C7D16">
        <w:rPr>
          <w:rFonts w:ascii="Times New Roman" w:hAnsi="Times New Roman" w:cs="Times New Roman"/>
          <w:sz w:val="24"/>
          <w:szCs w:val="24"/>
        </w:rPr>
        <w:t>e</w:t>
      </w:r>
      <w:r w:rsidRPr="006C7D16">
        <w:rPr>
          <w:rFonts w:ascii="Times New Roman" w:hAnsi="Times New Roman" w:cs="Times New Roman"/>
          <w:sz w:val="24"/>
          <w:szCs w:val="24"/>
        </w:rPr>
        <w:t xml:space="preserve">sajlardır. </w:t>
      </w:r>
      <w:proofErr w:type="gramEnd"/>
    </w:p>
    <w:p w:rsidR="007C4119" w:rsidRDefault="007F1771" w:rsidP="007C4119">
      <w:pPr>
        <w:spacing w:before="6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D16">
        <w:rPr>
          <w:rFonts w:ascii="Times New Roman" w:hAnsi="Times New Roman" w:cs="Times New Roman"/>
          <w:sz w:val="24"/>
          <w:szCs w:val="24"/>
        </w:rPr>
        <w:t xml:space="preserve">Kur’an’da geçen </w:t>
      </w:r>
      <w:r w:rsidR="00615BDD" w:rsidRPr="006C7D16">
        <w:rPr>
          <w:rFonts w:ascii="Times New Roman" w:hAnsi="Times New Roman" w:cs="Times New Roman"/>
          <w:sz w:val="24"/>
          <w:szCs w:val="24"/>
        </w:rPr>
        <w:t>“</w:t>
      </w:r>
      <w:r w:rsidR="00615BDD" w:rsidRPr="006C7D16">
        <w:rPr>
          <w:rFonts w:ascii="Times New Roman" w:hAnsi="Times New Roman" w:cs="Times New Roman"/>
          <w:b/>
          <w:sz w:val="24"/>
          <w:szCs w:val="24"/>
        </w:rPr>
        <w:t xml:space="preserve">Biz seni ancak </w:t>
      </w:r>
      <w:proofErr w:type="gramStart"/>
      <w:r w:rsidR="00615BDD" w:rsidRPr="006C7D16">
        <w:rPr>
          <w:rFonts w:ascii="Times New Roman" w:hAnsi="Times New Roman" w:cs="Times New Roman"/>
          <w:b/>
          <w:sz w:val="24"/>
          <w:szCs w:val="24"/>
        </w:rPr>
        <w:t>alemlere</w:t>
      </w:r>
      <w:proofErr w:type="gramEnd"/>
      <w:r w:rsidR="00615BDD" w:rsidRPr="006C7D16">
        <w:rPr>
          <w:rFonts w:ascii="Times New Roman" w:hAnsi="Times New Roman" w:cs="Times New Roman"/>
          <w:b/>
          <w:sz w:val="24"/>
          <w:szCs w:val="24"/>
        </w:rPr>
        <w:t xml:space="preserve"> rahmet olarak gönderdik.</w:t>
      </w:r>
      <w:r w:rsidR="00615BDD" w:rsidRPr="006C7D16">
        <w:rPr>
          <w:rFonts w:ascii="Times New Roman" w:hAnsi="Times New Roman" w:cs="Times New Roman"/>
          <w:sz w:val="24"/>
          <w:szCs w:val="24"/>
        </w:rPr>
        <w:t xml:space="preserve"> (Enbiya, 107)”, ayeti Müslümanlar için Hz peygamberin </w:t>
      </w:r>
      <w:r w:rsidR="00ED29F5">
        <w:rPr>
          <w:rFonts w:ascii="Times New Roman" w:hAnsi="Times New Roman" w:cs="Times New Roman"/>
          <w:sz w:val="24"/>
          <w:szCs w:val="24"/>
        </w:rPr>
        <w:t>geçerli evrensel</w:t>
      </w:r>
      <w:r w:rsidR="00615BDD" w:rsidRPr="006C7D16">
        <w:rPr>
          <w:rFonts w:ascii="Times New Roman" w:hAnsi="Times New Roman" w:cs="Times New Roman"/>
          <w:sz w:val="24"/>
          <w:szCs w:val="24"/>
        </w:rPr>
        <w:t xml:space="preserve"> değerini ifade eden somut bir ge</w:t>
      </w:r>
      <w:r w:rsidR="00615BDD" w:rsidRPr="006C7D16">
        <w:rPr>
          <w:rFonts w:ascii="Times New Roman" w:hAnsi="Times New Roman" w:cs="Times New Roman"/>
          <w:sz w:val="24"/>
          <w:szCs w:val="24"/>
        </w:rPr>
        <w:t>r</w:t>
      </w:r>
      <w:r w:rsidR="00615BDD" w:rsidRPr="006C7D16">
        <w:rPr>
          <w:rFonts w:ascii="Times New Roman" w:hAnsi="Times New Roman" w:cs="Times New Roman"/>
          <w:sz w:val="24"/>
          <w:szCs w:val="24"/>
        </w:rPr>
        <w:t xml:space="preserve">çekliktir. </w:t>
      </w:r>
    </w:p>
    <w:p w:rsidR="007C4119" w:rsidRPr="007C4119" w:rsidRDefault="007C4119" w:rsidP="007C4119">
      <w:pPr>
        <w:spacing w:before="6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119">
        <w:rPr>
          <w:rFonts w:ascii="Times New Roman" w:hAnsi="Times New Roman" w:cs="Times New Roman"/>
          <w:sz w:val="24"/>
          <w:szCs w:val="24"/>
        </w:rPr>
        <w:t xml:space="preserve">Böylece O (S.A.V.), </w:t>
      </w:r>
      <w:r w:rsidRPr="007C4119">
        <w:rPr>
          <w:rFonts w:ascii="Times New Roman" w:eastAsia="HiddenHorzOCR" w:hAnsi="Times New Roman" w:cs="Times New Roman"/>
          <w:sz w:val="24"/>
          <w:szCs w:val="24"/>
        </w:rPr>
        <w:t xml:space="preserve">aşkınlığın, imanın </w:t>
      </w:r>
      <w:r w:rsidRPr="007C4119">
        <w:rPr>
          <w:rFonts w:ascii="Times New Roman" w:hAnsi="Times New Roman" w:cs="Times New Roman"/>
          <w:sz w:val="24"/>
          <w:szCs w:val="24"/>
        </w:rPr>
        <w:t xml:space="preserve">ve umudun </w:t>
      </w:r>
      <w:r w:rsidRPr="007C4119">
        <w:rPr>
          <w:rFonts w:ascii="Times New Roman" w:eastAsia="HiddenHorzOCR" w:hAnsi="Times New Roman" w:cs="Times New Roman"/>
          <w:sz w:val="24"/>
          <w:szCs w:val="24"/>
        </w:rPr>
        <w:t xml:space="preserve">bulunduğu 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her yerde </w:t>
      </w:r>
      <w:r w:rsidRPr="007C4119">
        <w:rPr>
          <w:rFonts w:ascii="Times New Roman" w:hAnsi="Times New Roman" w:cs="Times New Roman"/>
          <w:sz w:val="24"/>
          <w:szCs w:val="24"/>
        </w:rPr>
        <w:t xml:space="preserve">dinin de </w:t>
      </w:r>
      <w:proofErr w:type="gramStart"/>
      <w:r w:rsidRPr="007C4119">
        <w:rPr>
          <w:rFonts w:ascii="Times New Roman" w:eastAsia="HiddenHorzOCR" w:hAnsi="Times New Roman" w:cs="Times New Roman"/>
          <w:sz w:val="24"/>
          <w:szCs w:val="24"/>
        </w:rPr>
        <w:t>hal</w:t>
      </w:r>
      <w:r w:rsidRPr="007C4119">
        <w:rPr>
          <w:rFonts w:ascii="Times New Roman" w:eastAsia="HiddenHorzOCR" w:hAnsi="Times New Roman" w:cs="Times New Roman"/>
          <w:sz w:val="24"/>
          <w:szCs w:val="24"/>
        </w:rPr>
        <w:t>i</w:t>
      </w:r>
      <w:r w:rsidRPr="007C4119">
        <w:rPr>
          <w:rFonts w:ascii="Times New Roman" w:eastAsia="HiddenHorzOCR" w:hAnsi="Times New Roman" w:cs="Times New Roman"/>
          <w:sz w:val="24"/>
          <w:szCs w:val="24"/>
        </w:rPr>
        <w:t>hazırda</w:t>
      </w:r>
      <w:proofErr w:type="gramEnd"/>
      <w:r w:rsidRPr="007C411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7C4119">
        <w:rPr>
          <w:rFonts w:ascii="Times New Roman" w:hAnsi="Times New Roman" w:cs="Times New Roman"/>
          <w:sz w:val="24"/>
          <w:szCs w:val="24"/>
        </w:rPr>
        <w:t xml:space="preserve">mevcut </w:t>
      </w:r>
      <w:r w:rsidRPr="007C4119">
        <w:rPr>
          <w:rFonts w:ascii="Times New Roman" w:eastAsia="HiddenHorzOCR" w:hAnsi="Times New Roman" w:cs="Times New Roman"/>
          <w:sz w:val="24"/>
          <w:szCs w:val="24"/>
        </w:rPr>
        <w:t>olmasını</w:t>
      </w:r>
      <w:r>
        <w:rPr>
          <w:rFonts w:ascii="Times New Roman" w:eastAsia="HiddenHorzOCR" w:hAnsi="Times New Roman" w:cs="Times New Roman"/>
          <w:sz w:val="24"/>
          <w:szCs w:val="24"/>
        </w:rPr>
        <w:t>;</w:t>
      </w:r>
      <w:r w:rsidRPr="007C411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7C4119">
        <w:rPr>
          <w:rFonts w:ascii="Times New Roman" w:hAnsi="Times New Roman" w:cs="Times New Roman"/>
          <w:sz w:val="24"/>
          <w:szCs w:val="24"/>
        </w:rPr>
        <w:t>her insa</w:t>
      </w:r>
      <w:r w:rsidRPr="007C4119">
        <w:rPr>
          <w:rFonts w:ascii="Times New Roman" w:eastAsia="HiddenHorzOCR" w:hAnsi="Times New Roman" w:cs="Times New Roman"/>
          <w:sz w:val="24"/>
          <w:szCs w:val="24"/>
        </w:rPr>
        <w:t xml:space="preserve">nın hayatını </w:t>
      </w:r>
      <w:r w:rsidRPr="007C4119">
        <w:rPr>
          <w:rFonts w:ascii="Times New Roman" w:hAnsi="Times New Roman" w:cs="Times New Roman"/>
          <w:sz w:val="24"/>
          <w:szCs w:val="24"/>
        </w:rPr>
        <w:t xml:space="preserve">özgürlükten taviz vermeden kendi </w:t>
      </w:r>
      <w:r w:rsidRPr="007C4119">
        <w:rPr>
          <w:rFonts w:ascii="Times New Roman" w:eastAsia="HiddenHorzOCR" w:hAnsi="Times New Roman" w:cs="Times New Roman"/>
          <w:sz w:val="24"/>
          <w:szCs w:val="24"/>
        </w:rPr>
        <w:t>ina</w:t>
      </w:r>
      <w:r w:rsidRPr="007C4119">
        <w:rPr>
          <w:rFonts w:ascii="Times New Roman" w:eastAsia="HiddenHorzOCR" w:hAnsi="Times New Roman" w:cs="Times New Roman"/>
          <w:sz w:val="24"/>
          <w:szCs w:val="24"/>
        </w:rPr>
        <w:t>n</w:t>
      </w:r>
      <w:r w:rsidRPr="007C4119">
        <w:rPr>
          <w:rFonts w:ascii="Times New Roman" w:eastAsia="HiddenHorzOCR" w:hAnsi="Times New Roman" w:cs="Times New Roman"/>
          <w:sz w:val="24"/>
          <w:szCs w:val="24"/>
        </w:rPr>
        <w:t xml:space="preserve">cına </w:t>
      </w:r>
      <w:r w:rsidRPr="007C4119">
        <w:rPr>
          <w:rFonts w:ascii="Times New Roman" w:hAnsi="Times New Roman" w:cs="Times New Roman"/>
          <w:sz w:val="24"/>
          <w:szCs w:val="24"/>
        </w:rPr>
        <w:t xml:space="preserve">göre </w:t>
      </w:r>
      <w:r w:rsidRPr="007C4119">
        <w:rPr>
          <w:rFonts w:ascii="Times New Roman" w:eastAsia="HiddenHorzOCR" w:hAnsi="Times New Roman" w:cs="Times New Roman"/>
          <w:sz w:val="24"/>
          <w:szCs w:val="24"/>
        </w:rPr>
        <w:t xml:space="preserve">yaşamasını </w:t>
      </w:r>
      <w:r w:rsidRPr="007C4119">
        <w:rPr>
          <w:rFonts w:ascii="Times New Roman" w:hAnsi="Times New Roman" w:cs="Times New Roman"/>
          <w:sz w:val="24"/>
          <w:szCs w:val="24"/>
        </w:rPr>
        <w:t xml:space="preserve">istedi. Bu yönüyle Hz. </w:t>
      </w:r>
      <w:r>
        <w:rPr>
          <w:rFonts w:ascii="Times New Roman" w:hAnsi="Times New Roman" w:cs="Times New Roman"/>
          <w:sz w:val="24"/>
          <w:szCs w:val="24"/>
        </w:rPr>
        <w:t xml:space="preserve">Peygamberin </w:t>
      </w:r>
      <w:r w:rsidRPr="007C4119">
        <w:rPr>
          <w:rFonts w:ascii="Times New Roman" w:hAnsi="Times New Roman" w:cs="Times New Roman"/>
          <w:sz w:val="24"/>
          <w:szCs w:val="24"/>
        </w:rPr>
        <w:t xml:space="preserve">(S.A.V.) </w:t>
      </w:r>
      <w:r w:rsidR="000D542B">
        <w:rPr>
          <w:rFonts w:ascii="Times New Roman" w:hAnsi="Times New Roman" w:cs="Times New Roman"/>
          <w:sz w:val="24"/>
          <w:szCs w:val="24"/>
        </w:rPr>
        <w:t xml:space="preserve">diğer din kuruculardan farklı olarak </w:t>
      </w:r>
      <w:r w:rsidRPr="007C4119">
        <w:rPr>
          <w:rFonts w:ascii="Times New Roman" w:eastAsia="HiddenHorzOCR" w:hAnsi="Times New Roman" w:cs="Times New Roman"/>
          <w:sz w:val="24"/>
          <w:szCs w:val="24"/>
        </w:rPr>
        <w:t xml:space="preserve">yaşadığı </w:t>
      </w:r>
      <w:r w:rsidRPr="007C4119">
        <w:rPr>
          <w:rFonts w:ascii="Times New Roman" w:hAnsi="Times New Roman" w:cs="Times New Roman"/>
          <w:sz w:val="24"/>
          <w:szCs w:val="24"/>
        </w:rPr>
        <w:t xml:space="preserve">hayat, </w:t>
      </w:r>
      <w:r w:rsidR="00E0399D">
        <w:rPr>
          <w:rFonts w:ascii="Times New Roman" w:hAnsi="Times New Roman" w:cs="Times New Roman"/>
          <w:sz w:val="24"/>
          <w:szCs w:val="24"/>
        </w:rPr>
        <w:t xml:space="preserve">diğerlerinden farklı olarak </w:t>
      </w:r>
      <w:proofErr w:type="spellStart"/>
      <w:r w:rsidR="000D542B">
        <w:rPr>
          <w:rFonts w:ascii="Times New Roman" w:hAnsi="Times New Roman" w:cs="Times New Roman"/>
          <w:sz w:val="24"/>
          <w:szCs w:val="24"/>
        </w:rPr>
        <w:t>ütop</w:t>
      </w:r>
      <w:r w:rsidR="00E0399D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0D542B">
        <w:rPr>
          <w:rFonts w:ascii="Times New Roman" w:hAnsi="Times New Roman" w:cs="Times New Roman"/>
          <w:sz w:val="24"/>
          <w:szCs w:val="24"/>
        </w:rPr>
        <w:t xml:space="preserve"> olmaktan çıkmış</w:t>
      </w:r>
      <w:r w:rsidR="00E0399D">
        <w:rPr>
          <w:rFonts w:ascii="Times New Roman" w:hAnsi="Times New Roman" w:cs="Times New Roman"/>
          <w:sz w:val="24"/>
          <w:szCs w:val="24"/>
        </w:rPr>
        <w:t>,</w:t>
      </w:r>
      <w:r w:rsidR="000D542B">
        <w:rPr>
          <w:rFonts w:ascii="Times New Roman" w:hAnsi="Times New Roman" w:cs="Times New Roman"/>
          <w:sz w:val="24"/>
          <w:szCs w:val="24"/>
        </w:rPr>
        <w:t xml:space="preserve"> </w:t>
      </w:r>
      <w:r w:rsidR="00E0399D">
        <w:rPr>
          <w:rFonts w:ascii="Times New Roman" w:hAnsi="Times New Roman" w:cs="Times New Roman"/>
          <w:sz w:val="24"/>
          <w:szCs w:val="24"/>
        </w:rPr>
        <w:t xml:space="preserve">en geniş ve yaygın </w:t>
      </w:r>
      <w:r w:rsidR="000D542B">
        <w:rPr>
          <w:rFonts w:ascii="Times New Roman" w:hAnsi="Times New Roman" w:cs="Times New Roman"/>
          <w:sz w:val="24"/>
          <w:szCs w:val="24"/>
        </w:rPr>
        <w:t>uyg</w:t>
      </w:r>
      <w:r w:rsidR="000D542B">
        <w:rPr>
          <w:rFonts w:ascii="Times New Roman" w:hAnsi="Times New Roman" w:cs="Times New Roman"/>
          <w:sz w:val="24"/>
          <w:szCs w:val="24"/>
        </w:rPr>
        <w:t>u</w:t>
      </w:r>
      <w:r w:rsidR="000D542B">
        <w:rPr>
          <w:rFonts w:ascii="Times New Roman" w:hAnsi="Times New Roman" w:cs="Times New Roman"/>
          <w:sz w:val="24"/>
          <w:szCs w:val="24"/>
        </w:rPr>
        <w:t>lanabilirliğe ulaşmış pratik tecrübeler</w:t>
      </w:r>
      <w:r w:rsidR="00E0399D">
        <w:rPr>
          <w:rFonts w:ascii="Times New Roman" w:hAnsi="Times New Roman" w:cs="Times New Roman"/>
          <w:sz w:val="24"/>
          <w:szCs w:val="24"/>
        </w:rPr>
        <w:t>le doludur. Zengin m</w:t>
      </w:r>
      <w:r w:rsidR="000D542B">
        <w:rPr>
          <w:rFonts w:ascii="Times New Roman" w:hAnsi="Times New Roman" w:cs="Times New Roman"/>
          <w:sz w:val="24"/>
          <w:szCs w:val="24"/>
        </w:rPr>
        <w:t>esajlar içeren</w:t>
      </w:r>
      <w:r w:rsidR="00E0399D">
        <w:rPr>
          <w:rFonts w:ascii="Times New Roman" w:hAnsi="Times New Roman" w:cs="Times New Roman"/>
          <w:sz w:val="24"/>
          <w:szCs w:val="24"/>
        </w:rPr>
        <w:t xml:space="preserve"> bu tecrübeler</w:t>
      </w:r>
      <w:r w:rsidR="000D54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en 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sani haliyle ve bir </w:t>
      </w:r>
      <w:r w:rsidRPr="007C4119">
        <w:rPr>
          <w:rFonts w:ascii="Times New Roman" w:hAnsi="Times New Roman" w:cs="Times New Roman"/>
          <w:sz w:val="24"/>
          <w:szCs w:val="24"/>
        </w:rPr>
        <w:t xml:space="preserve">bireyin 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Pr="007C4119">
        <w:rPr>
          <w:rFonts w:ascii="Times New Roman" w:hAnsi="Times New Roman" w:cs="Times New Roman"/>
          <w:sz w:val="24"/>
          <w:szCs w:val="24"/>
        </w:rPr>
        <w:t xml:space="preserve">sivil </w:t>
      </w:r>
      <w:r w:rsidR="0084310A">
        <w:rPr>
          <w:rFonts w:ascii="Times New Roman" w:hAnsi="Times New Roman" w:cs="Times New Roman"/>
          <w:sz w:val="24"/>
          <w:szCs w:val="24"/>
        </w:rPr>
        <w:t xml:space="preserve">olarak izhar ettiği </w:t>
      </w:r>
      <w:r w:rsidRPr="007C4119">
        <w:rPr>
          <w:rFonts w:ascii="Times New Roman" w:hAnsi="Times New Roman" w:cs="Times New Roman"/>
          <w:sz w:val="24"/>
          <w:szCs w:val="24"/>
        </w:rPr>
        <w:t>insan</w:t>
      </w:r>
      <w:r>
        <w:rPr>
          <w:rFonts w:ascii="Times New Roman" w:hAnsi="Times New Roman" w:cs="Times New Roman"/>
          <w:sz w:val="24"/>
          <w:szCs w:val="24"/>
        </w:rPr>
        <w:t>lığıyla</w:t>
      </w:r>
      <w:r w:rsidR="0084310A">
        <w:rPr>
          <w:rFonts w:ascii="Times New Roman" w:hAnsi="Times New Roman" w:cs="Times New Roman"/>
          <w:sz w:val="24"/>
          <w:szCs w:val="24"/>
        </w:rPr>
        <w:t>,</w:t>
      </w:r>
      <w:r w:rsidRPr="007C4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benimsediği </w:t>
      </w:r>
      <w:r w:rsidRPr="007C4119">
        <w:rPr>
          <w:rFonts w:ascii="Times New Roman" w:eastAsia="HiddenHorzOCR" w:hAnsi="Times New Roman" w:cs="Times New Roman"/>
          <w:sz w:val="24"/>
          <w:szCs w:val="24"/>
        </w:rPr>
        <w:t>kutsallıklara şahadet ettiği</w:t>
      </w:r>
      <w:r w:rsidR="0084310A">
        <w:rPr>
          <w:rFonts w:ascii="Times New Roman" w:eastAsia="HiddenHorzOCR" w:hAnsi="Times New Roman" w:cs="Times New Roman"/>
          <w:sz w:val="24"/>
          <w:szCs w:val="24"/>
        </w:rPr>
        <w:t>,</w:t>
      </w:r>
      <w:r w:rsidRPr="007C4119">
        <w:rPr>
          <w:rFonts w:ascii="Times New Roman" w:eastAsia="HiddenHorzOCR" w:hAnsi="Times New Roman" w:cs="Times New Roman"/>
          <w:sz w:val="24"/>
          <w:szCs w:val="24"/>
        </w:rPr>
        <w:t xml:space="preserve"> aynı </w:t>
      </w:r>
      <w:r w:rsidRPr="007C4119">
        <w:rPr>
          <w:rFonts w:ascii="Times New Roman" w:hAnsi="Times New Roman" w:cs="Times New Roman"/>
          <w:sz w:val="24"/>
          <w:szCs w:val="24"/>
        </w:rPr>
        <w:t xml:space="preserve">zamanda etkili bir </w:t>
      </w:r>
      <w:r w:rsidRPr="007C4119">
        <w:rPr>
          <w:rFonts w:ascii="Times New Roman" w:eastAsia="HiddenHorzOCR" w:hAnsi="Times New Roman" w:cs="Times New Roman"/>
          <w:sz w:val="24"/>
          <w:szCs w:val="24"/>
        </w:rPr>
        <w:t xml:space="preserve">yardımlaşma aracı </w:t>
      </w:r>
      <w:r w:rsidRPr="007C4119">
        <w:rPr>
          <w:rFonts w:ascii="Times New Roman" w:hAnsi="Times New Roman" w:cs="Times New Roman"/>
          <w:sz w:val="24"/>
          <w:szCs w:val="24"/>
        </w:rPr>
        <w:t xml:space="preserve">olarak somut sosyal ve ekonomik </w:t>
      </w:r>
      <w:r w:rsidRPr="007C4119">
        <w:rPr>
          <w:rFonts w:ascii="Times New Roman" w:eastAsia="HiddenHorzOCR" w:hAnsi="Times New Roman" w:cs="Times New Roman"/>
          <w:sz w:val="24"/>
          <w:szCs w:val="24"/>
        </w:rPr>
        <w:t>şartlar altında oluşt</w:t>
      </w:r>
      <w:r>
        <w:rPr>
          <w:rFonts w:ascii="Times New Roman" w:eastAsia="HiddenHorzOCR" w:hAnsi="Times New Roman" w:cs="Times New Roman"/>
          <w:sz w:val="24"/>
          <w:szCs w:val="24"/>
        </w:rPr>
        <w:t>urabileceği en doğal</w:t>
      </w:r>
      <w:r w:rsidRPr="007C411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7C4119">
        <w:rPr>
          <w:rFonts w:ascii="Times New Roman" w:hAnsi="Times New Roman" w:cs="Times New Roman"/>
          <w:sz w:val="24"/>
          <w:szCs w:val="24"/>
        </w:rPr>
        <w:t xml:space="preserve">sosyal </w:t>
      </w:r>
      <w:r w:rsidRPr="007C4119">
        <w:rPr>
          <w:rFonts w:ascii="Times New Roman" w:eastAsia="HiddenHorzOCR" w:hAnsi="Times New Roman" w:cs="Times New Roman"/>
          <w:sz w:val="24"/>
          <w:szCs w:val="24"/>
        </w:rPr>
        <w:t xml:space="preserve">öğretilerle </w:t>
      </w:r>
      <w:r w:rsidRPr="007C4119">
        <w:rPr>
          <w:rFonts w:ascii="Times New Roman" w:hAnsi="Times New Roman" w:cs="Times New Roman"/>
          <w:sz w:val="24"/>
          <w:szCs w:val="24"/>
        </w:rPr>
        <w:t xml:space="preserve">dolu bir </w:t>
      </w:r>
      <w:r w:rsidRPr="007C4119">
        <w:rPr>
          <w:rFonts w:ascii="Times New Roman" w:eastAsia="HiddenHorzOCR" w:hAnsi="Times New Roman" w:cs="Times New Roman"/>
          <w:sz w:val="24"/>
          <w:szCs w:val="24"/>
        </w:rPr>
        <w:t>hayat</w:t>
      </w:r>
      <w:r w:rsidR="0084310A">
        <w:rPr>
          <w:rFonts w:ascii="Times New Roman" w:eastAsia="HiddenHorzOCR" w:hAnsi="Times New Roman" w:cs="Times New Roman"/>
          <w:sz w:val="24"/>
          <w:szCs w:val="24"/>
        </w:rPr>
        <w:t xml:space="preserve"> kaynağıdır</w:t>
      </w:r>
      <w:r w:rsidRPr="007C4119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976124" w:rsidRDefault="00615BDD" w:rsidP="007C4119">
      <w:pPr>
        <w:spacing w:before="6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D16">
        <w:rPr>
          <w:rFonts w:ascii="Times New Roman" w:hAnsi="Times New Roman" w:cs="Times New Roman"/>
          <w:sz w:val="24"/>
          <w:szCs w:val="24"/>
        </w:rPr>
        <w:lastRenderedPageBreak/>
        <w:t xml:space="preserve">Bir insanın sırasıyla, kendi, toplum, insanlık ve yaratıcı için yaptıkları onun dünyevi önemini artıracaktır. </w:t>
      </w:r>
      <w:r w:rsidR="00996E89" w:rsidRPr="006C7D16">
        <w:rPr>
          <w:rFonts w:ascii="Times New Roman" w:hAnsi="Times New Roman" w:cs="Times New Roman"/>
          <w:sz w:val="24"/>
          <w:szCs w:val="24"/>
        </w:rPr>
        <w:t>Bu evrensel özellik</w:t>
      </w:r>
      <w:r w:rsidRPr="006C7D16">
        <w:rPr>
          <w:rFonts w:ascii="Times New Roman" w:hAnsi="Times New Roman" w:cs="Times New Roman"/>
          <w:sz w:val="24"/>
          <w:szCs w:val="24"/>
        </w:rPr>
        <w:t xml:space="preserve"> </w:t>
      </w:r>
      <w:r w:rsidR="00996E89" w:rsidRPr="006C7D16">
        <w:rPr>
          <w:rFonts w:ascii="Times New Roman" w:hAnsi="Times New Roman" w:cs="Times New Roman"/>
          <w:sz w:val="24"/>
          <w:szCs w:val="24"/>
        </w:rPr>
        <w:t xml:space="preserve">getirdiği dinin </w:t>
      </w:r>
      <w:r w:rsidRPr="006C7D16">
        <w:rPr>
          <w:rFonts w:ascii="Times New Roman" w:hAnsi="Times New Roman" w:cs="Times New Roman"/>
          <w:sz w:val="24"/>
          <w:szCs w:val="24"/>
        </w:rPr>
        <w:t xml:space="preserve">bir gereğidir. Bu yön aynı zamanda </w:t>
      </w:r>
      <w:r w:rsidR="0084310A">
        <w:rPr>
          <w:rFonts w:ascii="Times New Roman" w:hAnsi="Times New Roman" w:cs="Times New Roman"/>
          <w:sz w:val="24"/>
          <w:szCs w:val="24"/>
        </w:rPr>
        <w:t xml:space="preserve">Hz. Peygamberin </w:t>
      </w:r>
      <w:r w:rsidRPr="006C7D16">
        <w:rPr>
          <w:rFonts w:ascii="Times New Roman" w:hAnsi="Times New Roman" w:cs="Times New Roman"/>
          <w:sz w:val="24"/>
          <w:szCs w:val="24"/>
        </w:rPr>
        <w:t xml:space="preserve">insanlık adına ne </w:t>
      </w:r>
      <w:r w:rsidR="00996E89" w:rsidRPr="006C7D16">
        <w:rPr>
          <w:rFonts w:ascii="Times New Roman" w:hAnsi="Times New Roman" w:cs="Times New Roman"/>
          <w:sz w:val="24"/>
          <w:szCs w:val="24"/>
        </w:rPr>
        <w:t xml:space="preserve">tür </w:t>
      </w:r>
      <w:r w:rsidRPr="006C7D16">
        <w:rPr>
          <w:rFonts w:ascii="Times New Roman" w:hAnsi="Times New Roman" w:cs="Times New Roman"/>
          <w:sz w:val="24"/>
          <w:szCs w:val="24"/>
        </w:rPr>
        <w:t>katkı</w:t>
      </w:r>
      <w:r w:rsidR="00996E89" w:rsidRPr="006C7D16">
        <w:rPr>
          <w:rFonts w:ascii="Times New Roman" w:hAnsi="Times New Roman" w:cs="Times New Roman"/>
          <w:sz w:val="24"/>
          <w:szCs w:val="24"/>
        </w:rPr>
        <w:t xml:space="preserve">ları </w:t>
      </w:r>
      <w:r w:rsidRPr="006C7D16">
        <w:rPr>
          <w:rFonts w:ascii="Times New Roman" w:hAnsi="Times New Roman" w:cs="Times New Roman"/>
          <w:sz w:val="24"/>
          <w:szCs w:val="24"/>
        </w:rPr>
        <w:t>ol</w:t>
      </w:r>
      <w:r w:rsidR="0084310A">
        <w:rPr>
          <w:rFonts w:ascii="Times New Roman" w:hAnsi="Times New Roman" w:cs="Times New Roman"/>
          <w:sz w:val="24"/>
          <w:szCs w:val="24"/>
        </w:rPr>
        <w:t>acağının da açık bir yanıtıdır.</w:t>
      </w:r>
      <w:r w:rsidR="00D50258" w:rsidRPr="006C7D16">
        <w:rPr>
          <w:rFonts w:ascii="Times New Roman" w:hAnsi="Times New Roman" w:cs="Times New Roman"/>
          <w:sz w:val="24"/>
          <w:szCs w:val="24"/>
        </w:rPr>
        <w:t xml:space="preserve"> </w:t>
      </w:r>
      <w:r w:rsidRPr="006C7D16">
        <w:rPr>
          <w:rFonts w:ascii="Times New Roman" w:hAnsi="Times New Roman" w:cs="Times New Roman"/>
          <w:sz w:val="24"/>
          <w:szCs w:val="24"/>
        </w:rPr>
        <w:t>Kurtar</w:t>
      </w:r>
      <w:r w:rsidRPr="006C7D16">
        <w:rPr>
          <w:rFonts w:ascii="Times New Roman" w:hAnsi="Times New Roman" w:cs="Times New Roman"/>
          <w:sz w:val="24"/>
          <w:szCs w:val="24"/>
        </w:rPr>
        <w:t>ı</w:t>
      </w:r>
      <w:r w:rsidRPr="006C7D16">
        <w:rPr>
          <w:rFonts w:ascii="Times New Roman" w:hAnsi="Times New Roman" w:cs="Times New Roman"/>
          <w:sz w:val="24"/>
          <w:szCs w:val="24"/>
        </w:rPr>
        <w:t>cı</w:t>
      </w:r>
      <w:r w:rsidR="00790050" w:rsidRPr="006C7D16">
        <w:rPr>
          <w:rFonts w:ascii="Times New Roman" w:hAnsi="Times New Roman" w:cs="Times New Roman"/>
          <w:sz w:val="24"/>
          <w:szCs w:val="24"/>
        </w:rPr>
        <w:t xml:space="preserve"> </w:t>
      </w:r>
      <w:r w:rsidR="00996E89" w:rsidRPr="006C7D16">
        <w:rPr>
          <w:rFonts w:ascii="Times New Roman" w:hAnsi="Times New Roman" w:cs="Times New Roman"/>
          <w:sz w:val="24"/>
          <w:szCs w:val="24"/>
        </w:rPr>
        <w:t>(</w:t>
      </w:r>
      <w:r w:rsidR="00790050" w:rsidRPr="006C7D16">
        <w:rPr>
          <w:rFonts w:ascii="Times New Roman" w:hAnsi="Times New Roman" w:cs="Times New Roman"/>
          <w:sz w:val="24"/>
          <w:szCs w:val="24"/>
        </w:rPr>
        <w:t xml:space="preserve">Hz. </w:t>
      </w:r>
      <w:r w:rsidR="00996E89" w:rsidRPr="006C7D16">
        <w:rPr>
          <w:rFonts w:ascii="Times New Roman" w:hAnsi="Times New Roman" w:cs="Times New Roman"/>
          <w:sz w:val="24"/>
          <w:szCs w:val="24"/>
        </w:rPr>
        <w:t>İsa M</w:t>
      </w:r>
      <w:r w:rsidR="00996E89" w:rsidRPr="006C7D16">
        <w:rPr>
          <w:rFonts w:ascii="Times New Roman" w:hAnsi="Times New Roman" w:cs="Times New Roman"/>
          <w:sz w:val="24"/>
          <w:szCs w:val="24"/>
        </w:rPr>
        <w:t>e</w:t>
      </w:r>
      <w:r w:rsidR="00996E89" w:rsidRPr="006C7D16">
        <w:rPr>
          <w:rFonts w:ascii="Times New Roman" w:hAnsi="Times New Roman" w:cs="Times New Roman"/>
          <w:sz w:val="24"/>
          <w:szCs w:val="24"/>
        </w:rPr>
        <w:t>sih)</w:t>
      </w:r>
      <w:r w:rsidRPr="006C7D16">
        <w:rPr>
          <w:rFonts w:ascii="Times New Roman" w:hAnsi="Times New Roman" w:cs="Times New Roman"/>
          <w:sz w:val="24"/>
          <w:szCs w:val="24"/>
        </w:rPr>
        <w:t xml:space="preserve">, </w:t>
      </w:r>
      <w:r w:rsidR="00E7671B">
        <w:rPr>
          <w:rFonts w:ascii="Times New Roman" w:hAnsi="Times New Roman" w:cs="Times New Roman"/>
          <w:sz w:val="24"/>
          <w:szCs w:val="24"/>
        </w:rPr>
        <w:t>öğretmen (Konfüçyü</w:t>
      </w:r>
      <w:r w:rsidR="00996E89" w:rsidRPr="006C7D16">
        <w:rPr>
          <w:rFonts w:ascii="Times New Roman" w:hAnsi="Times New Roman" w:cs="Times New Roman"/>
          <w:sz w:val="24"/>
          <w:szCs w:val="24"/>
        </w:rPr>
        <w:t>s)</w:t>
      </w:r>
      <w:r w:rsidR="00790050" w:rsidRPr="006C7D16">
        <w:rPr>
          <w:rFonts w:ascii="Times New Roman" w:hAnsi="Times New Roman" w:cs="Times New Roman"/>
          <w:sz w:val="24"/>
          <w:szCs w:val="24"/>
        </w:rPr>
        <w:t xml:space="preserve"> </w:t>
      </w:r>
      <w:r w:rsidRPr="006C7D16">
        <w:rPr>
          <w:rFonts w:ascii="Times New Roman" w:hAnsi="Times New Roman" w:cs="Times New Roman"/>
          <w:sz w:val="24"/>
          <w:szCs w:val="24"/>
        </w:rPr>
        <w:t>sağaltıcı</w:t>
      </w:r>
      <w:r w:rsidR="00996E89" w:rsidRPr="006C7D16">
        <w:rPr>
          <w:rFonts w:ascii="Times New Roman" w:hAnsi="Times New Roman" w:cs="Times New Roman"/>
          <w:sz w:val="24"/>
          <w:szCs w:val="24"/>
        </w:rPr>
        <w:t xml:space="preserve"> </w:t>
      </w:r>
      <w:r w:rsidR="00790050" w:rsidRPr="006C7D16">
        <w:rPr>
          <w:rFonts w:ascii="Times New Roman" w:hAnsi="Times New Roman" w:cs="Times New Roman"/>
          <w:sz w:val="24"/>
          <w:szCs w:val="24"/>
        </w:rPr>
        <w:t xml:space="preserve">bir eğitmen </w:t>
      </w:r>
      <w:r w:rsidR="00996E89" w:rsidRPr="006C7D1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96E89" w:rsidRPr="006C7D16">
        <w:rPr>
          <w:rFonts w:ascii="Times New Roman" w:hAnsi="Times New Roman" w:cs="Times New Roman"/>
          <w:sz w:val="24"/>
          <w:szCs w:val="24"/>
        </w:rPr>
        <w:t>Budha</w:t>
      </w:r>
      <w:proofErr w:type="spellEnd"/>
      <w:r w:rsidR="00996E89" w:rsidRPr="006C7D16">
        <w:rPr>
          <w:rFonts w:ascii="Times New Roman" w:hAnsi="Times New Roman" w:cs="Times New Roman"/>
          <w:sz w:val="24"/>
          <w:szCs w:val="24"/>
        </w:rPr>
        <w:t>)</w:t>
      </w:r>
      <w:r w:rsidRPr="006C7D16">
        <w:rPr>
          <w:rFonts w:ascii="Times New Roman" w:hAnsi="Times New Roman" w:cs="Times New Roman"/>
          <w:sz w:val="24"/>
          <w:szCs w:val="24"/>
        </w:rPr>
        <w:t xml:space="preserve">, </w:t>
      </w:r>
      <w:r w:rsidR="00790050" w:rsidRPr="006C7D16">
        <w:rPr>
          <w:rFonts w:ascii="Times New Roman" w:hAnsi="Times New Roman" w:cs="Times New Roman"/>
          <w:sz w:val="24"/>
          <w:szCs w:val="24"/>
        </w:rPr>
        <w:t xml:space="preserve">şeriat vaz edici (Hz. Musa) </w:t>
      </w:r>
      <w:r w:rsidRPr="006C7D16">
        <w:rPr>
          <w:rFonts w:ascii="Times New Roman" w:hAnsi="Times New Roman" w:cs="Times New Roman"/>
          <w:sz w:val="24"/>
          <w:szCs w:val="24"/>
        </w:rPr>
        <w:t xml:space="preserve">ıslah edici </w:t>
      </w:r>
      <w:r w:rsidR="00996E89" w:rsidRPr="006C7D16">
        <w:rPr>
          <w:rFonts w:ascii="Times New Roman" w:hAnsi="Times New Roman" w:cs="Times New Roman"/>
          <w:sz w:val="24"/>
          <w:szCs w:val="24"/>
        </w:rPr>
        <w:t xml:space="preserve">(Zerdüşt) özelliklere </w:t>
      </w:r>
      <w:r w:rsidRPr="006C7D16">
        <w:rPr>
          <w:rFonts w:ascii="Times New Roman" w:hAnsi="Times New Roman" w:cs="Times New Roman"/>
          <w:sz w:val="24"/>
          <w:szCs w:val="24"/>
        </w:rPr>
        <w:t>sahip diğer din kurucularının</w:t>
      </w:r>
      <w:r w:rsidR="00A60C98" w:rsidRPr="006C7D16">
        <w:rPr>
          <w:rFonts w:ascii="Times New Roman" w:hAnsi="Times New Roman" w:cs="Times New Roman"/>
          <w:sz w:val="24"/>
          <w:szCs w:val="24"/>
        </w:rPr>
        <w:t xml:space="preserve"> </w:t>
      </w:r>
      <w:r w:rsidRPr="006C7D16">
        <w:rPr>
          <w:rFonts w:ascii="Times New Roman" w:hAnsi="Times New Roman" w:cs="Times New Roman"/>
          <w:sz w:val="24"/>
          <w:szCs w:val="24"/>
        </w:rPr>
        <w:t>ötesinde Hz. Peygamber</w:t>
      </w:r>
      <w:r w:rsidR="0084310A">
        <w:rPr>
          <w:rFonts w:ascii="Times New Roman" w:hAnsi="Times New Roman" w:cs="Times New Roman"/>
          <w:sz w:val="24"/>
          <w:szCs w:val="24"/>
        </w:rPr>
        <w:t xml:space="preserve"> (S.A.V.)</w:t>
      </w:r>
      <w:r w:rsidRPr="006C7D16">
        <w:rPr>
          <w:rFonts w:ascii="Times New Roman" w:hAnsi="Times New Roman" w:cs="Times New Roman"/>
          <w:sz w:val="24"/>
          <w:szCs w:val="24"/>
        </w:rPr>
        <w:t xml:space="preserve">, tüm </w:t>
      </w:r>
      <w:proofErr w:type="gramStart"/>
      <w:r w:rsidRPr="006C7D16">
        <w:rPr>
          <w:rFonts w:ascii="Times New Roman" w:hAnsi="Times New Roman" w:cs="Times New Roman"/>
          <w:sz w:val="24"/>
          <w:szCs w:val="24"/>
        </w:rPr>
        <w:t>alemlere</w:t>
      </w:r>
      <w:proofErr w:type="gramEnd"/>
      <w:r w:rsidRPr="006C7D16">
        <w:rPr>
          <w:rFonts w:ascii="Times New Roman" w:hAnsi="Times New Roman" w:cs="Times New Roman"/>
          <w:sz w:val="24"/>
          <w:szCs w:val="24"/>
        </w:rPr>
        <w:t xml:space="preserve"> “rahmet” özelliğiyle </w:t>
      </w:r>
      <w:r w:rsidR="0084310A">
        <w:rPr>
          <w:rFonts w:ascii="Times New Roman" w:hAnsi="Times New Roman" w:cs="Times New Roman"/>
          <w:sz w:val="24"/>
          <w:szCs w:val="24"/>
        </w:rPr>
        <w:t xml:space="preserve">hepsinden </w:t>
      </w:r>
      <w:r w:rsidR="00A60C98" w:rsidRPr="006C7D16">
        <w:rPr>
          <w:rFonts w:ascii="Times New Roman" w:hAnsi="Times New Roman" w:cs="Times New Roman"/>
          <w:sz w:val="24"/>
          <w:szCs w:val="24"/>
        </w:rPr>
        <w:t>bir adım öndedir</w:t>
      </w:r>
      <w:r w:rsidRPr="006C7D16">
        <w:rPr>
          <w:rFonts w:ascii="Times New Roman" w:hAnsi="Times New Roman" w:cs="Times New Roman"/>
          <w:sz w:val="24"/>
          <w:szCs w:val="24"/>
        </w:rPr>
        <w:t>. Bu</w:t>
      </w:r>
      <w:r w:rsidR="00996E89" w:rsidRPr="006C7D16">
        <w:rPr>
          <w:rFonts w:ascii="Times New Roman" w:hAnsi="Times New Roman" w:cs="Times New Roman"/>
          <w:sz w:val="24"/>
          <w:szCs w:val="24"/>
        </w:rPr>
        <w:t>,</w:t>
      </w:r>
      <w:r w:rsidRPr="006C7D16">
        <w:rPr>
          <w:rFonts w:ascii="Times New Roman" w:hAnsi="Times New Roman" w:cs="Times New Roman"/>
          <w:sz w:val="24"/>
          <w:szCs w:val="24"/>
        </w:rPr>
        <w:t xml:space="preserve"> </w:t>
      </w:r>
      <w:r w:rsidR="00996E89" w:rsidRPr="006C7D16">
        <w:rPr>
          <w:rFonts w:ascii="Times New Roman" w:hAnsi="Times New Roman" w:cs="Times New Roman"/>
          <w:sz w:val="24"/>
          <w:szCs w:val="24"/>
        </w:rPr>
        <w:t xml:space="preserve">aynı zamanda Müslümanlar adına </w:t>
      </w:r>
      <w:r w:rsidRPr="006C7D16">
        <w:rPr>
          <w:rFonts w:ascii="Times New Roman" w:hAnsi="Times New Roman" w:cs="Times New Roman"/>
          <w:sz w:val="24"/>
          <w:szCs w:val="24"/>
        </w:rPr>
        <w:t xml:space="preserve">bütün </w:t>
      </w:r>
      <w:r w:rsidR="00A60C98" w:rsidRPr="006C7D16">
        <w:rPr>
          <w:rFonts w:ascii="Times New Roman" w:hAnsi="Times New Roman" w:cs="Times New Roman"/>
          <w:sz w:val="24"/>
          <w:szCs w:val="24"/>
        </w:rPr>
        <w:t xml:space="preserve">varlık </w:t>
      </w:r>
      <w:proofErr w:type="gramStart"/>
      <w:r w:rsidR="00996E89" w:rsidRPr="006C7D16">
        <w:rPr>
          <w:rFonts w:ascii="Times New Roman" w:hAnsi="Times New Roman" w:cs="Times New Roman"/>
          <w:sz w:val="24"/>
          <w:szCs w:val="24"/>
        </w:rPr>
        <w:t>alemi</w:t>
      </w:r>
      <w:proofErr w:type="gramEnd"/>
      <w:r w:rsidR="00996E89" w:rsidRPr="006C7D16">
        <w:rPr>
          <w:rFonts w:ascii="Times New Roman" w:hAnsi="Times New Roman" w:cs="Times New Roman"/>
          <w:sz w:val="24"/>
          <w:szCs w:val="24"/>
        </w:rPr>
        <w:t xml:space="preserve"> </w:t>
      </w:r>
      <w:r w:rsidR="00A60C98" w:rsidRPr="006C7D16">
        <w:rPr>
          <w:rFonts w:ascii="Times New Roman" w:hAnsi="Times New Roman" w:cs="Times New Roman"/>
          <w:sz w:val="24"/>
          <w:szCs w:val="24"/>
        </w:rPr>
        <w:t xml:space="preserve">için </w:t>
      </w:r>
      <w:r w:rsidRPr="006C7D16">
        <w:rPr>
          <w:rFonts w:ascii="Times New Roman" w:hAnsi="Times New Roman" w:cs="Times New Roman"/>
          <w:sz w:val="24"/>
          <w:szCs w:val="24"/>
        </w:rPr>
        <w:t>övü</w:t>
      </w:r>
      <w:r w:rsidR="00A60C98" w:rsidRPr="006C7D16">
        <w:rPr>
          <w:rFonts w:ascii="Times New Roman" w:hAnsi="Times New Roman" w:cs="Times New Roman"/>
          <w:sz w:val="24"/>
          <w:szCs w:val="24"/>
        </w:rPr>
        <w:t>nç kaynağıdır</w:t>
      </w:r>
      <w:r w:rsidRPr="006C7D16">
        <w:rPr>
          <w:rFonts w:ascii="Times New Roman" w:hAnsi="Times New Roman" w:cs="Times New Roman"/>
          <w:sz w:val="24"/>
          <w:szCs w:val="24"/>
        </w:rPr>
        <w:t>.</w:t>
      </w:r>
      <w:r w:rsidR="00E7671B">
        <w:rPr>
          <w:rFonts w:ascii="Times New Roman" w:hAnsi="Times New Roman" w:cs="Times New Roman"/>
          <w:sz w:val="24"/>
          <w:szCs w:val="24"/>
        </w:rPr>
        <w:t xml:space="preserve"> </w:t>
      </w:r>
      <w:r w:rsidR="00895CB3">
        <w:rPr>
          <w:rFonts w:ascii="Times New Roman" w:hAnsi="Times New Roman" w:cs="Times New Roman"/>
          <w:sz w:val="24"/>
          <w:szCs w:val="24"/>
        </w:rPr>
        <w:t xml:space="preserve">Öyle ki </w:t>
      </w:r>
      <w:r w:rsidR="0084310A">
        <w:rPr>
          <w:rFonts w:ascii="Times New Roman" w:hAnsi="Times New Roman" w:cs="Times New Roman"/>
          <w:sz w:val="24"/>
          <w:szCs w:val="24"/>
        </w:rPr>
        <w:t xml:space="preserve">Genç </w:t>
      </w:r>
      <w:r w:rsidR="00895CB3">
        <w:rPr>
          <w:rFonts w:ascii="Times New Roman" w:hAnsi="Times New Roman" w:cs="Times New Roman"/>
          <w:sz w:val="24"/>
          <w:szCs w:val="24"/>
        </w:rPr>
        <w:t>M</w:t>
      </w:r>
      <w:r w:rsidRPr="006C7D16">
        <w:rPr>
          <w:rFonts w:ascii="Times New Roman" w:hAnsi="Times New Roman" w:cs="Times New Roman"/>
          <w:sz w:val="24"/>
          <w:szCs w:val="24"/>
        </w:rPr>
        <w:t>üslüman</w:t>
      </w:r>
      <w:r w:rsidR="003B54A4" w:rsidRPr="006C7D16">
        <w:rPr>
          <w:rFonts w:ascii="Times New Roman" w:hAnsi="Times New Roman" w:cs="Times New Roman"/>
          <w:sz w:val="24"/>
          <w:szCs w:val="24"/>
        </w:rPr>
        <w:t>lar</w:t>
      </w:r>
      <w:r w:rsidRPr="006C7D16">
        <w:rPr>
          <w:rFonts w:ascii="Times New Roman" w:hAnsi="Times New Roman" w:cs="Times New Roman"/>
          <w:sz w:val="24"/>
          <w:szCs w:val="24"/>
        </w:rPr>
        <w:t xml:space="preserve"> kendi peygamberinin </w:t>
      </w:r>
      <w:r w:rsidR="00A60C98" w:rsidRPr="006C7D16">
        <w:rPr>
          <w:rFonts w:ascii="Times New Roman" w:hAnsi="Times New Roman" w:cs="Times New Roman"/>
          <w:sz w:val="24"/>
          <w:szCs w:val="24"/>
        </w:rPr>
        <w:t xml:space="preserve">bu </w:t>
      </w:r>
      <w:r w:rsidR="0084310A">
        <w:rPr>
          <w:rFonts w:ascii="Times New Roman" w:hAnsi="Times New Roman" w:cs="Times New Roman"/>
          <w:sz w:val="24"/>
          <w:szCs w:val="24"/>
        </w:rPr>
        <w:t xml:space="preserve">şümullü </w:t>
      </w:r>
      <w:r w:rsidRPr="006C7D16">
        <w:rPr>
          <w:rFonts w:ascii="Times New Roman" w:hAnsi="Times New Roman" w:cs="Times New Roman"/>
          <w:sz w:val="24"/>
          <w:szCs w:val="24"/>
        </w:rPr>
        <w:t xml:space="preserve">özelliği </w:t>
      </w:r>
      <w:r w:rsidR="00A60C98" w:rsidRPr="006C7D16">
        <w:rPr>
          <w:rFonts w:ascii="Times New Roman" w:hAnsi="Times New Roman" w:cs="Times New Roman"/>
          <w:sz w:val="24"/>
          <w:szCs w:val="24"/>
        </w:rPr>
        <w:t xml:space="preserve">vasıtasıyla </w:t>
      </w:r>
      <w:r w:rsidRPr="006C7D16">
        <w:rPr>
          <w:rFonts w:ascii="Times New Roman" w:hAnsi="Times New Roman" w:cs="Times New Roman"/>
          <w:sz w:val="24"/>
          <w:szCs w:val="24"/>
        </w:rPr>
        <w:t xml:space="preserve">insanlığa ve </w:t>
      </w:r>
      <w:proofErr w:type="gramStart"/>
      <w:r w:rsidRPr="006C7D16">
        <w:rPr>
          <w:rFonts w:ascii="Times New Roman" w:hAnsi="Times New Roman" w:cs="Times New Roman"/>
          <w:sz w:val="24"/>
          <w:szCs w:val="24"/>
        </w:rPr>
        <w:t>alemlere</w:t>
      </w:r>
      <w:proofErr w:type="gramEnd"/>
      <w:r w:rsidRPr="006C7D16">
        <w:rPr>
          <w:rFonts w:ascii="Times New Roman" w:hAnsi="Times New Roman" w:cs="Times New Roman"/>
          <w:sz w:val="24"/>
          <w:szCs w:val="24"/>
        </w:rPr>
        <w:t xml:space="preserve"> </w:t>
      </w:r>
      <w:r w:rsidR="00A60C98" w:rsidRPr="006C7D16">
        <w:rPr>
          <w:rFonts w:ascii="Times New Roman" w:hAnsi="Times New Roman" w:cs="Times New Roman"/>
          <w:sz w:val="24"/>
          <w:szCs w:val="24"/>
        </w:rPr>
        <w:t xml:space="preserve">vereceği </w:t>
      </w:r>
      <w:r w:rsidR="0084310A">
        <w:rPr>
          <w:rFonts w:ascii="Times New Roman" w:hAnsi="Times New Roman" w:cs="Times New Roman"/>
          <w:sz w:val="24"/>
          <w:szCs w:val="24"/>
        </w:rPr>
        <w:t xml:space="preserve">olumlu </w:t>
      </w:r>
      <w:r w:rsidR="00A60C98" w:rsidRPr="006C7D16">
        <w:rPr>
          <w:rFonts w:ascii="Times New Roman" w:hAnsi="Times New Roman" w:cs="Times New Roman"/>
          <w:sz w:val="24"/>
          <w:szCs w:val="24"/>
        </w:rPr>
        <w:t>şeylerin olduğunu ve</w:t>
      </w:r>
      <w:r w:rsidRPr="006C7D16">
        <w:rPr>
          <w:rFonts w:ascii="Times New Roman" w:hAnsi="Times New Roman" w:cs="Times New Roman"/>
          <w:sz w:val="24"/>
          <w:szCs w:val="24"/>
        </w:rPr>
        <w:t xml:space="preserve"> işlevsel açıdan </w:t>
      </w:r>
      <w:r w:rsidR="0084310A">
        <w:rPr>
          <w:rFonts w:ascii="Times New Roman" w:hAnsi="Times New Roman" w:cs="Times New Roman"/>
          <w:sz w:val="24"/>
          <w:szCs w:val="24"/>
        </w:rPr>
        <w:t xml:space="preserve">en hayati </w:t>
      </w:r>
      <w:r w:rsidRPr="006C7D16">
        <w:rPr>
          <w:rFonts w:ascii="Times New Roman" w:hAnsi="Times New Roman" w:cs="Times New Roman"/>
          <w:sz w:val="24"/>
          <w:szCs w:val="24"/>
        </w:rPr>
        <w:t>katkı</w:t>
      </w:r>
      <w:r w:rsidR="0084310A">
        <w:rPr>
          <w:rFonts w:ascii="Times New Roman" w:hAnsi="Times New Roman" w:cs="Times New Roman"/>
          <w:sz w:val="24"/>
          <w:szCs w:val="24"/>
        </w:rPr>
        <w:t>lar</w:t>
      </w:r>
      <w:r w:rsidRPr="006C7D16">
        <w:rPr>
          <w:rFonts w:ascii="Times New Roman" w:hAnsi="Times New Roman" w:cs="Times New Roman"/>
          <w:sz w:val="24"/>
          <w:szCs w:val="24"/>
        </w:rPr>
        <w:t xml:space="preserve"> sağladığını anla</w:t>
      </w:r>
      <w:r w:rsidR="0084310A">
        <w:rPr>
          <w:rFonts w:ascii="Times New Roman" w:hAnsi="Times New Roman" w:cs="Times New Roman"/>
          <w:sz w:val="24"/>
          <w:szCs w:val="24"/>
        </w:rPr>
        <w:t>yacaktır.</w:t>
      </w:r>
      <w:r w:rsidR="00790050" w:rsidRPr="006C7D16">
        <w:rPr>
          <w:rFonts w:ascii="Times New Roman" w:hAnsi="Times New Roman" w:cs="Times New Roman"/>
          <w:sz w:val="24"/>
          <w:szCs w:val="24"/>
        </w:rPr>
        <w:t xml:space="preserve"> </w:t>
      </w:r>
      <w:r w:rsidR="0084310A">
        <w:rPr>
          <w:rFonts w:ascii="Times New Roman" w:hAnsi="Times New Roman" w:cs="Times New Roman"/>
          <w:sz w:val="24"/>
          <w:szCs w:val="24"/>
        </w:rPr>
        <w:t>Bu bakımdan dindar için O’</w:t>
      </w:r>
      <w:r w:rsidR="00790050" w:rsidRPr="006C7D16">
        <w:rPr>
          <w:rFonts w:ascii="Times New Roman" w:hAnsi="Times New Roman" w:cs="Times New Roman"/>
          <w:sz w:val="24"/>
          <w:szCs w:val="24"/>
        </w:rPr>
        <w:t xml:space="preserve">nun sübjektif önemi ile objektif </w:t>
      </w:r>
      <w:r w:rsidR="0084310A">
        <w:rPr>
          <w:rFonts w:ascii="Times New Roman" w:hAnsi="Times New Roman" w:cs="Times New Roman"/>
          <w:sz w:val="24"/>
          <w:szCs w:val="24"/>
        </w:rPr>
        <w:t xml:space="preserve">yansıması </w:t>
      </w:r>
      <w:r w:rsidR="00790050" w:rsidRPr="006C7D16">
        <w:rPr>
          <w:rFonts w:ascii="Times New Roman" w:hAnsi="Times New Roman" w:cs="Times New Roman"/>
          <w:sz w:val="24"/>
          <w:szCs w:val="24"/>
        </w:rPr>
        <w:t>a</w:t>
      </w:r>
      <w:r w:rsidR="00790050" w:rsidRPr="006C7D16">
        <w:rPr>
          <w:rFonts w:ascii="Times New Roman" w:hAnsi="Times New Roman" w:cs="Times New Roman"/>
          <w:sz w:val="24"/>
          <w:szCs w:val="24"/>
        </w:rPr>
        <w:t>y</w:t>
      </w:r>
      <w:r w:rsidR="00790050" w:rsidRPr="006C7D16">
        <w:rPr>
          <w:rFonts w:ascii="Times New Roman" w:hAnsi="Times New Roman" w:cs="Times New Roman"/>
          <w:sz w:val="24"/>
          <w:szCs w:val="24"/>
        </w:rPr>
        <w:t>nı</w:t>
      </w:r>
      <w:r w:rsidR="0084310A">
        <w:rPr>
          <w:rFonts w:ascii="Times New Roman" w:hAnsi="Times New Roman" w:cs="Times New Roman"/>
          <w:sz w:val="24"/>
          <w:szCs w:val="24"/>
        </w:rPr>
        <w:t xml:space="preserve"> kalacaktır</w:t>
      </w:r>
      <w:r w:rsidR="00790050" w:rsidRPr="006C7D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BDD" w:rsidRPr="006C7D16" w:rsidRDefault="0084310A" w:rsidP="0084310A">
      <w:pPr>
        <w:spacing w:before="6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Halbuki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bazen bir kurucunun</w:t>
      </w:r>
      <w:r w:rsidR="00790050" w:rsidRPr="006C7D16">
        <w:rPr>
          <w:rFonts w:ascii="Times New Roman" w:hAnsi="Times New Roman" w:cs="Times New Roman"/>
          <w:sz w:val="24"/>
          <w:szCs w:val="24"/>
        </w:rPr>
        <w:t xml:space="preserve"> evrensel mesajı (mesela </w:t>
      </w:r>
      <w:proofErr w:type="spellStart"/>
      <w:r w:rsidR="00790050" w:rsidRPr="006C7D16">
        <w:rPr>
          <w:rFonts w:ascii="Times New Roman" w:hAnsi="Times New Roman" w:cs="Times New Roman"/>
          <w:sz w:val="24"/>
          <w:szCs w:val="24"/>
        </w:rPr>
        <w:t>Hinayana</w:t>
      </w:r>
      <w:proofErr w:type="spellEnd"/>
      <w:r w:rsidR="00790050" w:rsidRPr="006C7D16">
        <w:rPr>
          <w:rFonts w:ascii="Times New Roman" w:hAnsi="Times New Roman" w:cs="Times New Roman"/>
          <w:sz w:val="24"/>
          <w:szCs w:val="24"/>
        </w:rPr>
        <w:t xml:space="preserve"> Budizm için </w:t>
      </w:r>
      <w:proofErr w:type="spellStart"/>
      <w:r w:rsidR="00790050" w:rsidRPr="006C7D16">
        <w:rPr>
          <w:rFonts w:ascii="Times New Roman" w:hAnsi="Times New Roman" w:cs="Times New Roman"/>
          <w:sz w:val="24"/>
          <w:szCs w:val="24"/>
        </w:rPr>
        <w:t>Buddha</w:t>
      </w:r>
      <w:proofErr w:type="spellEnd"/>
      <w:r w:rsidR="00790050" w:rsidRPr="006C7D16">
        <w:rPr>
          <w:rFonts w:ascii="Times New Roman" w:hAnsi="Times New Roman" w:cs="Times New Roman"/>
          <w:sz w:val="24"/>
          <w:szCs w:val="24"/>
        </w:rPr>
        <w:t>) kendi hayatından önem</w:t>
      </w:r>
      <w:r w:rsidR="00B91222" w:rsidRPr="006C7D16">
        <w:rPr>
          <w:rFonts w:ascii="Times New Roman" w:hAnsi="Times New Roman" w:cs="Times New Roman"/>
          <w:sz w:val="24"/>
          <w:szCs w:val="24"/>
        </w:rPr>
        <w:t>liyken bazen de tam tersi bir din kurucusunun kurtarıcı hayatı ( Hıri</w:t>
      </w:r>
      <w:r w:rsidR="00B91222" w:rsidRPr="006C7D16">
        <w:rPr>
          <w:rFonts w:ascii="Times New Roman" w:hAnsi="Times New Roman" w:cs="Times New Roman"/>
          <w:sz w:val="24"/>
          <w:szCs w:val="24"/>
        </w:rPr>
        <w:t>s</w:t>
      </w:r>
      <w:r w:rsidR="00B91222" w:rsidRPr="006C7D16">
        <w:rPr>
          <w:rFonts w:ascii="Times New Roman" w:hAnsi="Times New Roman" w:cs="Times New Roman"/>
          <w:sz w:val="24"/>
          <w:szCs w:val="24"/>
        </w:rPr>
        <w:t>tiyanlar için İsa Mesih) öne çıkar.</w:t>
      </w:r>
      <w:r w:rsidR="00976124">
        <w:rPr>
          <w:rFonts w:ascii="Times New Roman" w:hAnsi="Times New Roman" w:cs="Times New Roman"/>
          <w:sz w:val="24"/>
          <w:szCs w:val="24"/>
        </w:rPr>
        <w:t xml:space="preserve"> </w:t>
      </w:r>
      <w:r w:rsidR="003B54A4" w:rsidRPr="006C7D16">
        <w:rPr>
          <w:rFonts w:ascii="Times New Roman" w:hAnsi="Times New Roman" w:cs="Times New Roman"/>
          <w:sz w:val="24"/>
          <w:szCs w:val="24"/>
        </w:rPr>
        <w:t xml:space="preserve">Daha somut olarak söylersek </w:t>
      </w:r>
      <w:proofErr w:type="gramStart"/>
      <w:r w:rsidR="00615BDD" w:rsidRPr="006C7D16">
        <w:rPr>
          <w:rFonts w:ascii="Times New Roman" w:hAnsi="Times New Roman" w:cs="Times New Roman"/>
          <w:sz w:val="24"/>
          <w:szCs w:val="24"/>
        </w:rPr>
        <w:t>alemlere</w:t>
      </w:r>
      <w:proofErr w:type="gramEnd"/>
      <w:r w:rsidR="00615BDD" w:rsidRPr="006C7D16">
        <w:rPr>
          <w:rFonts w:ascii="Times New Roman" w:hAnsi="Times New Roman" w:cs="Times New Roman"/>
          <w:sz w:val="24"/>
          <w:szCs w:val="24"/>
        </w:rPr>
        <w:t xml:space="preserve"> rahmet etiketini ke</w:t>
      </w:r>
      <w:r w:rsidR="00615BDD" w:rsidRPr="006C7D16">
        <w:rPr>
          <w:rFonts w:ascii="Times New Roman" w:hAnsi="Times New Roman" w:cs="Times New Roman"/>
          <w:sz w:val="24"/>
          <w:szCs w:val="24"/>
        </w:rPr>
        <w:t>n</w:t>
      </w:r>
      <w:r w:rsidR="00615BDD" w:rsidRPr="006C7D16">
        <w:rPr>
          <w:rFonts w:ascii="Times New Roman" w:hAnsi="Times New Roman" w:cs="Times New Roman"/>
          <w:sz w:val="24"/>
          <w:szCs w:val="24"/>
        </w:rPr>
        <w:t>di elçisine vuran Kur’an, hareket alanını genişlet</w:t>
      </w:r>
      <w:r>
        <w:rPr>
          <w:rFonts w:ascii="Times New Roman" w:hAnsi="Times New Roman" w:cs="Times New Roman"/>
          <w:sz w:val="24"/>
          <w:szCs w:val="24"/>
        </w:rPr>
        <w:t>erek O’nu</w:t>
      </w:r>
      <w:r w:rsidR="00615BDD" w:rsidRPr="006C7D16">
        <w:rPr>
          <w:rFonts w:ascii="Times New Roman" w:hAnsi="Times New Roman" w:cs="Times New Roman"/>
          <w:sz w:val="24"/>
          <w:szCs w:val="24"/>
        </w:rPr>
        <w:t xml:space="preserve"> eşsiz bir filozof ve bir reformc</w:t>
      </w:r>
      <w:r w:rsidR="00615BDD" w:rsidRPr="006C7D16">
        <w:rPr>
          <w:rFonts w:ascii="Times New Roman" w:hAnsi="Times New Roman" w:cs="Times New Roman"/>
          <w:sz w:val="24"/>
          <w:szCs w:val="24"/>
        </w:rPr>
        <w:t>u</w:t>
      </w:r>
      <w:r w:rsidR="00615BDD" w:rsidRPr="006C7D16">
        <w:rPr>
          <w:rFonts w:ascii="Times New Roman" w:hAnsi="Times New Roman" w:cs="Times New Roman"/>
          <w:sz w:val="24"/>
          <w:szCs w:val="24"/>
        </w:rPr>
        <w:t xml:space="preserve">dan ötede </w:t>
      </w:r>
      <w:r>
        <w:rPr>
          <w:rFonts w:ascii="Times New Roman" w:hAnsi="Times New Roman" w:cs="Times New Roman"/>
          <w:sz w:val="24"/>
          <w:szCs w:val="24"/>
        </w:rPr>
        <w:t>“bir rahmet” formuna</w:t>
      </w:r>
      <w:r w:rsidR="00615BDD" w:rsidRPr="006C7D16">
        <w:rPr>
          <w:rFonts w:ascii="Times New Roman" w:hAnsi="Times New Roman" w:cs="Times New Roman"/>
          <w:sz w:val="24"/>
          <w:szCs w:val="24"/>
        </w:rPr>
        <w:t xml:space="preserve"> haline sokmuştur. Her şeyi </w:t>
      </w:r>
      <w:r>
        <w:rPr>
          <w:rFonts w:ascii="Times New Roman" w:hAnsi="Times New Roman" w:cs="Times New Roman"/>
          <w:sz w:val="24"/>
          <w:szCs w:val="24"/>
        </w:rPr>
        <w:t>merhamet içeren</w:t>
      </w:r>
      <w:r w:rsidR="00615BDD" w:rsidRPr="006C7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nübüvvet </w:t>
      </w:r>
      <w:r w:rsidR="00615BDD" w:rsidRPr="006C7D16">
        <w:rPr>
          <w:rFonts w:ascii="Times New Roman" w:hAnsi="Times New Roman" w:cs="Times New Roman"/>
          <w:sz w:val="24"/>
          <w:szCs w:val="24"/>
        </w:rPr>
        <w:t>mesajı ile O</w:t>
      </w:r>
      <w:r>
        <w:rPr>
          <w:rFonts w:ascii="Times New Roman" w:hAnsi="Times New Roman" w:cs="Times New Roman"/>
          <w:sz w:val="24"/>
          <w:szCs w:val="24"/>
        </w:rPr>
        <w:t xml:space="preserve"> (S.A.V.)</w:t>
      </w:r>
      <w:r w:rsidR="00615BDD" w:rsidRPr="006C7D16">
        <w:rPr>
          <w:rFonts w:ascii="Times New Roman" w:hAnsi="Times New Roman" w:cs="Times New Roman"/>
          <w:sz w:val="24"/>
          <w:szCs w:val="24"/>
        </w:rPr>
        <w:t xml:space="preserve">, en karmaşık metafizik ve ilahiyat konularını </w:t>
      </w:r>
      <w:r>
        <w:rPr>
          <w:rFonts w:ascii="Times New Roman" w:hAnsi="Times New Roman" w:cs="Times New Roman"/>
          <w:sz w:val="24"/>
          <w:szCs w:val="24"/>
        </w:rPr>
        <w:t xml:space="preserve">bile bilgi ve hikmet temelinde sade ve saf formuyla </w:t>
      </w:r>
      <w:r w:rsidR="00615BDD" w:rsidRPr="006C7D16">
        <w:rPr>
          <w:rFonts w:ascii="Times New Roman" w:hAnsi="Times New Roman" w:cs="Times New Roman"/>
          <w:sz w:val="24"/>
          <w:szCs w:val="24"/>
        </w:rPr>
        <w:t>anlatabilmiş</w:t>
      </w:r>
      <w:r>
        <w:rPr>
          <w:rFonts w:ascii="Times New Roman" w:hAnsi="Times New Roman" w:cs="Times New Roman"/>
          <w:sz w:val="24"/>
          <w:szCs w:val="24"/>
        </w:rPr>
        <w:t xml:space="preserve">tir. </w:t>
      </w:r>
      <w:r w:rsidR="003B54A4" w:rsidRPr="006C7D16">
        <w:rPr>
          <w:rFonts w:ascii="Times New Roman" w:hAnsi="Times New Roman" w:cs="Times New Roman"/>
          <w:sz w:val="24"/>
          <w:szCs w:val="24"/>
        </w:rPr>
        <w:t xml:space="preserve">Dahası insanlık adına </w:t>
      </w:r>
      <w:r w:rsidR="00615BDD" w:rsidRPr="006C7D16">
        <w:rPr>
          <w:rFonts w:ascii="Times New Roman" w:hAnsi="Times New Roman" w:cs="Times New Roman"/>
          <w:sz w:val="24"/>
          <w:szCs w:val="24"/>
        </w:rPr>
        <w:t xml:space="preserve">Hz. Peygamber, </w:t>
      </w:r>
      <w:r w:rsidR="003B54A4" w:rsidRPr="006C7D16">
        <w:rPr>
          <w:rFonts w:ascii="Times New Roman" w:hAnsi="Times New Roman" w:cs="Times New Roman"/>
          <w:sz w:val="24"/>
          <w:szCs w:val="24"/>
        </w:rPr>
        <w:t xml:space="preserve">kendinden önceki farklı </w:t>
      </w:r>
      <w:r w:rsidR="00615BDD" w:rsidRPr="006C7D16">
        <w:rPr>
          <w:rFonts w:ascii="Times New Roman" w:hAnsi="Times New Roman" w:cs="Times New Roman"/>
          <w:sz w:val="24"/>
          <w:szCs w:val="24"/>
        </w:rPr>
        <w:t xml:space="preserve">düşünce yapılarını, </w:t>
      </w:r>
      <w:r w:rsidR="003B54A4" w:rsidRPr="006C7D16">
        <w:rPr>
          <w:rFonts w:ascii="Times New Roman" w:hAnsi="Times New Roman" w:cs="Times New Roman"/>
          <w:sz w:val="24"/>
          <w:szCs w:val="24"/>
        </w:rPr>
        <w:t>ç</w:t>
      </w:r>
      <w:r w:rsidR="003B54A4" w:rsidRPr="006C7D16">
        <w:rPr>
          <w:rFonts w:ascii="Times New Roman" w:hAnsi="Times New Roman" w:cs="Times New Roman"/>
          <w:sz w:val="24"/>
          <w:szCs w:val="24"/>
        </w:rPr>
        <w:t>e</w:t>
      </w:r>
      <w:r w:rsidR="003B54A4" w:rsidRPr="006C7D16">
        <w:rPr>
          <w:rFonts w:ascii="Times New Roman" w:hAnsi="Times New Roman" w:cs="Times New Roman"/>
          <w:sz w:val="24"/>
          <w:szCs w:val="24"/>
        </w:rPr>
        <w:t xml:space="preserve">şitli </w:t>
      </w:r>
      <w:r w:rsidR="00615BDD" w:rsidRPr="006C7D16">
        <w:rPr>
          <w:rFonts w:ascii="Times New Roman" w:hAnsi="Times New Roman" w:cs="Times New Roman"/>
          <w:sz w:val="24"/>
          <w:szCs w:val="24"/>
        </w:rPr>
        <w:t>adet ve ahlak sistemlerini düzene sokarak kaba</w:t>
      </w:r>
      <w:r w:rsidR="0026065F" w:rsidRPr="006C7D16">
        <w:rPr>
          <w:rFonts w:ascii="Times New Roman" w:hAnsi="Times New Roman" w:cs="Times New Roman"/>
          <w:sz w:val="24"/>
          <w:szCs w:val="24"/>
        </w:rPr>
        <w:t xml:space="preserve"> saba insanları</w:t>
      </w:r>
      <w:r w:rsidR="00615BDD" w:rsidRPr="006C7D16">
        <w:rPr>
          <w:rFonts w:ascii="Times New Roman" w:hAnsi="Times New Roman" w:cs="Times New Roman"/>
          <w:sz w:val="24"/>
          <w:szCs w:val="24"/>
        </w:rPr>
        <w:t xml:space="preserve"> uygar; </w:t>
      </w:r>
      <w:proofErr w:type="gramStart"/>
      <w:r w:rsidR="00615BDD" w:rsidRPr="006C7D16">
        <w:rPr>
          <w:rFonts w:ascii="Times New Roman" w:hAnsi="Times New Roman" w:cs="Times New Roman"/>
          <w:sz w:val="24"/>
          <w:szCs w:val="24"/>
        </w:rPr>
        <w:t>günahkar</w:t>
      </w:r>
      <w:proofErr w:type="gramEnd"/>
      <w:r w:rsidR="00615BDD" w:rsidRPr="006C7D16">
        <w:rPr>
          <w:rFonts w:ascii="Times New Roman" w:hAnsi="Times New Roman" w:cs="Times New Roman"/>
          <w:sz w:val="24"/>
          <w:szCs w:val="24"/>
        </w:rPr>
        <w:t xml:space="preserve"> ve kötü karakterdeki kişileri zahit, isyankar ve dik kafalı tabiata sahip insa</w:t>
      </w:r>
      <w:r w:rsidR="00615BDD" w:rsidRPr="006C7D16">
        <w:rPr>
          <w:rFonts w:ascii="Times New Roman" w:hAnsi="Times New Roman" w:cs="Times New Roman"/>
          <w:sz w:val="24"/>
          <w:szCs w:val="24"/>
        </w:rPr>
        <w:t>n</w:t>
      </w:r>
      <w:r w:rsidR="00615BDD" w:rsidRPr="006C7D16">
        <w:rPr>
          <w:rFonts w:ascii="Times New Roman" w:hAnsi="Times New Roman" w:cs="Times New Roman"/>
          <w:sz w:val="24"/>
          <w:szCs w:val="24"/>
        </w:rPr>
        <w:t>ları hukuk ve düzene itaat ve boyun eğme modelleri haline getirebil</w:t>
      </w:r>
      <w:r w:rsidR="003B54A4" w:rsidRPr="006C7D16">
        <w:rPr>
          <w:rFonts w:ascii="Times New Roman" w:hAnsi="Times New Roman" w:cs="Times New Roman"/>
          <w:sz w:val="24"/>
          <w:szCs w:val="24"/>
        </w:rPr>
        <w:t>miştir</w:t>
      </w:r>
      <w:r w:rsidR="00615BDD" w:rsidRPr="006C7D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Neticede y</w:t>
      </w:r>
      <w:r w:rsidR="00615BDD" w:rsidRPr="006C7D16">
        <w:rPr>
          <w:rFonts w:ascii="Times New Roman" w:hAnsi="Times New Roman" w:cs="Times New Roman"/>
          <w:sz w:val="24"/>
          <w:szCs w:val="24"/>
        </w:rPr>
        <w:t xml:space="preserve">üzyıllar boyunca tek bir büyük insan </w:t>
      </w:r>
      <w:r>
        <w:rPr>
          <w:rFonts w:ascii="Times New Roman" w:hAnsi="Times New Roman" w:cs="Times New Roman"/>
          <w:sz w:val="24"/>
          <w:szCs w:val="24"/>
        </w:rPr>
        <w:t xml:space="preserve">bile </w:t>
      </w:r>
      <w:r w:rsidR="00615BDD" w:rsidRPr="006C7D16">
        <w:rPr>
          <w:rFonts w:ascii="Times New Roman" w:hAnsi="Times New Roman" w:cs="Times New Roman"/>
          <w:sz w:val="24"/>
          <w:szCs w:val="24"/>
        </w:rPr>
        <w:t xml:space="preserve">yetiştirememiş </w:t>
      </w:r>
      <w:r>
        <w:rPr>
          <w:rFonts w:ascii="Times New Roman" w:hAnsi="Times New Roman" w:cs="Times New Roman"/>
          <w:sz w:val="24"/>
          <w:szCs w:val="24"/>
        </w:rPr>
        <w:t xml:space="preserve">o devrin </w:t>
      </w:r>
      <w:r w:rsidR="00615BDD" w:rsidRPr="006C7D16">
        <w:rPr>
          <w:rFonts w:ascii="Times New Roman" w:hAnsi="Times New Roman" w:cs="Times New Roman"/>
          <w:sz w:val="24"/>
          <w:szCs w:val="24"/>
        </w:rPr>
        <w:t>Arap</w:t>
      </w:r>
      <w:r>
        <w:rPr>
          <w:rFonts w:ascii="Times New Roman" w:hAnsi="Times New Roman" w:cs="Times New Roman"/>
          <w:sz w:val="24"/>
          <w:szCs w:val="24"/>
        </w:rPr>
        <w:t>ları, O’</w:t>
      </w:r>
      <w:r w:rsidR="00615BDD" w:rsidRPr="006C7D16">
        <w:rPr>
          <w:rFonts w:ascii="Times New Roman" w:hAnsi="Times New Roman" w:cs="Times New Roman"/>
          <w:sz w:val="24"/>
          <w:szCs w:val="24"/>
        </w:rPr>
        <w:t>nun rahmet yüklü m</w:t>
      </w:r>
      <w:r w:rsidR="00615BDD" w:rsidRPr="006C7D16">
        <w:rPr>
          <w:rFonts w:ascii="Times New Roman" w:hAnsi="Times New Roman" w:cs="Times New Roman"/>
          <w:sz w:val="24"/>
          <w:szCs w:val="24"/>
        </w:rPr>
        <w:t>e</w:t>
      </w:r>
      <w:r w:rsidR="00615BDD" w:rsidRPr="006C7D16">
        <w:rPr>
          <w:rFonts w:ascii="Times New Roman" w:hAnsi="Times New Roman" w:cs="Times New Roman"/>
          <w:sz w:val="24"/>
          <w:szCs w:val="24"/>
        </w:rPr>
        <w:t>sajları sayesinde ahlak, barış ve adaleti yaymak için dünyanın en ücra köşelerine giden binle</w:t>
      </w:r>
      <w:r w:rsidR="00615BDD" w:rsidRPr="006C7D16">
        <w:rPr>
          <w:rFonts w:ascii="Times New Roman" w:hAnsi="Times New Roman" w:cs="Times New Roman"/>
          <w:sz w:val="24"/>
          <w:szCs w:val="24"/>
        </w:rPr>
        <w:t>r</w:t>
      </w:r>
      <w:r w:rsidR="00615BDD" w:rsidRPr="006C7D16">
        <w:rPr>
          <w:rFonts w:ascii="Times New Roman" w:hAnsi="Times New Roman" w:cs="Times New Roman"/>
          <w:sz w:val="24"/>
          <w:szCs w:val="24"/>
        </w:rPr>
        <w:t>ce yüce şahsiyet</w:t>
      </w:r>
      <w:r>
        <w:rPr>
          <w:rFonts w:ascii="Times New Roman" w:hAnsi="Times New Roman" w:cs="Times New Roman"/>
          <w:sz w:val="24"/>
          <w:szCs w:val="24"/>
        </w:rPr>
        <w:t>e dönüşmüş veya örnek modeller</w:t>
      </w:r>
      <w:r w:rsidR="00615BDD" w:rsidRPr="006C7D16">
        <w:rPr>
          <w:rFonts w:ascii="Times New Roman" w:hAnsi="Times New Roman" w:cs="Times New Roman"/>
          <w:sz w:val="24"/>
          <w:szCs w:val="24"/>
        </w:rPr>
        <w:t xml:space="preserve"> yetiştirebilmiş</w:t>
      </w:r>
      <w:r>
        <w:rPr>
          <w:rFonts w:ascii="Times New Roman" w:hAnsi="Times New Roman" w:cs="Times New Roman"/>
          <w:sz w:val="24"/>
          <w:szCs w:val="24"/>
        </w:rPr>
        <w:t>lerdir</w:t>
      </w:r>
      <w:r w:rsidR="00615BDD" w:rsidRPr="006C7D16">
        <w:rPr>
          <w:rFonts w:ascii="Times New Roman" w:hAnsi="Times New Roman" w:cs="Times New Roman"/>
          <w:sz w:val="24"/>
          <w:szCs w:val="24"/>
        </w:rPr>
        <w:t>.</w:t>
      </w:r>
    </w:p>
    <w:p w:rsidR="00436B3B" w:rsidRPr="00844327" w:rsidRDefault="00436B3B" w:rsidP="00844327">
      <w:pPr>
        <w:pStyle w:val="Balk1"/>
        <w:ind w:firstLine="0"/>
        <w:rPr>
          <w:rFonts w:ascii="Times New Roman" w:hAnsi="Times New Roman" w:cs="Times New Roman"/>
          <w:sz w:val="24"/>
          <w:szCs w:val="24"/>
        </w:rPr>
      </w:pPr>
      <w:r w:rsidRPr="00844327">
        <w:rPr>
          <w:rFonts w:ascii="Times New Roman" w:hAnsi="Times New Roman" w:cs="Times New Roman"/>
          <w:sz w:val="24"/>
          <w:szCs w:val="24"/>
        </w:rPr>
        <w:t>Sonuç</w:t>
      </w:r>
    </w:p>
    <w:p w:rsidR="000D47F1" w:rsidRDefault="005E610F" w:rsidP="000D47F1">
      <w:pPr>
        <w:pStyle w:val="GvdeMetni"/>
        <w:spacing w:line="360" w:lineRule="auto"/>
        <w:ind w:firstLine="708"/>
      </w:pPr>
      <w:r>
        <w:t>Diğer dini sistemlerden farklı olarak her çağda ve durumda daima</w:t>
      </w:r>
      <w:r w:rsidR="0065659A">
        <w:t xml:space="preserve"> </w:t>
      </w:r>
      <w:r>
        <w:t>“</w:t>
      </w:r>
      <w:r w:rsidR="0065659A">
        <w:t>genç kalabilen</w:t>
      </w:r>
      <w:r>
        <w:t>”</w:t>
      </w:r>
      <w:r w:rsidR="0065659A">
        <w:t xml:space="preserve"> ve </w:t>
      </w:r>
      <w:r>
        <w:t>“</w:t>
      </w:r>
      <w:r w:rsidR="0065659A">
        <w:t>kendini genç hisseden</w:t>
      </w:r>
      <w:r>
        <w:t>”</w:t>
      </w:r>
      <w:r w:rsidR="0065659A">
        <w:t xml:space="preserve"> herkesi muhatap alabilen </w:t>
      </w:r>
      <w:r w:rsidR="0084310A">
        <w:t xml:space="preserve">son ilahi din </w:t>
      </w:r>
      <w:r w:rsidR="0065659A">
        <w:t>İslam sayesinde öğrenmekt</w:t>
      </w:r>
      <w:r w:rsidR="0065659A">
        <w:t>e</w:t>
      </w:r>
      <w:r w:rsidR="0065659A">
        <w:t xml:space="preserve">yiz ki </w:t>
      </w:r>
      <w:r w:rsidR="00436B3B" w:rsidRPr="006C7D16">
        <w:t xml:space="preserve">Hz. Peygamberin yaşadığı “hayat”, basit bir kronoloji değil sübjektif, objektif ve </w:t>
      </w:r>
      <w:r w:rsidR="0084310A">
        <w:t>geçe</w:t>
      </w:r>
      <w:r w:rsidR="0084310A">
        <w:t>r</w:t>
      </w:r>
      <w:r w:rsidR="0084310A">
        <w:t>li evrensel</w:t>
      </w:r>
      <w:r w:rsidR="00436B3B" w:rsidRPr="006C7D16">
        <w:t xml:space="preserve"> boyutları olan anlam</w:t>
      </w:r>
      <w:r w:rsidR="00D50258" w:rsidRPr="006C7D16">
        <w:t xml:space="preserve"> </w:t>
      </w:r>
      <w:r w:rsidR="00436B3B" w:rsidRPr="006C7D16">
        <w:t xml:space="preserve">dolu </w:t>
      </w:r>
      <w:proofErr w:type="gramStart"/>
      <w:r w:rsidR="00436B3B" w:rsidRPr="006C7D16">
        <w:t>fenomenler</w:t>
      </w:r>
      <w:proofErr w:type="gramEnd"/>
      <w:r w:rsidR="00436B3B" w:rsidRPr="006C7D16">
        <w:t xml:space="preserve"> yumağıdır. </w:t>
      </w:r>
      <w:r w:rsidR="0084310A">
        <w:t>Hz. Peygamber(S.A.V.</w:t>
      </w:r>
      <w:r w:rsidR="006C7D16">
        <w:t>), her m</w:t>
      </w:r>
      <w:r w:rsidR="00976124">
        <w:t>ü</w:t>
      </w:r>
      <w:r w:rsidR="00976124">
        <w:t xml:space="preserve">minin </w:t>
      </w:r>
      <w:r w:rsidR="0084310A">
        <w:t xml:space="preserve">dolayısıyla her çağın en genç dindarının bir </w:t>
      </w:r>
      <w:r w:rsidR="00976124">
        <w:t>iman modeli</w:t>
      </w:r>
      <w:r w:rsidR="0084310A">
        <w:t xml:space="preserve"> ve İslam kahramanıdır</w:t>
      </w:r>
      <w:r w:rsidR="00976124">
        <w:t xml:space="preserve">. </w:t>
      </w:r>
      <w:r w:rsidR="000D47F1">
        <w:t>D</w:t>
      </w:r>
      <w:r w:rsidR="000D47F1" w:rsidRPr="006C7D16">
        <w:t>in kurucusu olarak Hz. Peygamber (A.S.) , “ruhban olmayan anlam</w:t>
      </w:r>
      <w:r w:rsidR="0084310A">
        <w:t>da</w:t>
      </w:r>
      <w:r w:rsidR="000D47F1" w:rsidRPr="006C7D16">
        <w:t xml:space="preserve">” </w:t>
      </w:r>
      <w:r w:rsidR="006A6D9C">
        <w:t>getirdiği inanç sistemini</w:t>
      </w:r>
      <w:r w:rsidR="000D47F1" w:rsidRPr="006C7D16">
        <w:t xml:space="preserve"> </w:t>
      </w:r>
      <w:r w:rsidR="0084310A">
        <w:t xml:space="preserve">en genç, dinamik </w:t>
      </w:r>
      <w:r w:rsidR="000D47F1" w:rsidRPr="006C7D16">
        <w:t>gündelik alan</w:t>
      </w:r>
      <w:r w:rsidR="0084310A">
        <w:t>larında</w:t>
      </w:r>
      <w:r w:rsidR="000D47F1" w:rsidRPr="006C7D16">
        <w:t xml:space="preserve"> genişleyerek “insanın değerlerindeki </w:t>
      </w:r>
      <w:r w:rsidR="006A6D9C">
        <w:t>iman form</w:t>
      </w:r>
      <w:r w:rsidR="006A6D9C">
        <w:t>u</w:t>
      </w:r>
      <w:r w:rsidR="006A6D9C">
        <w:t>na</w:t>
      </w:r>
      <w:r w:rsidR="000D47F1" w:rsidRPr="006C7D16">
        <w:t>” dönüşmesi için çaba gö</w:t>
      </w:r>
      <w:r w:rsidR="000D47F1" w:rsidRPr="006C7D16">
        <w:t>s</w:t>
      </w:r>
      <w:r w:rsidR="000D47F1" w:rsidRPr="006C7D16">
        <w:t>ter</w:t>
      </w:r>
      <w:r w:rsidR="006A6D9C">
        <w:t>miştir</w:t>
      </w:r>
      <w:r w:rsidR="000D47F1" w:rsidRPr="006C7D16">
        <w:t xml:space="preserve">. </w:t>
      </w:r>
    </w:p>
    <w:p w:rsidR="00976124" w:rsidRDefault="00436B3B" w:rsidP="00976124">
      <w:pPr>
        <w:pStyle w:val="GvdeMetni"/>
        <w:spacing w:line="360" w:lineRule="auto"/>
        <w:ind w:firstLine="708"/>
      </w:pPr>
      <w:r w:rsidRPr="006C7D16">
        <w:t xml:space="preserve">Bu özellikleriyle </w:t>
      </w:r>
      <w:r w:rsidR="00684402" w:rsidRPr="006C7D16">
        <w:t>nebevi hayat</w:t>
      </w:r>
      <w:r w:rsidRPr="006C7D16">
        <w:t xml:space="preserve">, </w:t>
      </w:r>
      <w:r w:rsidR="006A6D9C">
        <w:t>çağımızın genç dindarları için parçalı, bireysel ve m</w:t>
      </w:r>
      <w:r w:rsidR="006A6D9C">
        <w:t>a</w:t>
      </w:r>
      <w:r w:rsidR="006A6D9C">
        <w:t xml:space="preserve">neviyat yüklü </w:t>
      </w:r>
      <w:r w:rsidRPr="006C7D16">
        <w:t>norma</w:t>
      </w:r>
      <w:r w:rsidR="00684402" w:rsidRPr="006C7D16">
        <w:t>tif bir</w:t>
      </w:r>
      <w:r w:rsidRPr="006C7D16">
        <w:t xml:space="preserve"> </w:t>
      </w:r>
      <w:r w:rsidR="00684402" w:rsidRPr="006C7D16">
        <w:t>dünya görüşü</w:t>
      </w:r>
      <w:r w:rsidR="006A6D9C">
        <w:t xml:space="preserve"> olurken</w:t>
      </w:r>
      <w:r w:rsidR="00684402" w:rsidRPr="006C7D16">
        <w:t xml:space="preserve">, </w:t>
      </w:r>
      <w:r w:rsidR="006A6D9C">
        <w:t xml:space="preserve">pedagojik açıdan </w:t>
      </w:r>
      <w:r w:rsidRPr="006C7D16">
        <w:t>eğitici, ibret verici, hayata olumlu bakış kazandıran</w:t>
      </w:r>
      <w:r w:rsidR="006A6D9C">
        <w:t xml:space="preserve"> bir eğitim programı bilişsel açıdan ise</w:t>
      </w:r>
      <w:r w:rsidRPr="006C7D16">
        <w:t xml:space="preserve"> iç huzur ve sosyal barışı get</w:t>
      </w:r>
      <w:r w:rsidRPr="006C7D16">
        <w:t>i</w:t>
      </w:r>
      <w:r w:rsidRPr="006C7D16">
        <w:t xml:space="preserve">ren </w:t>
      </w:r>
      <w:r w:rsidR="006A6D9C">
        <w:t xml:space="preserve">kognitif </w:t>
      </w:r>
      <w:r w:rsidR="00684402" w:rsidRPr="006C7D16">
        <w:t>davranış model</w:t>
      </w:r>
      <w:r w:rsidR="006A6D9C">
        <w:t>leri hükmündedir</w:t>
      </w:r>
      <w:r w:rsidR="00684402" w:rsidRPr="006C7D16">
        <w:t>.</w:t>
      </w:r>
      <w:r w:rsidR="00976124">
        <w:t xml:space="preserve"> </w:t>
      </w:r>
      <w:r w:rsidR="006A6D9C">
        <w:t>Yine genç M</w:t>
      </w:r>
      <w:r w:rsidR="008E13FF" w:rsidRPr="006C7D16">
        <w:t xml:space="preserve">üslümanların </w:t>
      </w:r>
      <w:r w:rsidR="006A6D9C">
        <w:t>kendi alemlerini inşa etmesinde “</w:t>
      </w:r>
      <w:r w:rsidR="00786DDD">
        <w:t>en iyi model</w:t>
      </w:r>
      <w:r w:rsidR="006A6D9C">
        <w:t>”</w:t>
      </w:r>
      <w:r w:rsidR="00786DDD">
        <w:t xml:space="preserve"> olan </w:t>
      </w:r>
      <w:r w:rsidR="006A6D9C">
        <w:t>(</w:t>
      </w:r>
      <w:proofErr w:type="gramStart"/>
      <w:r w:rsidR="006A6D9C">
        <w:t>paradigma</w:t>
      </w:r>
      <w:proofErr w:type="gramEnd"/>
      <w:r w:rsidR="006A6D9C">
        <w:t xml:space="preserve">) </w:t>
      </w:r>
      <w:r w:rsidR="00786DDD">
        <w:t xml:space="preserve">Hz. Peygamberin </w:t>
      </w:r>
      <w:r w:rsidR="006A6D9C">
        <w:t>etrafına bilhassa bütün gövd</w:t>
      </w:r>
      <w:r w:rsidR="006A6D9C">
        <w:t>e</w:t>
      </w:r>
      <w:r w:rsidR="006A6D9C">
        <w:t xml:space="preserve">siyle döndüğü </w:t>
      </w:r>
      <w:r w:rsidR="008E13FF" w:rsidRPr="006C7D16">
        <w:t xml:space="preserve">muhataplarına yumuşak davrandığını; kaba ve katı yürekli olmayıp uzlaştırıcı bir şahsiyette olduğunu bizzat </w:t>
      </w:r>
      <w:proofErr w:type="spellStart"/>
      <w:r w:rsidR="008E13FF" w:rsidRPr="006C7D16">
        <w:t>Kurân</w:t>
      </w:r>
      <w:proofErr w:type="spellEnd"/>
      <w:r w:rsidR="008E13FF" w:rsidRPr="006C7D16">
        <w:t>-ı Kerim’den (Al-i İmran, 3/159) öğrenmekt</w:t>
      </w:r>
      <w:r w:rsidR="008E13FF" w:rsidRPr="006C7D16">
        <w:t>e</w:t>
      </w:r>
      <w:r w:rsidR="008E13FF" w:rsidRPr="006C7D16">
        <w:t xml:space="preserve">yiz. </w:t>
      </w:r>
    </w:p>
    <w:p w:rsidR="00436B3B" w:rsidRDefault="00D50258" w:rsidP="00976124">
      <w:pPr>
        <w:pStyle w:val="GvdeMetni"/>
        <w:spacing w:line="360" w:lineRule="auto"/>
        <w:ind w:firstLine="708"/>
      </w:pPr>
      <w:r w:rsidRPr="006C7D16">
        <w:lastRenderedPageBreak/>
        <w:t xml:space="preserve">Bu </w:t>
      </w:r>
      <w:r w:rsidR="006A6D9C">
        <w:t>özellikleriyle</w:t>
      </w:r>
      <w:r w:rsidR="00786DDD">
        <w:t xml:space="preserve"> Hz.</w:t>
      </w:r>
      <w:r w:rsidR="000D47F1">
        <w:t xml:space="preserve"> </w:t>
      </w:r>
      <w:r w:rsidR="00786DDD">
        <w:t>Peygamber</w:t>
      </w:r>
      <w:r w:rsidR="006A6D9C">
        <w:t xml:space="preserve"> (S.A.V)</w:t>
      </w:r>
      <w:r w:rsidR="00786DDD">
        <w:t>,</w:t>
      </w:r>
      <w:r w:rsidRPr="006C7D16">
        <w:t xml:space="preserve"> </w:t>
      </w:r>
      <w:r w:rsidR="00796CA6">
        <w:t>aynı zamanda getirdiği</w:t>
      </w:r>
      <w:r w:rsidR="00786DDD">
        <w:t xml:space="preserve"> </w:t>
      </w:r>
      <w:r w:rsidR="006A6D9C">
        <w:t xml:space="preserve">sivil, ahlaki ve </w:t>
      </w:r>
      <w:r w:rsidR="00786DDD">
        <w:t>ins</w:t>
      </w:r>
      <w:r w:rsidR="00786DDD">
        <w:t>a</w:t>
      </w:r>
      <w:r w:rsidR="00786DDD">
        <w:t xml:space="preserve">ni değerlerin küresel açıdan </w:t>
      </w:r>
      <w:r w:rsidR="00891348">
        <w:t xml:space="preserve">mukayese edilerek </w:t>
      </w:r>
      <w:r w:rsidR="00786DDD">
        <w:t>uygulanabilir</w:t>
      </w:r>
      <w:r w:rsidRPr="006C7D16">
        <w:t xml:space="preserve"> yönlerini </w:t>
      </w:r>
      <w:r w:rsidR="006A6D9C">
        <w:t>çekinmeden izhar e</w:t>
      </w:r>
      <w:r w:rsidR="006A6D9C">
        <w:t>t</w:t>
      </w:r>
      <w:r w:rsidR="006A6D9C">
        <w:t>mektedir</w:t>
      </w:r>
      <w:r w:rsidRPr="006C7D16">
        <w:t>.</w:t>
      </w:r>
      <w:r w:rsidR="00976124">
        <w:t xml:space="preserve"> </w:t>
      </w:r>
      <w:r w:rsidR="008E13FF" w:rsidRPr="006C7D16">
        <w:t xml:space="preserve">Bu </w:t>
      </w:r>
      <w:r w:rsidR="006A6D9C">
        <w:t xml:space="preserve">yönüyle </w:t>
      </w:r>
      <w:r w:rsidR="008E13FF" w:rsidRPr="006C7D16">
        <w:t>Hz. Peygamberin hayatından yansıyan en önemli objektif yönle</w:t>
      </w:r>
      <w:r w:rsidR="008E13FF" w:rsidRPr="006C7D16">
        <w:t>r</w:t>
      </w:r>
      <w:r w:rsidR="008E13FF" w:rsidRPr="006C7D16">
        <w:t>den biri</w:t>
      </w:r>
      <w:r w:rsidRPr="006C7D16">
        <w:t xml:space="preserve"> </w:t>
      </w:r>
      <w:r w:rsidR="006A6D9C">
        <w:t xml:space="preserve">de </w:t>
      </w:r>
      <w:r w:rsidRPr="006C7D16">
        <w:t xml:space="preserve">değerler açısından </w:t>
      </w:r>
      <w:r w:rsidR="006A6D9C">
        <w:t>her daim göz önünde bulunan, sağlaması yapılabilen</w:t>
      </w:r>
      <w:r w:rsidRPr="006C7D16">
        <w:t xml:space="preserve"> ve</w:t>
      </w:r>
      <w:r w:rsidR="006A6D9C">
        <w:t xml:space="preserve"> sonunda</w:t>
      </w:r>
      <w:r w:rsidRPr="006C7D16">
        <w:t xml:space="preserve"> herkes tarafından </w:t>
      </w:r>
      <w:r w:rsidR="006A6D9C">
        <w:t xml:space="preserve">kabul edilip </w:t>
      </w:r>
      <w:r w:rsidRPr="006C7D16">
        <w:t xml:space="preserve">onaylanabilen </w:t>
      </w:r>
      <w:r w:rsidR="006A6D9C">
        <w:t xml:space="preserve">pek çok hayati vasıflara sahip </w:t>
      </w:r>
      <w:r w:rsidR="00976124">
        <w:t>olmasıdır.</w:t>
      </w:r>
      <w:r w:rsidR="00D94993">
        <w:t xml:space="preserve"> </w:t>
      </w:r>
      <w:r w:rsidR="006C7D16">
        <w:t>Bu durum,</w:t>
      </w:r>
      <w:r w:rsidRPr="006C7D16">
        <w:t xml:space="preserve"> </w:t>
      </w:r>
      <w:r w:rsidR="006A6D9C">
        <w:t>en somut haliyle “</w:t>
      </w:r>
      <w:r w:rsidRPr="006C7D16">
        <w:t>alemlere rahmet</w:t>
      </w:r>
      <w:r w:rsidR="006A6D9C">
        <w:t>”</w:t>
      </w:r>
      <w:r w:rsidRPr="006C7D16">
        <w:t xml:space="preserve"> </w:t>
      </w:r>
      <w:r w:rsidR="006A6D9C">
        <w:t>sıfatıyla</w:t>
      </w:r>
      <w:r w:rsidRPr="006C7D16">
        <w:t xml:space="preserve"> kendini </w:t>
      </w:r>
      <w:r w:rsidR="006C7D16">
        <w:t xml:space="preserve">açıkça </w:t>
      </w:r>
      <w:bookmarkStart w:id="0" w:name="_GoBack"/>
      <w:bookmarkEnd w:id="0"/>
      <w:r w:rsidRPr="006C7D16">
        <w:t>göstermekt</w:t>
      </w:r>
      <w:r w:rsidRPr="006C7D16">
        <w:t>e</w:t>
      </w:r>
      <w:r w:rsidRPr="006C7D16">
        <w:t>dir</w:t>
      </w:r>
      <w:r w:rsidR="008E13FF" w:rsidRPr="006C7D16">
        <w:t>.</w:t>
      </w:r>
      <w:r w:rsidRPr="006C7D16">
        <w:t xml:space="preserve"> </w:t>
      </w:r>
    </w:p>
    <w:p w:rsidR="00121B26" w:rsidRDefault="00121B26" w:rsidP="00121B26">
      <w:pPr>
        <w:rPr>
          <w:lang w:eastAsia="tr-TR"/>
        </w:rPr>
      </w:pPr>
    </w:p>
    <w:p w:rsidR="00121B26" w:rsidRPr="00844327" w:rsidRDefault="00121B26" w:rsidP="00844327">
      <w:pPr>
        <w:pStyle w:val="Balk1"/>
        <w:ind w:firstLine="0"/>
        <w:rPr>
          <w:rFonts w:ascii="Times New Roman" w:hAnsi="Times New Roman" w:cs="Times New Roman"/>
          <w:sz w:val="24"/>
          <w:szCs w:val="24"/>
        </w:rPr>
      </w:pPr>
      <w:r w:rsidRPr="00844327">
        <w:rPr>
          <w:rFonts w:ascii="Times New Roman" w:hAnsi="Times New Roman" w:cs="Times New Roman"/>
          <w:sz w:val="24"/>
          <w:szCs w:val="24"/>
        </w:rPr>
        <w:t>Kaynakça</w:t>
      </w:r>
    </w:p>
    <w:p w:rsidR="00C412F2" w:rsidRDefault="00121B26" w:rsidP="00C412F2">
      <w:pPr>
        <w:rPr>
          <w:rFonts w:ascii="Times New Roman" w:eastAsia="HiddenHorzOCR" w:hAnsi="Times New Roman" w:cs="Times New Roman"/>
          <w:sz w:val="24"/>
          <w:szCs w:val="24"/>
        </w:rPr>
      </w:pPr>
      <w:r w:rsidRPr="003B7510">
        <w:rPr>
          <w:rFonts w:ascii="Times New Roman" w:eastAsia="HiddenHorzOCR" w:hAnsi="Times New Roman" w:cs="Times New Roman"/>
          <w:sz w:val="24"/>
          <w:szCs w:val="24"/>
        </w:rPr>
        <w:t xml:space="preserve">Alıcı, </w:t>
      </w:r>
      <w:r w:rsidRPr="003B7510">
        <w:rPr>
          <w:rFonts w:ascii="Times New Roman" w:hAnsi="Times New Roman" w:cs="Times New Roman"/>
          <w:sz w:val="24"/>
          <w:szCs w:val="24"/>
        </w:rPr>
        <w:t>Mustafa</w:t>
      </w:r>
      <w:r w:rsidRPr="003B7510">
        <w:rPr>
          <w:rFonts w:ascii="Times New Roman" w:hAnsi="Times New Roman" w:cs="Times New Roman"/>
          <w:i/>
          <w:iCs/>
          <w:sz w:val="24"/>
          <w:szCs w:val="24"/>
        </w:rPr>
        <w:t xml:space="preserve">, Dinler Tarihinin </w:t>
      </w:r>
      <w:r w:rsidRPr="003B7510">
        <w:rPr>
          <w:rFonts w:ascii="Times New Roman" w:eastAsia="HiddenHorzOCR" w:hAnsi="Times New Roman" w:cs="Times New Roman"/>
          <w:i/>
          <w:sz w:val="24"/>
          <w:szCs w:val="24"/>
        </w:rPr>
        <w:t>Batılı</w:t>
      </w:r>
      <w:r w:rsidRPr="003B7510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3B7510">
        <w:rPr>
          <w:rFonts w:ascii="Times New Roman" w:hAnsi="Times New Roman" w:cs="Times New Roman"/>
          <w:i/>
          <w:iCs/>
          <w:sz w:val="24"/>
          <w:szCs w:val="24"/>
        </w:rPr>
        <w:t xml:space="preserve">Öncüleri, </w:t>
      </w:r>
      <w:r w:rsidRPr="003B7510">
        <w:rPr>
          <w:rFonts w:ascii="Times New Roman" w:hAnsi="Times New Roman" w:cs="Times New Roman"/>
          <w:iCs/>
          <w:sz w:val="24"/>
          <w:szCs w:val="24"/>
        </w:rPr>
        <w:t>İz Yayıncılık</w:t>
      </w:r>
      <w:r w:rsidR="008761CF" w:rsidRPr="003B7510">
        <w:rPr>
          <w:rFonts w:ascii="Times New Roman" w:hAnsi="Times New Roman" w:cs="Times New Roman"/>
          <w:iCs/>
          <w:sz w:val="24"/>
          <w:szCs w:val="24"/>
        </w:rPr>
        <w:t>,</w:t>
      </w:r>
      <w:r w:rsidRPr="003B75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B7510">
        <w:rPr>
          <w:rFonts w:ascii="Times New Roman" w:eastAsia="HiddenHorzOCR" w:hAnsi="Times New Roman" w:cs="Times New Roman"/>
          <w:sz w:val="24"/>
          <w:szCs w:val="24"/>
        </w:rPr>
        <w:t>İstanbul 2007.</w:t>
      </w:r>
    </w:p>
    <w:p w:rsidR="00C412F2" w:rsidRPr="00C412F2" w:rsidRDefault="00C412F2" w:rsidP="00C412F2">
      <w:pPr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-------, </w:t>
      </w:r>
      <w:r w:rsidRPr="00C412F2">
        <w:rPr>
          <w:rFonts w:ascii="Times New Roman" w:hAnsi="Times New Roman" w:cs="Times New Roman"/>
          <w:i/>
          <w:iCs/>
          <w:sz w:val="24"/>
          <w:szCs w:val="24"/>
        </w:rPr>
        <w:t>Evrimci Politeizm- Devrimci Monoteizm,</w:t>
      </w:r>
      <w:r w:rsidRPr="00C412F2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Rağbet Yayınları, </w:t>
      </w:r>
      <w:r w:rsidRPr="00C412F2">
        <w:rPr>
          <w:rFonts w:ascii="Times New Roman" w:eastAsia="HiddenHorzOCR" w:hAnsi="Times New Roman" w:cs="Times New Roman"/>
          <w:sz w:val="24"/>
          <w:szCs w:val="24"/>
        </w:rPr>
        <w:t>İsta</w:t>
      </w:r>
      <w:r w:rsidRPr="00C412F2">
        <w:rPr>
          <w:rFonts w:ascii="Times New Roman" w:eastAsia="HiddenHorzOCR" w:hAnsi="Times New Roman" w:cs="Times New Roman"/>
          <w:sz w:val="24"/>
          <w:szCs w:val="24"/>
        </w:rPr>
        <w:t>n</w:t>
      </w:r>
      <w:r w:rsidRPr="00C412F2">
        <w:rPr>
          <w:rFonts w:ascii="Times New Roman" w:eastAsia="HiddenHorzOCR" w:hAnsi="Times New Roman" w:cs="Times New Roman"/>
          <w:sz w:val="24"/>
          <w:szCs w:val="24"/>
        </w:rPr>
        <w:t xml:space="preserve">bul </w:t>
      </w:r>
      <w:r w:rsidRPr="00C412F2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6EBC" w:rsidRPr="00E26EBC" w:rsidRDefault="00E26EBC" w:rsidP="00BE11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6EBC">
        <w:rPr>
          <w:rFonts w:ascii="Times New Roman" w:hAnsi="Times New Roman" w:cs="Times New Roman"/>
          <w:sz w:val="24"/>
          <w:szCs w:val="24"/>
        </w:rPr>
        <w:t>Kuhn</w:t>
      </w:r>
      <w:proofErr w:type="spellEnd"/>
      <w:r w:rsidRPr="00E26EBC">
        <w:rPr>
          <w:rFonts w:ascii="Times New Roman" w:hAnsi="Times New Roman" w:cs="Times New Roman"/>
          <w:sz w:val="24"/>
          <w:szCs w:val="24"/>
        </w:rPr>
        <w:t xml:space="preserve">, </w:t>
      </w:r>
      <w:r w:rsidR="00BB6CD9">
        <w:rPr>
          <w:rFonts w:ascii="Times New Roman" w:hAnsi="Times New Roman" w:cs="Times New Roman"/>
          <w:sz w:val="24"/>
          <w:szCs w:val="24"/>
        </w:rPr>
        <w:t>Thomas S</w:t>
      </w:r>
      <w:proofErr w:type="gramStart"/>
      <w:r w:rsidR="00BB6CD9">
        <w:rPr>
          <w:rFonts w:ascii="Times New Roman" w:hAnsi="Times New Roman" w:cs="Times New Roman"/>
          <w:sz w:val="24"/>
          <w:szCs w:val="24"/>
        </w:rPr>
        <w:t>.</w:t>
      </w:r>
      <w:r w:rsidRPr="00E26EB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26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CD9" w:rsidRPr="00BB6CD9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BB6CD9" w:rsidRPr="00BB6C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B6CD9" w:rsidRPr="00BB6CD9">
        <w:rPr>
          <w:rFonts w:ascii="Times New Roman" w:hAnsi="Times New Roman" w:cs="Times New Roman"/>
          <w:i/>
          <w:sz w:val="24"/>
          <w:szCs w:val="24"/>
        </w:rPr>
        <w:t>Structure</w:t>
      </w:r>
      <w:proofErr w:type="spellEnd"/>
      <w:r w:rsidR="00BB6CD9" w:rsidRPr="00BB6CD9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BB6CD9" w:rsidRPr="00BB6CD9">
        <w:rPr>
          <w:rFonts w:ascii="Times New Roman" w:hAnsi="Times New Roman" w:cs="Times New Roman"/>
          <w:i/>
          <w:sz w:val="24"/>
          <w:szCs w:val="24"/>
        </w:rPr>
        <w:t>Scientific</w:t>
      </w:r>
      <w:proofErr w:type="spellEnd"/>
      <w:r w:rsidR="00BB6CD9" w:rsidRPr="00BB6C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B6CD9" w:rsidRPr="00BB6CD9">
        <w:rPr>
          <w:rFonts w:ascii="Times New Roman" w:hAnsi="Times New Roman" w:cs="Times New Roman"/>
          <w:i/>
          <w:sz w:val="24"/>
          <w:szCs w:val="24"/>
        </w:rPr>
        <w:t>Revolution</w:t>
      </w:r>
      <w:proofErr w:type="spellEnd"/>
      <w:r w:rsidR="00BB6CD9" w:rsidRPr="00E26EB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 xml:space="preserve"> </w:t>
      </w:r>
      <w:r w:rsidRPr="00E26EB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 xml:space="preserve">- 50th Anniversary Edition </w:t>
      </w:r>
      <w:proofErr w:type="spellStart"/>
      <w:r w:rsidRPr="00E26EB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>With</w:t>
      </w:r>
      <w:proofErr w:type="spellEnd"/>
      <w:r w:rsidRPr="00E26EB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 xml:space="preserve">  An </w:t>
      </w:r>
      <w:proofErr w:type="spellStart"/>
      <w:r w:rsidRPr="00E26EB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>Introductory</w:t>
      </w:r>
      <w:proofErr w:type="spellEnd"/>
      <w:r w:rsidRPr="00E26EB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 xml:space="preserve"> </w:t>
      </w:r>
      <w:proofErr w:type="spellStart"/>
      <w:r w:rsidRPr="00E26EB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>Essay</w:t>
      </w:r>
      <w:proofErr w:type="spellEnd"/>
      <w:r w:rsidRPr="00E26EB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 xml:space="preserve"> </w:t>
      </w:r>
      <w:proofErr w:type="spellStart"/>
      <w:r w:rsidRPr="00E26EB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>by</w:t>
      </w:r>
      <w:proofErr w:type="spellEnd"/>
      <w:r w:rsidRPr="00E26EB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 xml:space="preserve"> </w:t>
      </w:r>
      <w:proofErr w:type="spellStart"/>
      <w:r w:rsidRPr="00E26EB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>Ian</w:t>
      </w:r>
      <w:proofErr w:type="spellEnd"/>
      <w:r w:rsidRPr="00E26EB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6F6F6"/>
        </w:rPr>
        <w:t xml:space="preserve"> Hacking</w:t>
      </w:r>
      <w:r w:rsidRPr="00E26EBC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Chicago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University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Press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, </w:t>
      </w:r>
      <w:r w:rsidR="00F7053C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Ch</w:t>
      </w:r>
      <w:r w:rsidR="00F7053C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i</w:t>
      </w:r>
      <w:r w:rsidR="00F7053C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cago-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London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2021.</w:t>
      </w:r>
    </w:p>
    <w:p w:rsidR="00CE3BC7" w:rsidRDefault="005B51C5" w:rsidP="00BE11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51C5">
        <w:rPr>
          <w:rFonts w:ascii="Times New Roman" w:hAnsi="Times New Roman" w:cs="Times New Roman"/>
          <w:sz w:val="24"/>
          <w:szCs w:val="24"/>
        </w:rPr>
        <w:t>McKenzie</w:t>
      </w:r>
      <w:proofErr w:type="spellEnd"/>
      <w:r w:rsidRPr="005B51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Peter, </w:t>
      </w:r>
      <w:proofErr w:type="spellStart"/>
      <w:r w:rsidRPr="005B51C5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B51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HiddenHorzOCR" w:hAnsi="Times New Roman" w:cs="Times New Roman"/>
          <w:i/>
          <w:sz w:val="24"/>
          <w:szCs w:val="24"/>
        </w:rPr>
        <w:t>Christians</w:t>
      </w:r>
      <w:proofErr w:type="spellEnd"/>
      <w:r>
        <w:rPr>
          <w:rFonts w:ascii="Times New Roman" w:eastAsia="HiddenHorzOCR" w:hAnsi="Times New Roman" w:cs="Times New Roman"/>
          <w:i/>
          <w:sz w:val="24"/>
          <w:szCs w:val="24"/>
        </w:rPr>
        <w:t xml:space="preserve">- </w:t>
      </w:r>
      <w:proofErr w:type="spellStart"/>
      <w:r>
        <w:rPr>
          <w:rFonts w:ascii="Times New Roman" w:eastAsia="HiddenHorzOCR" w:hAnsi="Times New Roman" w:cs="Times New Roman"/>
          <w:i/>
          <w:sz w:val="24"/>
          <w:szCs w:val="24"/>
        </w:rPr>
        <w:t>Th</w:t>
      </w:r>
      <w:r w:rsidRPr="005B51C5">
        <w:rPr>
          <w:rFonts w:ascii="Times New Roman" w:eastAsia="HiddenHorzOCR" w:hAnsi="Times New Roman" w:cs="Times New Roman"/>
          <w:i/>
          <w:sz w:val="24"/>
          <w:szCs w:val="24"/>
        </w:rPr>
        <w:t>eir</w:t>
      </w:r>
      <w:proofErr w:type="spellEnd"/>
      <w:r w:rsidRPr="005B51C5">
        <w:rPr>
          <w:rFonts w:ascii="Times New Roman" w:eastAsia="HiddenHorzOCR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Belief</w:t>
      </w:r>
      <w:r w:rsidRPr="005B51C5">
        <w:rPr>
          <w:rFonts w:ascii="Times New Roman" w:hAnsi="Times New Roman" w:cs="Times New Roman"/>
          <w:i/>
          <w:iCs/>
          <w:sz w:val="24"/>
          <w:szCs w:val="24"/>
        </w:rPr>
        <w:t>s</w:t>
      </w:r>
      <w:proofErr w:type="spellEnd"/>
      <w:r w:rsidRPr="005B51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B51C5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5B51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B51C5">
        <w:rPr>
          <w:rFonts w:ascii="Times New Roman" w:hAnsi="Times New Roman" w:cs="Times New Roman"/>
          <w:i/>
          <w:iCs/>
          <w:sz w:val="24"/>
          <w:szCs w:val="24"/>
        </w:rPr>
        <w:t>Practises</w:t>
      </w:r>
      <w:proofErr w:type="spellEnd"/>
      <w:r w:rsidRPr="005B51C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 xml:space="preserve">SPCK Publishing, </w:t>
      </w:r>
      <w:proofErr w:type="spellStart"/>
      <w:r w:rsidRPr="005B51C5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5B51C5">
        <w:rPr>
          <w:rFonts w:ascii="Times New Roman" w:hAnsi="Times New Roman" w:cs="Times New Roman"/>
          <w:sz w:val="24"/>
          <w:szCs w:val="24"/>
        </w:rPr>
        <w:t xml:space="preserve"> 1988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3BC7" w:rsidRPr="00CE3BC7" w:rsidRDefault="00CE3BC7" w:rsidP="00BE11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3BC7">
        <w:rPr>
          <w:rFonts w:ascii="Times New Roman" w:eastAsia="HiddenHorzOCR" w:hAnsi="Times New Roman" w:cs="Times New Roman"/>
          <w:sz w:val="24"/>
          <w:szCs w:val="24"/>
        </w:rPr>
        <w:t>Mihelcic</w:t>
      </w:r>
      <w:proofErr w:type="spellEnd"/>
      <w:r w:rsidRPr="00CE3BC7">
        <w:rPr>
          <w:rFonts w:ascii="Times New Roman" w:eastAsia="HiddenHorzOCR" w:hAnsi="Times New Roman" w:cs="Times New Roman"/>
          <w:sz w:val="24"/>
          <w:szCs w:val="24"/>
        </w:rPr>
        <w:t xml:space="preserve">, </w:t>
      </w:r>
      <w:proofErr w:type="spellStart"/>
      <w:r w:rsidRPr="00CE3BC7">
        <w:rPr>
          <w:rFonts w:ascii="Times New Roman" w:eastAsia="HiddenHorzOCR" w:hAnsi="Times New Roman" w:cs="Times New Roman"/>
          <w:sz w:val="24"/>
          <w:szCs w:val="24"/>
        </w:rPr>
        <w:t>Guiseppe</w:t>
      </w:r>
      <w:proofErr w:type="spellEnd"/>
      <w:r w:rsidRPr="00CE3BC7">
        <w:rPr>
          <w:rFonts w:ascii="Times New Roman" w:eastAsia="HiddenHorzOCR" w:hAnsi="Times New Roman" w:cs="Times New Roman"/>
          <w:sz w:val="24"/>
          <w:szCs w:val="24"/>
        </w:rPr>
        <w:t xml:space="preserve">, </w:t>
      </w:r>
      <w:r w:rsidRPr="00CE3BC7">
        <w:rPr>
          <w:rFonts w:ascii="Times New Roman" w:eastAsia="HiddenHorzOCR" w:hAnsi="Times New Roman" w:cs="Times New Roman"/>
          <w:i/>
          <w:iCs/>
          <w:sz w:val="24"/>
          <w:szCs w:val="24"/>
        </w:rPr>
        <w:t xml:space="preserve">Una </w:t>
      </w:r>
      <w:proofErr w:type="spellStart"/>
      <w:r w:rsidRPr="00CE3BC7">
        <w:rPr>
          <w:rFonts w:ascii="Times New Roman" w:eastAsia="HiddenHorzOCR" w:hAnsi="Times New Roman" w:cs="Times New Roman"/>
          <w:i/>
          <w:iCs/>
          <w:sz w:val="24"/>
          <w:szCs w:val="24"/>
        </w:rPr>
        <w:t>Religione</w:t>
      </w:r>
      <w:proofErr w:type="spellEnd"/>
      <w:r w:rsidRPr="00CE3BC7">
        <w:rPr>
          <w:rFonts w:ascii="Times New Roman" w:eastAsia="HiddenHorzOCR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3BC7">
        <w:rPr>
          <w:rFonts w:ascii="Times New Roman" w:eastAsia="HiddenHorzOCR" w:hAnsi="Times New Roman" w:cs="Times New Roman"/>
          <w:i/>
          <w:iCs/>
          <w:sz w:val="24"/>
          <w:szCs w:val="24"/>
        </w:rPr>
        <w:t>di</w:t>
      </w:r>
      <w:proofErr w:type="spellEnd"/>
      <w:r w:rsidRPr="00CE3BC7">
        <w:rPr>
          <w:rFonts w:ascii="Times New Roman" w:eastAsia="HiddenHorzOCR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3BC7">
        <w:rPr>
          <w:rFonts w:ascii="Times New Roman" w:eastAsia="HiddenHorzOCR" w:hAnsi="Times New Roman" w:cs="Times New Roman"/>
          <w:i/>
          <w:iCs/>
          <w:sz w:val="24"/>
          <w:szCs w:val="24"/>
        </w:rPr>
        <w:t>Liberta</w:t>
      </w:r>
      <w:proofErr w:type="spellEnd"/>
      <w:r w:rsidRPr="00CE3BC7">
        <w:rPr>
          <w:rFonts w:ascii="Times New Roman" w:eastAsia="HiddenHorzOCR" w:hAnsi="Times New Roman" w:cs="Times New Roman"/>
          <w:i/>
          <w:iCs/>
          <w:sz w:val="24"/>
          <w:szCs w:val="24"/>
        </w:rPr>
        <w:t>':</w:t>
      </w:r>
      <w:proofErr w:type="spellStart"/>
      <w:r w:rsidRPr="00CE3BC7">
        <w:rPr>
          <w:rFonts w:ascii="Times New Roman" w:eastAsia="HiddenHorzOCR" w:hAnsi="Times New Roman" w:cs="Times New Roman"/>
          <w:i/>
          <w:iCs/>
          <w:sz w:val="24"/>
          <w:szCs w:val="24"/>
        </w:rPr>
        <w:t>Raffaele</w:t>
      </w:r>
      <w:proofErr w:type="spellEnd"/>
      <w:r w:rsidRPr="00CE3BC7">
        <w:rPr>
          <w:rFonts w:ascii="Times New Roman" w:eastAsia="HiddenHorzOCR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3BC7">
        <w:rPr>
          <w:rFonts w:ascii="Times New Roman" w:eastAsia="HiddenHorzOCR" w:hAnsi="Times New Roman" w:cs="Times New Roman"/>
          <w:i/>
          <w:iCs/>
          <w:sz w:val="24"/>
          <w:szCs w:val="24"/>
        </w:rPr>
        <w:t>Pettazzoni</w:t>
      </w:r>
      <w:proofErr w:type="spellEnd"/>
      <w:r w:rsidRPr="00CE3BC7">
        <w:rPr>
          <w:rFonts w:ascii="Times New Roman" w:eastAsia="HiddenHorzOCR" w:hAnsi="Times New Roman" w:cs="Times New Roman"/>
          <w:i/>
          <w:iCs/>
          <w:sz w:val="24"/>
          <w:szCs w:val="24"/>
        </w:rPr>
        <w:t xml:space="preserve"> e La </w:t>
      </w:r>
      <w:proofErr w:type="spellStart"/>
      <w:r w:rsidRPr="00CE3BC7">
        <w:rPr>
          <w:rFonts w:ascii="Times New Roman" w:eastAsia="HiddenHorzOCR" w:hAnsi="Times New Roman" w:cs="Times New Roman"/>
          <w:i/>
          <w:iCs/>
          <w:sz w:val="24"/>
          <w:szCs w:val="24"/>
        </w:rPr>
        <w:t>Scuola</w:t>
      </w:r>
      <w:proofErr w:type="spellEnd"/>
      <w:r w:rsidRPr="00CE3BC7">
        <w:rPr>
          <w:rFonts w:ascii="Times New Roman" w:eastAsia="HiddenHorzOCR" w:hAnsi="Times New Roman" w:cs="Times New Roman"/>
          <w:i/>
          <w:iCs/>
          <w:sz w:val="24"/>
          <w:szCs w:val="24"/>
        </w:rPr>
        <w:t xml:space="preserve"> Romana </w:t>
      </w:r>
      <w:proofErr w:type="spellStart"/>
      <w:r w:rsidRPr="00CE3BC7">
        <w:rPr>
          <w:rFonts w:ascii="Times New Roman" w:eastAsia="HiddenHorzOCR" w:hAnsi="Times New Roman" w:cs="Times New Roman"/>
          <w:i/>
          <w:iCs/>
          <w:sz w:val="24"/>
          <w:szCs w:val="24"/>
        </w:rPr>
        <w:t>di</w:t>
      </w:r>
      <w:proofErr w:type="spellEnd"/>
      <w:r w:rsidRPr="00CE3BC7">
        <w:rPr>
          <w:rFonts w:ascii="Times New Roman" w:eastAsia="HiddenHorzOCR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3BC7">
        <w:rPr>
          <w:rFonts w:ascii="Times New Roman" w:eastAsia="HiddenHorzOCR" w:hAnsi="Times New Roman" w:cs="Times New Roman"/>
          <w:i/>
          <w:iCs/>
          <w:sz w:val="24"/>
          <w:szCs w:val="24"/>
        </w:rPr>
        <w:t>Storia</w:t>
      </w:r>
      <w:proofErr w:type="spellEnd"/>
      <w:r w:rsidRPr="00CE3BC7">
        <w:rPr>
          <w:rFonts w:ascii="Times New Roman" w:eastAsia="HiddenHorzOCR" w:hAnsi="Times New Roman" w:cs="Times New Roman"/>
          <w:i/>
          <w:iCs/>
          <w:sz w:val="24"/>
          <w:szCs w:val="24"/>
        </w:rPr>
        <w:t xml:space="preserve"> de/le </w:t>
      </w:r>
      <w:proofErr w:type="spellStart"/>
      <w:r w:rsidRPr="00CE3BC7">
        <w:rPr>
          <w:rFonts w:ascii="Times New Roman" w:eastAsia="HiddenHorzOCR" w:hAnsi="Times New Roman" w:cs="Times New Roman"/>
          <w:i/>
          <w:iCs/>
          <w:sz w:val="24"/>
          <w:szCs w:val="24"/>
        </w:rPr>
        <w:t>Religi</w:t>
      </w:r>
      <w:r w:rsidRPr="00CE3BC7">
        <w:rPr>
          <w:rFonts w:ascii="Times New Roman" w:eastAsia="HiddenHorzOCR" w:hAnsi="Times New Roman" w:cs="Times New Roman"/>
          <w:i/>
          <w:iCs/>
          <w:sz w:val="24"/>
          <w:szCs w:val="24"/>
        </w:rPr>
        <w:t>o</w:t>
      </w:r>
      <w:r w:rsidRPr="00CE3BC7">
        <w:rPr>
          <w:rFonts w:ascii="Times New Roman" w:eastAsia="HiddenHorzOCR" w:hAnsi="Times New Roman" w:cs="Times New Roman"/>
          <w:i/>
          <w:iCs/>
          <w:sz w:val="24"/>
          <w:szCs w:val="24"/>
        </w:rPr>
        <w:t>ni</w:t>
      </w:r>
      <w:proofErr w:type="spellEnd"/>
      <w:r w:rsidRPr="00CE3BC7">
        <w:rPr>
          <w:rFonts w:ascii="Times New Roman" w:eastAsia="HiddenHorzOCR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E3BC7">
        <w:rPr>
          <w:rFonts w:ascii="Times New Roman" w:eastAsia="HiddenHorzOCR" w:hAnsi="Times New Roman" w:cs="Times New Roman"/>
          <w:iCs/>
          <w:sz w:val="24"/>
          <w:szCs w:val="24"/>
        </w:rPr>
        <w:t>Citta</w:t>
      </w:r>
      <w:proofErr w:type="spellEnd"/>
      <w:r w:rsidRPr="00CE3BC7">
        <w:rPr>
          <w:rFonts w:ascii="Times New Roman" w:eastAsia="HiddenHorzOCR" w:hAnsi="Times New Roman" w:cs="Times New Roman"/>
          <w:iCs/>
          <w:sz w:val="24"/>
          <w:szCs w:val="24"/>
        </w:rPr>
        <w:t xml:space="preserve"> </w:t>
      </w:r>
      <w:proofErr w:type="spellStart"/>
      <w:r w:rsidRPr="00CE3BC7">
        <w:rPr>
          <w:rFonts w:ascii="Times New Roman" w:eastAsia="HiddenHorzOCR" w:hAnsi="Times New Roman" w:cs="Times New Roman"/>
          <w:iCs/>
          <w:sz w:val="24"/>
          <w:szCs w:val="24"/>
        </w:rPr>
        <w:t>Nuova</w:t>
      </w:r>
      <w:proofErr w:type="spellEnd"/>
      <w:r w:rsidRPr="00CE3BC7">
        <w:rPr>
          <w:rFonts w:ascii="Times New Roman" w:eastAsia="HiddenHorzOCR" w:hAnsi="Times New Roman" w:cs="Times New Roman"/>
          <w:iCs/>
          <w:sz w:val="24"/>
          <w:szCs w:val="24"/>
        </w:rPr>
        <w:t xml:space="preserve">, </w:t>
      </w:r>
      <w:r w:rsidRPr="00CE3BC7">
        <w:rPr>
          <w:rFonts w:ascii="Times New Roman" w:eastAsia="HiddenHorzOCR" w:hAnsi="Times New Roman" w:cs="Times New Roman"/>
          <w:sz w:val="24"/>
          <w:szCs w:val="24"/>
        </w:rPr>
        <w:t>Roma 2003</w:t>
      </w:r>
      <w:r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BE1163" w:rsidRPr="00BE1163" w:rsidRDefault="00BE1163" w:rsidP="00BE11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1163">
        <w:rPr>
          <w:rFonts w:ascii="Times New Roman" w:hAnsi="Times New Roman" w:cs="Times New Roman"/>
          <w:sz w:val="24"/>
          <w:szCs w:val="24"/>
        </w:rPr>
        <w:t>Raffaele</w:t>
      </w:r>
      <w:proofErr w:type="spellEnd"/>
      <w:r w:rsidRPr="00BE11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1163">
        <w:rPr>
          <w:rFonts w:ascii="Times New Roman" w:hAnsi="Times New Roman" w:cs="Times New Roman"/>
          <w:sz w:val="24"/>
          <w:szCs w:val="24"/>
        </w:rPr>
        <w:t>Pettazzoni</w:t>
      </w:r>
      <w:proofErr w:type="spellEnd"/>
      <w:r w:rsidRPr="00BE1163">
        <w:rPr>
          <w:rFonts w:ascii="Times New Roman" w:hAnsi="Times New Roman" w:cs="Times New Roman"/>
          <w:sz w:val="24"/>
          <w:szCs w:val="24"/>
        </w:rPr>
        <w:t>,  "</w:t>
      </w:r>
      <w:proofErr w:type="spellStart"/>
      <w:r w:rsidRPr="00BE1163">
        <w:rPr>
          <w:rFonts w:ascii="Times New Roman" w:hAnsi="Times New Roman" w:cs="Times New Roman"/>
          <w:sz w:val="24"/>
          <w:szCs w:val="24"/>
        </w:rPr>
        <w:t>Religione</w:t>
      </w:r>
      <w:proofErr w:type="spellEnd"/>
      <w:r w:rsidRPr="00BE116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E1163">
        <w:rPr>
          <w:rFonts w:ascii="Times New Roman" w:hAnsi="Times New Roman" w:cs="Times New Roman"/>
          <w:sz w:val="24"/>
          <w:szCs w:val="24"/>
        </w:rPr>
        <w:t>cultura</w:t>
      </w:r>
      <w:proofErr w:type="spellEnd"/>
      <w:r w:rsidRPr="00BE1163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BE1163">
        <w:rPr>
          <w:rFonts w:ascii="Times New Roman" w:hAnsi="Times New Roman" w:cs="Times New Roman"/>
          <w:i/>
          <w:iCs/>
          <w:sz w:val="24"/>
          <w:szCs w:val="24"/>
        </w:rPr>
        <w:t>Religione</w:t>
      </w:r>
      <w:proofErr w:type="spellEnd"/>
      <w:r w:rsidRPr="00BE1163"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 w:rsidRPr="00BE1163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E1163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BE1163">
        <w:rPr>
          <w:rFonts w:ascii="Times New Roman" w:hAnsi="Times New Roman" w:cs="Times New Roman"/>
          <w:i/>
          <w:iCs/>
          <w:sz w:val="24"/>
          <w:szCs w:val="24"/>
        </w:rPr>
        <w:t>cieta</w:t>
      </w:r>
      <w:proofErr w:type="spellEnd"/>
      <w:r w:rsidRPr="00BE11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1163">
        <w:rPr>
          <w:rFonts w:ascii="Times New Roman" w:hAnsi="Times New Roman" w:cs="Times New Roman"/>
          <w:sz w:val="24"/>
          <w:szCs w:val="24"/>
        </w:rPr>
        <w:t xml:space="preserve">', ed. </w:t>
      </w:r>
      <w:proofErr w:type="spellStart"/>
      <w:r w:rsidRPr="00BE1163">
        <w:rPr>
          <w:rFonts w:ascii="Times New Roman" w:hAnsi="Times New Roman" w:cs="Times New Roman"/>
          <w:sz w:val="24"/>
          <w:szCs w:val="24"/>
        </w:rPr>
        <w:t>Mario</w:t>
      </w:r>
      <w:proofErr w:type="spellEnd"/>
      <w:r w:rsidRPr="00BE1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163">
        <w:rPr>
          <w:rFonts w:ascii="Times New Roman" w:hAnsi="Times New Roman" w:cs="Times New Roman"/>
          <w:sz w:val="24"/>
          <w:szCs w:val="24"/>
        </w:rPr>
        <w:t>Gandini</w:t>
      </w:r>
      <w:proofErr w:type="spellEnd"/>
      <w:r w:rsidRPr="00BE1163">
        <w:rPr>
          <w:rFonts w:ascii="Times New Roman" w:hAnsi="Times New Roman" w:cs="Times New Roman"/>
          <w:sz w:val="24"/>
          <w:szCs w:val="24"/>
        </w:rPr>
        <w:t>, Bologna 1966, 169- 170.</w:t>
      </w:r>
    </w:p>
    <w:p w:rsidR="00BE1163" w:rsidRPr="00BE1163" w:rsidRDefault="00BE1163" w:rsidP="008443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1163">
        <w:rPr>
          <w:rFonts w:ascii="Times New Roman" w:eastAsia="HiddenHorzOCR" w:hAnsi="Times New Roman" w:cs="Times New Roman"/>
          <w:sz w:val="24"/>
          <w:szCs w:val="24"/>
        </w:rPr>
        <w:t>Sankçıoğlu</w:t>
      </w:r>
      <w:proofErr w:type="spellEnd"/>
      <w:r w:rsidRPr="00BE1163">
        <w:rPr>
          <w:rFonts w:ascii="Times New Roman" w:eastAsia="HiddenHorzOCR" w:hAnsi="Times New Roman" w:cs="Times New Roman"/>
          <w:sz w:val="24"/>
          <w:szCs w:val="24"/>
        </w:rPr>
        <w:t xml:space="preserve">, </w:t>
      </w:r>
      <w:r w:rsidRPr="00BE1163">
        <w:rPr>
          <w:rFonts w:ascii="Times New Roman" w:hAnsi="Times New Roman" w:cs="Times New Roman"/>
          <w:sz w:val="24"/>
          <w:szCs w:val="24"/>
        </w:rPr>
        <w:t xml:space="preserve">Ekrem, </w:t>
      </w:r>
      <w:r w:rsidRPr="00BE1163">
        <w:rPr>
          <w:rFonts w:ascii="Times New Roman" w:hAnsi="Times New Roman" w:cs="Times New Roman"/>
          <w:i/>
          <w:iCs/>
          <w:sz w:val="24"/>
          <w:szCs w:val="24"/>
        </w:rPr>
        <w:t xml:space="preserve">Din </w:t>
      </w:r>
      <w:r w:rsidRPr="00BE1163">
        <w:rPr>
          <w:rFonts w:ascii="Times New Roman" w:hAnsi="Times New Roman" w:cs="Times New Roman"/>
          <w:i/>
          <w:sz w:val="24"/>
          <w:szCs w:val="24"/>
        </w:rPr>
        <w:t>Fenomenolojisi</w:t>
      </w:r>
      <w:r w:rsidRPr="00BE1163">
        <w:rPr>
          <w:rFonts w:ascii="Times New Roman" w:hAnsi="Times New Roman" w:cs="Times New Roman"/>
          <w:sz w:val="24"/>
          <w:szCs w:val="24"/>
        </w:rPr>
        <w:t>, Fakülte Kitabevi, Isparta 2002.</w:t>
      </w:r>
    </w:p>
    <w:p w:rsidR="00844327" w:rsidRDefault="003B7510" w:rsidP="00844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844327">
        <w:rPr>
          <w:rFonts w:ascii="Times New Roman" w:hAnsi="Times New Roman" w:cs="Times New Roman"/>
          <w:sz w:val="24"/>
          <w:szCs w:val="24"/>
        </w:rPr>
        <w:t xml:space="preserve">an der </w:t>
      </w:r>
      <w:proofErr w:type="spellStart"/>
      <w:r w:rsidRPr="00844327">
        <w:rPr>
          <w:rFonts w:ascii="Times New Roman" w:hAnsi="Times New Roman" w:cs="Times New Roman"/>
          <w:i/>
          <w:iCs/>
          <w:sz w:val="24"/>
          <w:szCs w:val="24"/>
        </w:rPr>
        <w:t>Leeuw</w:t>
      </w:r>
      <w:proofErr w:type="spellEnd"/>
      <w:r w:rsidRPr="00844327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44327" w:rsidRPr="00844327">
        <w:rPr>
          <w:rFonts w:ascii="Times New Roman" w:hAnsi="Times New Roman" w:cs="Times New Roman"/>
          <w:sz w:val="24"/>
          <w:szCs w:val="24"/>
        </w:rPr>
        <w:t>Gerardus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44327" w:rsidRPr="00844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327" w:rsidRPr="00844327">
        <w:rPr>
          <w:rFonts w:ascii="Times New Roman" w:hAnsi="Times New Roman" w:cs="Times New Roman"/>
          <w:i/>
          <w:iCs/>
          <w:sz w:val="24"/>
          <w:szCs w:val="24"/>
        </w:rPr>
        <w:t>Religion</w:t>
      </w:r>
      <w:proofErr w:type="spellEnd"/>
      <w:r w:rsidR="00844327" w:rsidRPr="00844327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="00844327" w:rsidRPr="00844327">
        <w:rPr>
          <w:rFonts w:ascii="Times New Roman" w:hAnsi="Times New Roman" w:cs="Times New Roman"/>
          <w:i/>
          <w:iCs/>
          <w:sz w:val="24"/>
          <w:szCs w:val="24"/>
        </w:rPr>
        <w:t>Essence</w:t>
      </w:r>
      <w:proofErr w:type="spellEnd"/>
      <w:r w:rsidR="00844327" w:rsidRPr="008443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44327" w:rsidRPr="00844327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="00844327" w:rsidRPr="008443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44327" w:rsidRPr="00844327">
        <w:rPr>
          <w:rFonts w:ascii="Times New Roman" w:hAnsi="Times New Roman" w:cs="Times New Roman"/>
          <w:i/>
          <w:iCs/>
          <w:sz w:val="24"/>
          <w:szCs w:val="24"/>
        </w:rPr>
        <w:t>Manifestation</w:t>
      </w:r>
      <w:proofErr w:type="spellEnd"/>
      <w:r w:rsidR="00844327" w:rsidRPr="00844327">
        <w:rPr>
          <w:rFonts w:ascii="Times New Roman" w:hAnsi="Times New Roman" w:cs="Times New Roman"/>
          <w:i/>
          <w:iCs/>
          <w:sz w:val="24"/>
          <w:szCs w:val="24"/>
        </w:rPr>
        <w:t xml:space="preserve">- A </w:t>
      </w:r>
      <w:proofErr w:type="spellStart"/>
      <w:r w:rsidR="00844327" w:rsidRPr="00844327">
        <w:rPr>
          <w:rFonts w:ascii="Times New Roman" w:hAnsi="Times New Roman" w:cs="Times New Roman"/>
          <w:i/>
          <w:iCs/>
          <w:sz w:val="24"/>
          <w:szCs w:val="24"/>
        </w:rPr>
        <w:t>Study</w:t>
      </w:r>
      <w:proofErr w:type="spellEnd"/>
      <w:r w:rsidR="00844327" w:rsidRPr="00844327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="00844327" w:rsidRPr="00844327">
        <w:rPr>
          <w:rFonts w:ascii="Times New Roman" w:hAnsi="Times New Roman" w:cs="Times New Roman"/>
          <w:i/>
          <w:iCs/>
          <w:sz w:val="24"/>
          <w:szCs w:val="24"/>
        </w:rPr>
        <w:t>Phenomenology</w:t>
      </w:r>
      <w:proofErr w:type="spellEnd"/>
      <w:r w:rsidR="00844327" w:rsidRPr="0084432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44327" w:rsidRPr="0084432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844327">
        <w:rPr>
          <w:rFonts w:ascii="Times New Roman" w:hAnsi="Times New Roman" w:cs="Times New Roman"/>
          <w:sz w:val="24"/>
          <w:szCs w:val="24"/>
        </w:rPr>
        <w:t>trans</w:t>
      </w:r>
      <w:r w:rsidR="00844327" w:rsidRPr="00844327">
        <w:rPr>
          <w:rFonts w:ascii="Times New Roman" w:hAnsi="Times New Roman" w:cs="Times New Roman"/>
          <w:sz w:val="24"/>
          <w:szCs w:val="24"/>
        </w:rPr>
        <w:t xml:space="preserve">. J. </w:t>
      </w:r>
      <w:r w:rsidR="00844327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="00844327">
        <w:rPr>
          <w:rFonts w:ascii="Times New Roman" w:hAnsi="Times New Roman" w:cs="Times New Roman"/>
          <w:sz w:val="24"/>
          <w:szCs w:val="24"/>
        </w:rPr>
        <w:t>Turner</w:t>
      </w:r>
      <w:proofErr w:type="spellEnd"/>
      <w:r w:rsidR="00844327">
        <w:rPr>
          <w:rFonts w:ascii="Times New Roman" w:hAnsi="Times New Roman" w:cs="Times New Roman"/>
          <w:sz w:val="24"/>
          <w:szCs w:val="24"/>
        </w:rPr>
        <w:t xml:space="preserve">, George </w:t>
      </w:r>
      <w:proofErr w:type="spellStart"/>
      <w:r w:rsidR="00844327">
        <w:rPr>
          <w:rFonts w:ascii="Times New Roman" w:hAnsi="Times New Roman" w:cs="Times New Roman"/>
          <w:sz w:val="24"/>
          <w:szCs w:val="24"/>
        </w:rPr>
        <w:t>Allen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4327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="00844327" w:rsidRPr="00844327">
        <w:rPr>
          <w:rFonts w:ascii="Times New Roman" w:hAnsi="Times New Roman" w:cs="Times New Roman"/>
          <w:sz w:val="24"/>
          <w:szCs w:val="24"/>
        </w:rPr>
        <w:t xml:space="preserve"> 1938</w:t>
      </w:r>
      <w:r w:rsidR="00844327">
        <w:rPr>
          <w:rFonts w:ascii="Times New Roman" w:hAnsi="Times New Roman" w:cs="Times New Roman"/>
          <w:sz w:val="24"/>
          <w:szCs w:val="24"/>
        </w:rPr>
        <w:t>.</w:t>
      </w:r>
    </w:p>
    <w:sectPr w:rsidR="00844327" w:rsidSect="006753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192" w:rsidRDefault="00D57192" w:rsidP="006D2AAD">
      <w:pPr>
        <w:spacing w:after="0" w:line="240" w:lineRule="auto"/>
      </w:pPr>
      <w:r>
        <w:separator/>
      </w:r>
    </w:p>
  </w:endnote>
  <w:endnote w:type="continuationSeparator" w:id="0">
    <w:p w:rsidR="00D57192" w:rsidRDefault="00D57192" w:rsidP="006D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192" w:rsidRDefault="00D57192" w:rsidP="006D2AAD">
      <w:pPr>
        <w:spacing w:after="0" w:line="240" w:lineRule="auto"/>
      </w:pPr>
      <w:r>
        <w:separator/>
      </w:r>
    </w:p>
  </w:footnote>
  <w:footnote w:type="continuationSeparator" w:id="0">
    <w:p w:rsidR="00D57192" w:rsidRDefault="00D57192" w:rsidP="006D2AAD">
      <w:pPr>
        <w:spacing w:after="0" w:line="240" w:lineRule="auto"/>
      </w:pPr>
      <w:r>
        <w:continuationSeparator/>
      </w:r>
    </w:p>
  </w:footnote>
  <w:footnote w:id="1">
    <w:p w:rsidR="00E0399D" w:rsidRDefault="00E0399D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121B26">
        <w:t xml:space="preserve">Mustafa </w:t>
      </w:r>
      <w:r w:rsidRPr="00121B26">
        <w:rPr>
          <w:rFonts w:eastAsia="HiddenHorzOCR"/>
        </w:rPr>
        <w:t xml:space="preserve">Alıcı, </w:t>
      </w:r>
      <w:r w:rsidRPr="00121B26">
        <w:rPr>
          <w:i/>
          <w:iCs/>
        </w:rPr>
        <w:t xml:space="preserve">Dinler Tarihinin </w:t>
      </w:r>
      <w:r w:rsidRPr="00121B26">
        <w:rPr>
          <w:rFonts w:eastAsia="HiddenHorzOCR"/>
          <w:i/>
        </w:rPr>
        <w:t>Batılı</w:t>
      </w:r>
      <w:r w:rsidRPr="00121B26">
        <w:rPr>
          <w:rFonts w:eastAsia="HiddenHorzOCR"/>
        </w:rPr>
        <w:t xml:space="preserve"> </w:t>
      </w:r>
      <w:r w:rsidRPr="00121B26">
        <w:rPr>
          <w:i/>
          <w:iCs/>
        </w:rPr>
        <w:t xml:space="preserve">Öncüleri, </w:t>
      </w:r>
      <w:r>
        <w:rPr>
          <w:rFonts w:eastAsia="HiddenHorzOCR"/>
        </w:rPr>
        <w:t>İ</w:t>
      </w:r>
      <w:r w:rsidRPr="00121B26">
        <w:rPr>
          <w:rFonts w:eastAsia="HiddenHorzOCR"/>
        </w:rPr>
        <w:t>stanbul</w:t>
      </w:r>
      <w:r>
        <w:rPr>
          <w:rFonts w:eastAsia="HiddenHorzOCR"/>
        </w:rPr>
        <w:t xml:space="preserve"> </w:t>
      </w:r>
      <w:r w:rsidRPr="00121B26">
        <w:rPr>
          <w:rFonts w:eastAsia="HiddenHorzOCR"/>
        </w:rPr>
        <w:t xml:space="preserve">2007, </w:t>
      </w:r>
      <w:r w:rsidRPr="00121B26">
        <w:t>450.</w:t>
      </w:r>
    </w:p>
  </w:footnote>
  <w:footnote w:id="2">
    <w:p w:rsidR="00E0399D" w:rsidRPr="00844327" w:rsidRDefault="00E0399D" w:rsidP="00844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Style w:val="DipnotBavurusu"/>
        </w:rPr>
        <w:footnoteRef/>
      </w:r>
      <w:r>
        <w:t xml:space="preserve"> </w:t>
      </w:r>
      <w:r w:rsidRPr="008443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327">
        <w:rPr>
          <w:rFonts w:ascii="Times New Roman" w:hAnsi="Times New Roman" w:cs="Times New Roman"/>
          <w:sz w:val="20"/>
          <w:szCs w:val="20"/>
        </w:rPr>
        <w:t>Gerardus</w:t>
      </w:r>
      <w:proofErr w:type="spellEnd"/>
      <w:r w:rsidRPr="008443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4327">
        <w:rPr>
          <w:rFonts w:ascii="Times New Roman" w:hAnsi="Times New Roman" w:cs="Times New Roman"/>
          <w:sz w:val="20"/>
          <w:szCs w:val="20"/>
        </w:rPr>
        <w:t>van</w:t>
      </w:r>
      <w:proofErr w:type="spellEnd"/>
      <w:r w:rsidRPr="00844327">
        <w:rPr>
          <w:rFonts w:ascii="Times New Roman" w:hAnsi="Times New Roman" w:cs="Times New Roman"/>
          <w:sz w:val="20"/>
          <w:szCs w:val="20"/>
        </w:rPr>
        <w:t xml:space="preserve"> der </w:t>
      </w:r>
      <w:proofErr w:type="spellStart"/>
      <w:proofErr w:type="gramStart"/>
      <w:r w:rsidRPr="00844327">
        <w:rPr>
          <w:rFonts w:ascii="Times New Roman" w:hAnsi="Times New Roman" w:cs="Times New Roman"/>
          <w:i/>
          <w:iCs/>
          <w:sz w:val="20"/>
          <w:szCs w:val="20"/>
        </w:rPr>
        <w:t>Leeuw,Religion</w:t>
      </w:r>
      <w:proofErr w:type="spellEnd"/>
      <w:proofErr w:type="gramEnd"/>
      <w:r w:rsidRPr="00844327">
        <w:rPr>
          <w:rFonts w:ascii="Times New Roman" w:hAnsi="Times New Roman" w:cs="Times New Roman"/>
          <w:i/>
          <w:iCs/>
          <w:sz w:val="20"/>
          <w:szCs w:val="20"/>
        </w:rPr>
        <w:t xml:space="preserve"> in </w:t>
      </w:r>
      <w:proofErr w:type="spellStart"/>
      <w:r w:rsidRPr="00844327">
        <w:rPr>
          <w:rFonts w:ascii="Times New Roman" w:hAnsi="Times New Roman" w:cs="Times New Roman"/>
          <w:i/>
          <w:iCs/>
          <w:sz w:val="20"/>
          <w:szCs w:val="20"/>
        </w:rPr>
        <w:t>Essence</w:t>
      </w:r>
      <w:proofErr w:type="spellEnd"/>
      <w:r w:rsidRPr="0084432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44327">
        <w:rPr>
          <w:rFonts w:ascii="Times New Roman" w:hAnsi="Times New Roman" w:cs="Times New Roman"/>
          <w:i/>
          <w:iCs/>
          <w:sz w:val="20"/>
          <w:szCs w:val="20"/>
        </w:rPr>
        <w:t>and</w:t>
      </w:r>
      <w:proofErr w:type="spellEnd"/>
      <w:r w:rsidRPr="0084432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44327">
        <w:rPr>
          <w:rFonts w:ascii="Times New Roman" w:hAnsi="Times New Roman" w:cs="Times New Roman"/>
          <w:i/>
          <w:iCs/>
          <w:sz w:val="20"/>
          <w:szCs w:val="20"/>
        </w:rPr>
        <w:t>Manifestation</w:t>
      </w:r>
      <w:proofErr w:type="spellEnd"/>
      <w:r w:rsidRPr="00844327">
        <w:rPr>
          <w:rFonts w:ascii="Times New Roman" w:hAnsi="Times New Roman" w:cs="Times New Roman"/>
          <w:i/>
          <w:iCs/>
          <w:sz w:val="20"/>
          <w:szCs w:val="20"/>
        </w:rPr>
        <w:t xml:space="preserve">- A </w:t>
      </w:r>
      <w:proofErr w:type="spellStart"/>
      <w:r w:rsidRPr="00844327">
        <w:rPr>
          <w:rFonts w:ascii="Times New Roman" w:hAnsi="Times New Roman" w:cs="Times New Roman"/>
          <w:i/>
          <w:iCs/>
          <w:sz w:val="20"/>
          <w:szCs w:val="20"/>
        </w:rPr>
        <w:t>Study</w:t>
      </w:r>
      <w:proofErr w:type="spellEnd"/>
      <w:r w:rsidRPr="00844327">
        <w:rPr>
          <w:rFonts w:ascii="Times New Roman" w:hAnsi="Times New Roman" w:cs="Times New Roman"/>
          <w:i/>
          <w:iCs/>
          <w:sz w:val="20"/>
          <w:szCs w:val="20"/>
        </w:rPr>
        <w:t xml:space="preserve"> in </w:t>
      </w:r>
      <w:proofErr w:type="spellStart"/>
      <w:r w:rsidRPr="00844327">
        <w:rPr>
          <w:rFonts w:ascii="Times New Roman" w:hAnsi="Times New Roman" w:cs="Times New Roman"/>
          <w:i/>
          <w:iCs/>
          <w:sz w:val="20"/>
          <w:szCs w:val="20"/>
        </w:rPr>
        <w:t>Phenomenology</w:t>
      </w:r>
      <w:proofErr w:type="spellEnd"/>
      <w:r w:rsidRPr="00844327">
        <w:rPr>
          <w:rFonts w:ascii="Times New Roman" w:hAnsi="Times New Roman" w:cs="Times New Roman"/>
          <w:i/>
          <w:iCs/>
          <w:sz w:val="20"/>
          <w:szCs w:val="20"/>
        </w:rPr>
        <w:t>,</w:t>
      </w:r>
    </w:p>
    <w:p w:rsidR="00E0399D" w:rsidRDefault="00E0399D" w:rsidP="00844327">
      <w:pPr>
        <w:pStyle w:val="DipnotMetni"/>
      </w:pPr>
      <w:r w:rsidRPr="00844327">
        <w:t xml:space="preserve">çev. J. E. </w:t>
      </w:r>
      <w:proofErr w:type="spellStart"/>
      <w:r w:rsidRPr="00844327">
        <w:t>Turner</w:t>
      </w:r>
      <w:proofErr w:type="spellEnd"/>
      <w:r w:rsidRPr="00844327">
        <w:t xml:space="preserve">, </w:t>
      </w:r>
      <w:proofErr w:type="spellStart"/>
      <w:r w:rsidRPr="00844327">
        <w:t>London</w:t>
      </w:r>
      <w:proofErr w:type="spellEnd"/>
      <w:r w:rsidRPr="00844327">
        <w:t>, 1938, 650-651.</w:t>
      </w:r>
    </w:p>
  </w:footnote>
  <w:footnote w:id="3">
    <w:p w:rsidR="00E0399D" w:rsidRDefault="00E0399D" w:rsidP="00DD7233">
      <w:pPr>
        <w:autoSpaceDE w:val="0"/>
        <w:autoSpaceDN w:val="0"/>
        <w:adjustRightInd w:val="0"/>
        <w:spacing w:after="0" w:line="240" w:lineRule="auto"/>
      </w:pPr>
      <w:r>
        <w:rPr>
          <w:rStyle w:val="DipnotBavurusu"/>
        </w:rPr>
        <w:footnoteRef/>
      </w:r>
      <w:r>
        <w:t xml:space="preserve"> </w:t>
      </w:r>
      <w:r w:rsidRPr="00061AC0">
        <w:rPr>
          <w:rFonts w:ascii="Times New Roman" w:hAnsi="Times New Roman" w:cs="Times New Roman"/>
          <w:sz w:val="20"/>
          <w:szCs w:val="20"/>
        </w:rPr>
        <w:t xml:space="preserve">Peter </w:t>
      </w:r>
      <w:proofErr w:type="spellStart"/>
      <w:r w:rsidRPr="00061AC0">
        <w:rPr>
          <w:rFonts w:ascii="Times New Roman" w:hAnsi="Times New Roman" w:cs="Times New Roman"/>
          <w:sz w:val="20"/>
          <w:szCs w:val="20"/>
        </w:rPr>
        <w:t>McKenzie</w:t>
      </w:r>
      <w:proofErr w:type="spellEnd"/>
      <w:r w:rsidRPr="00061A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61AC0">
        <w:rPr>
          <w:rFonts w:ascii="Times New Roman" w:hAnsi="Times New Roman" w:cs="Times New Roman"/>
          <w:i/>
          <w:iCs/>
          <w:sz w:val="20"/>
          <w:szCs w:val="20"/>
        </w:rPr>
        <w:t>The</w:t>
      </w:r>
      <w:proofErr w:type="spellEnd"/>
      <w:r w:rsidRPr="00061AC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061AC0">
        <w:rPr>
          <w:rFonts w:ascii="Times New Roman" w:eastAsia="HiddenHorzOCR" w:hAnsi="Times New Roman" w:cs="Times New Roman"/>
          <w:i/>
          <w:sz w:val="20"/>
          <w:szCs w:val="20"/>
        </w:rPr>
        <w:t>Christians</w:t>
      </w:r>
      <w:proofErr w:type="spellEnd"/>
      <w:r w:rsidRPr="00061AC0">
        <w:rPr>
          <w:rFonts w:ascii="Times New Roman" w:eastAsia="HiddenHorzOCR" w:hAnsi="Times New Roman" w:cs="Times New Roman"/>
          <w:i/>
          <w:sz w:val="20"/>
          <w:szCs w:val="20"/>
        </w:rPr>
        <w:t xml:space="preserve">- </w:t>
      </w:r>
      <w:proofErr w:type="spellStart"/>
      <w:r w:rsidRPr="00061AC0">
        <w:rPr>
          <w:rFonts w:ascii="Times New Roman" w:eastAsia="HiddenHorzOCR" w:hAnsi="Times New Roman" w:cs="Times New Roman"/>
          <w:i/>
          <w:sz w:val="20"/>
          <w:szCs w:val="20"/>
        </w:rPr>
        <w:t>Their</w:t>
      </w:r>
      <w:proofErr w:type="spellEnd"/>
      <w:r w:rsidRPr="00061AC0">
        <w:rPr>
          <w:rFonts w:ascii="Times New Roman" w:eastAsia="HiddenHorzOCR" w:hAnsi="Times New Roman" w:cs="Times New Roman"/>
          <w:i/>
          <w:sz w:val="20"/>
          <w:szCs w:val="20"/>
        </w:rPr>
        <w:t xml:space="preserve"> </w:t>
      </w:r>
      <w:proofErr w:type="spellStart"/>
      <w:r w:rsidRPr="00061AC0">
        <w:rPr>
          <w:rFonts w:ascii="Times New Roman" w:hAnsi="Times New Roman" w:cs="Times New Roman"/>
          <w:i/>
          <w:iCs/>
          <w:sz w:val="20"/>
          <w:szCs w:val="20"/>
        </w:rPr>
        <w:t>Beliefs</w:t>
      </w:r>
      <w:proofErr w:type="spellEnd"/>
      <w:r w:rsidRPr="00061AC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061AC0">
        <w:rPr>
          <w:rFonts w:ascii="Times New Roman" w:hAnsi="Times New Roman" w:cs="Times New Roman"/>
          <w:i/>
          <w:iCs/>
          <w:sz w:val="20"/>
          <w:szCs w:val="20"/>
        </w:rPr>
        <w:t>and</w:t>
      </w:r>
      <w:proofErr w:type="spellEnd"/>
      <w:r w:rsidRPr="00061AC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061AC0">
        <w:rPr>
          <w:rFonts w:ascii="Times New Roman" w:hAnsi="Times New Roman" w:cs="Times New Roman"/>
          <w:i/>
          <w:iCs/>
          <w:sz w:val="20"/>
          <w:szCs w:val="20"/>
        </w:rPr>
        <w:t>Pract</w:t>
      </w:r>
      <w:r w:rsidRPr="00061AC0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061AC0">
        <w:rPr>
          <w:rFonts w:ascii="Times New Roman" w:hAnsi="Times New Roman" w:cs="Times New Roman"/>
          <w:i/>
          <w:iCs/>
          <w:sz w:val="20"/>
          <w:szCs w:val="20"/>
        </w:rPr>
        <w:t>ses</w:t>
      </w:r>
      <w:proofErr w:type="spellEnd"/>
      <w:r w:rsidRPr="00061AC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061AC0">
        <w:rPr>
          <w:rFonts w:ascii="Times New Roman" w:hAnsi="Times New Roman" w:cs="Times New Roman"/>
          <w:sz w:val="20"/>
          <w:szCs w:val="20"/>
        </w:rPr>
        <w:t>London</w:t>
      </w:r>
      <w:proofErr w:type="spellEnd"/>
      <w:r w:rsidRPr="00061AC0">
        <w:rPr>
          <w:rFonts w:ascii="Times New Roman" w:hAnsi="Times New Roman" w:cs="Times New Roman"/>
          <w:sz w:val="20"/>
          <w:szCs w:val="20"/>
        </w:rPr>
        <w:t xml:space="preserve"> 1988, 186-187.</w:t>
      </w:r>
    </w:p>
  </w:footnote>
  <w:footnote w:id="4">
    <w:p w:rsidR="00E0399D" w:rsidRDefault="00E0399D" w:rsidP="00B44AF2">
      <w:pPr>
        <w:autoSpaceDE w:val="0"/>
        <w:autoSpaceDN w:val="0"/>
        <w:adjustRightInd w:val="0"/>
        <w:spacing w:after="0" w:line="240" w:lineRule="auto"/>
      </w:pPr>
      <w:r>
        <w:rPr>
          <w:rStyle w:val="DipnotBavurusu"/>
        </w:rPr>
        <w:footnoteRef/>
      </w:r>
      <w:r>
        <w:t xml:space="preserve"> </w:t>
      </w:r>
      <w:r w:rsidRPr="00BE1163">
        <w:rPr>
          <w:rFonts w:ascii="Times New Roman" w:hAnsi="Times New Roman" w:cs="Times New Roman"/>
          <w:sz w:val="20"/>
          <w:szCs w:val="20"/>
        </w:rPr>
        <w:t xml:space="preserve">Ekrem </w:t>
      </w:r>
      <w:proofErr w:type="spellStart"/>
      <w:r w:rsidRPr="00BE1163">
        <w:rPr>
          <w:rFonts w:ascii="Times New Roman" w:eastAsia="HiddenHorzOCR" w:hAnsi="Times New Roman" w:cs="Times New Roman"/>
          <w:sz w:val="20"/>
          <w:szCs w:val="20"/>
        </w:rPr>
        <w:t>Sankçıoğlu</w:t>
      </w:r>
      <w:proofErr w:type="spellEnd"/>
      <w:r w:rsidRPr="00BE1163">
        <w:rPr>
          <w:rFonts w:ascii="Times New Roman" w:eastAsia="HiddenHorzOCR" w:hAnsi="Times New Roman" w:cs="Times New Roman"/>
          <w:sz w:val="20"/>
          <w:szCs w:val="20"/>
        </w:rPr>
        <w:t xml:space="preserve">, </w:t>
      </w:r>
      <w:r w:rsidRPr="00BE1163">
        <w:rPr>
          <w:rFonts w:ascii="Times New Roman" w:hAnsi="Times New Roman" w:cs="Times New Roman"/>
          <w:i/>
          <w:iCs/>
          <w:sz w:val="20"/>
          <w:szCs w:val="20"/>
        </w:rPr>
        <w:t xml:space="preserve">Din </w:t>
      </w:r>
      <w:r w:rsidRPr="00BE1163">
        <w:rPr>
          <w:rFonts w:ascii="Times New Roman" w:hAnsi="Times New Roman" w:cs="Times New Roman"/>
          <w:i/>
          <w:sz w:val="20"/>
          <w:szCs w:val="20"/>
        </w:rPr>
        <w:t>Fenomenolojisi</w:t>
      </w:r>
      <w:r w:rsidRPr="00BE1163">
        <w:rPr>
          <w:rFonts w:ascii="Times New Roman" w:hAnsi="Times New Roman" w:cs="Times New Roman"/>
          <w:sz w:val="20"/>
          <w:szCs w:val="20"/>
        </w:rPr>
        <w:t xml:space="preserve">, Isparta 2002, 161- 172; </w:t>
      </w:r>
      <w:proofErr w:type="spellStart"/>
      <w:r w:rsidRPr="00BE1163">
        <w:rPr>
          <w:rFonts w:ascii="Times New Roman" w:hAnsi="Times New Roman" w:cs="Times New Roman"/>
          <w:sz w:val="20"/>
          <w:szCs w:val="20"/>
        </w:rPr>
        <w:t>Raffaele</w:t>
      </w:r>
      <w:proofErr w:type="spellEnd"/>
      <w:r w:rsidRPr="00BE11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1163">
        <w:rPr>
          <w:rFonts w:ascii="Times New Roman" w:hAnsi="Times New Roman" w:cs="Times New Roman"/>
          <w:sz w:val="20"/>
          <w:szCs w:val="20"/>
        </w:rPr>
        <w:t>Pettazzoni</w:t>
      </w:r>
      <w:proofErr w:type="spellEnd"/>
      <w:r w:rsidRPr="00BE1163">
        <w:rPr>
          <w:rFonts w:ascii="Times New Roman" w:hAnsi="Times New Roman" w:cs="Times New Roman"/>
          <w:sz w:val="20"/>
          <w:szCs w:val="20"/>
        </w:rPr>
        <w:t>, "</w:t>
      </w:r>
      <w:proofErr w:type="spellStart"/>
      <w:r w:rsidRPr="00BE1163">
        <w:rPr>
          <w:rFonts w:ascii="Times New Roman" w:hAnsi="Times New Roman" w:cs="Times New Roman"/>
          <w:sz w:val="20"/>
          <w:szCs w:val="20"/>
        </w:rPr>
        <w:t>Religione</w:t>
      </w:r>
      <w:proofErr w:type="spellEnd"/>
      <w:r w:rsidRPr="00BE1163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BE1163">
        <w:rPr>
          <w:rFonts w:ascii="Times New Roman" w:hAnsi="Times New Roman" w:cs="Times New Roman"/>
          <w:sz w:val="20"/>
          <w:szCs w:val="20"/>
        </w:rPr>
        <w:t>cultura</w:t>
      </w:r>
      <w:proofErr w:type="spellEnd"/>
      <w:r w:rsidRPr="00BE1163">
        <w:rPr>
          <w:rFonts w:ascii="Times New Roman" w:hAnsi="Times New Roman" w:cs="Times New Roman"/>
          <w:sz w:val="20"/>
          <w:szCs w:val="20"/>
        </w:rPr>
        <w:t xml:space="preserve">", </w:t>
      </w:r>
      <w:proofErr w:type="spellStart"/>
      <w:r w:rsidRPr="00BE1163">
        <w:rPr>
          <w:rFonts w:ascii="Times New Roman" w:hAnsi="Times New Roman" w:cs="Times New Roman"/>
          <w:i/>
          <w:iCs/>
          <w:sz w:val="20"/>
          <w:szCs w:val="20"/>
        </w:rPr>
        <w:t>Religione</w:t>
      </w:r>
      <w:proofErr w:type="spellEnd"/>
      <w:r w:rsidRPr="00BE1163">
        <w:rPr>
          <w:rFonts w:ascii="Times New Roman" w:hAnsi="Times New Roman" w:cs="Times New Roman"/>
          <w:i/>
          <w:iCs/>
          <w:sz w:val="20"/>
          <w:szCs w:val="20"/>
        </w:rPr>
        <w:t xml:space="preserve"> e </w:t>
      </w:r>
      <w:proofErr w:type="spellStart"/>
      <w:r w:rsidRPr="00BE1163">
        <w:rPr>
          <w:rFonts w:ascii="Times New Roman" w:hAnsi="Times New Roman" w:cs="Times New Roman"/>
          <w:i/>
          <w:iCs/>
          <w:sz w:val="20"/>
          <w:szCs w:val="20"/>
        </w:rPr>
        <w:t>Soci</w:t>
      </w:r>
      <w:r w:rsidRPr="00BE1163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BE1163">
        <w:rPr>
          <w:rFonts w:ascii="Times New Roman" w:hAnsi="Times New Roman" w:cs="Times New Roman"/>
          <w:i/>
          <w:iCs/>
          <w:sz w:val="20"/>
          <w:szCs w:val="20"/>
        </w:rPr>
        <w:t>ta</w:t>
      </w:r>
      <w:proofErr w:type="spellEnd"/>
      <w:r w:rsidRPr="00BE116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E1163">
        <w:rPr>
          <w:rFonts w:ascii="Times New Roman" w:hAnsi="Times New Roman" w:cs="Times New Roman"/>
          <w:sz w:val="20"/>
          <w:szCs w:val="20"/>
        </w:rPr>
        <w:t xml:space="preserve">', ed. </w:t>
      </w:r>
      <w:proofErr w:type="spellStart"/>
      <w:r w:rsidRPr="00BE1163">
        <w:rPr>
          <w:rFonts w:ascii="Times New Roman" w:hAnsi="Times New Roman" w:cs="Times New Roman"/>
          <w:sz w:val="20"/>
          <w:szCs w:val="20"/>
        </w:rPr>
        <w:t>Mario</w:t>
      </w:r>
      <w:proofErr w:type="spellEnd"/>
      <w:r w:rsidRPr="00BE11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1163">
        <w:rPr>
          <w:rFonts w:ascii="Times New Roman" w:hAnsi="Times New Roman" w:cs="Times New Roman"/>
          <w:sz w:val="20"/>
          <w:szCs w:val="20"/>
        </w:rPr>
        <w:t>Gandini</w:t>
      </w:r>
      <w:proofErr w:type="spellEnd"/>
      <w:r w:rsidRPr="00BE1163">
        <w:rPr>
          <w:rFonts w:ascii="Times New Roman" w:hAnsi="Times New Roman" w:cs="Times New Roman"/>
          <w:sz w:val="20"/>
          <w:szCs w:val="20"/>
        </w:rPr>
        <w:t>, Bologna 1966, 169- 170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5">
    <w:p w:rsidR="00E0399D" w:rsidRPr="00EF37B6" w:rsidRDefault="00E0399D" w:rsidP="00EF3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B6">
        <w:rPr>
          <w:rStyle w:val="DipnotBavurusu"/>
          <w:rFonts w:ascii="Times New Roman" w:hAnsi="Times New Roman" w:cs="Times New Roman"/>
          <w:sz w:val="20"/>
          <w:szCs w:val="20"/>
        </w:rPr>
        <w:footnoteRef/>
      </w:r>
      <w:r w:rsidRPr="00EF37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37B6">
        <w:rPr>
          <w:rFonts w:ascii="Times New Roman" w:eastAsia="HiddenHorzOCR" w:hAnsi="Times New Roman" w:cs="Times New Roman"/>
          <w:sz w:val="20"/>
          <w:szCs w:val="20"/>
        </w:rPr>
        <w:t>Guiseppe</w:t>
      </w:r>
      <w:proofErr w:type="spellEnd"/>
      <w:r w:rsidRPr="00EF37B6">
        <w:rPr>
          <w:rFonts w:ascii="Times New Roman" w:eastAsia="HiddenHorzOCR" w:hAnsi="Times New Roman" w:cs="Times New Roman"/>
          <w:sz w:val="20"/>
          <w:szCs w:val="20"/>
        </w:rPr>
        <w:t xml:space="preserve"> </w:t>
      </w:r>
      <w:proofErr w:type="spellStart"/>
      <w:r w:rsidRPr="00EF37B6">
        <w:rPr>
          <w:rFonts w:ascii="Times New Roman" w:eastAsia="HiddenHorzOCR" w:hAnsi="Times New Roman" w:cs="Times New Roman"/>
          <w:sz w:val="20"/>
          <w:szCs w:val="20"/>
        </w:rPr>
        <w:t>Mihelcic</w:t>
      </w:r>
      <w:proofErr w:type="spellEnd"/>
      <w:r w:rsidRPr="00EF37B6">
        <w:rPr>
          <w:rFonts w:ascii="Times New Roman" w:eastAsia="HiddenHorzOCR" w:hAnsi="Times New Roman" w:cs="Times New Roman"/>
          <w:sz w:val="20"/>
          <w:szCs w:val="20"/>
        </w:rPr>
        <w:t xml:space="preserve">, </w:t>
      </w:r>
      <w:r w:rsidRPr="00EF37B6">
        <w:rPr>
          <w:rFonts w:ascii="Times New Roman" w:eastAsia="HiddenHorzOCR" w:hAnsi="Times New Roman" w:cs="Times New Roman"/>
          <w:i/>
          <w:iCs/>
          <w:sz w:val="20"/>
          <w:szCs w:val="20"/>
        </w:rPr>
        <w:t xml:space="preserve">Una </w:t>
      </w:r>
      <w:proofErr w:type="spellStart"/>
      <w:r w:rsidRPr="00EF37B6">
        <w:rPr>
          <w:rFonts w:ascii="Times New Roman" w:eastAsia="HiddenHorzOCR" w:hAnsi="Times New Roman" w:cs="Times New Roman"/>
          <w:i/>
          <w:iCs/>
          <w:sz w:val="20"/>
          <w:szCs w:val="20"/>
        </w:rPr>
        <w:t>Religione</w:t>
      </w:r>
      <w:proofErr w:type="spellEnd"/>
      <w:r w:rsidRPr="00EF37B6">
        <w:rPr>
          <w:rFonts w:ascii="Times New Roman" w:eastAsia="HiddenHorzOCR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F37B6">
        <w:rPr>
          <w:rFonts w:ascii="Times New Roman" w:eastAsia="HiddenHorzOCR" w:hAnsi="Times New Roman" w:cs="Times New Roman"/>
          <w:i/>
          <w:iCs/>
          <w:sz w:val="20"/>
          <w:szCs w:val="20"/>
        </w:rPr>
        <w:t>di</w:t>
      </w:r>
      <w:proofErr w:type="spellEnd"/>
      <w:r w:rsidRPr="00EF37B6">
        <w:rPr>
          <w:rFonts w:ascii="Times New Roman" w:eastAsia="HiddenHorzOCR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F37B6">
        <w:rPr>
          <w:rFonts w:ascii="Times New Roman" w:eastAsia="HiddenHorzOCR" w:hAnsi="Times New Roman" w:cs="Times New Roman"/>
          <w:i/>
          <w:iCs/>
          <w:sz w:val="20"/>
          <w:szCs w:val="20"/>
        </w:rPr>
        <w:t>Liberta</w:t>
      </w:r>
      <w:proofErr w:type="spellEnd"/>
      <w:r w:rsidRPr="00EF37B6">
        <w:rPr>
          <w:rFonts w:ascii="Times New Roman" w:eastAsia="HiddenHorzOCR" w:hAnsi="Times New Roman" w:cs="Times New Roman"/>
          <w:i/>
          <w:iCs/>
          <w:sz w:val="20"/>
          <w:szCs w:val="20"/>
        </w:rPr>
        <w:t>':</w:t>
      </w:r>
      <w:proofErr w:type="spellStart"/>
      <w:r w:rsidRPr="00EF37B6">
        <w:rPr>
          <w:rFonts w:ascii="Times New Roman" w:eastAsia="HiddenHorzOCR" w:hAnsi="Times New Roman" w:cs="Times New Roman"/>
          <w:i/>
          <w:iCs/>
          <w:sz w:val="20"/>
          <w:szCs w:val="20"/>
        </w:rPr>
        <w:t>Raffaele</w:t>
      </w:r>
      <w:proofErr w:type="spellEnd"/>
      <w:r w:rsidRPr="00EF37B6">
        <w:rPr>
          <w:rFonts w:ascii="Times New Roman" w:eastAsia="HiddenHorzOCR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F37B6">
        <w:rPr>
          <w:rFonts w:ascii="Times New Roman" w:eastAsia="HiddenHorzOCR" w:hAnsi="Times New Roman" w:cs="Times New Roman"/>
          <w:i/>
          <w:iCs/>
          <w:sz w:val="20"/>
          <w:szCs w:val="20"/>
        </w:rPr>
        <w:t>Pettazzoni</w:t>
      </w:r>
      <w:proofErr w:type="spellEnd"/>
      <w:r w:rsidRPr="00EF37B6">
        <w:rPr>
          <w:rFonts w:ascii="Times New Roman" w:eastAsia="HiddenHorzOCR" w:hAnsi="Times New Roman" w:cs="Times New Roman"/>
          <w:i/>
          <w:iCs/>
          <w:sz w:val="20"/>
          <w:szCs w:val="20"/>
        </w:rPr>
        <w:t xml:space="preserve"> e La </w:t>
      </w:r>
      <w:proofErr w:type="spellStart"/>
      <w:r w:rsidRPr="00EF37B6">
        <w:rPr>
          <w:rFonts w:ascii="Times New Roman" w:eastAsia="HiddenHorzOCR" w:hAnsi="Times New Roman" w:cs="Times New Roman"/>
          <w:i/>
          <w:iCs/>
          <w:sz w:val="20"/>
          <w:szCs w:val="20"/>
        </w:rPr>
        <w:t>Scuola</w:t>
      </w:r>
      <w:proofErr w:type="spellEnd"/>
      <w:r w:rsidRPr="00EF37B6">
        <w:rPr>
          <w:rFonts w:ascii="Times New Roman" w:eastAsia="HiddenHorzOCR" w:hAnsi="Times New Roman" w:cs="Times New Roman"/>
          <w:i/>
          <w:iCs/>
          <w:sz w:val="20"/>
          <w:szCs w:val="20"/>
        </w:rPr>
        <w:t xml:space="preserve"> Romana </w:t>
      </w:r>
      <w:proofErr w:type="spellStart"/>
      <w:r w:rsidRPr="00EF37B6">
        <w:rPr>
          <w:rFonts w:ascii="Times New Roman" w:eastAsia="HiddenHorzOCR" w:hAnsi="Times New Roman" w:cs="Times New Roman"/>
          <w:i/>
          <w:iCs/>
          <w:sz w:val="20"/>
          <w:szCs w:val="20"/>
        </w:rPr>
        <w:t>di</w:t>
      </w:r>
      <w:proofErr w:type="spellEnd"/>
      <w:r w:rsidRPr="00EF37B6">
        <w:rPr>
          <w:rFonts w:ascii="Times New Roman" w:eastAsia="HiddenHorzOCR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F37B6">
        <w:rPr>
          <w:rFonts w:ascii="Times New Roman" w:eastAsia="HiddenHorzOCR" w:hAnsi="Times New Roman" w:cs="Times New Roman"/>
          <w:i/>
          <w:iCs/>
          <w:sz w:val="20"/>
          <w:szCs w:val="20"/>
        </w:rPr>
        <w:t>Storia</w:t>
      </w:r>
      <w:proofErr w:type="spellEnd"/>
      <w:r w:rsidRPr="00EF37B6">
        <w:rPr>
          <w:rFonts w:ascii="Times New Roman" w:eastAsia="HiddenHorzOCR" w:hAnsi="Times New Roman" w:cs="Times New Roman"/>
          <w:i/>
          <w:iCs/>
          <w:sz w:val="20"/>
          <w:szCs w:val="20"/>
        </w:rPr>
        <w:t xml:space="preserve"> de/le </w:t>
      </w:r>
      <w:proofErr w:type="spellStart"/>
      <w:r w:rsidRPr="00EF37B6">
        <w:rPr>
          <w:rFonts w:ascii="Times New Roman" w:eastAsia="HiddenHorzOCR" w:hAnsi="Times New Roman" w:cs="Times New Roman"/>
          <w:i/>
          <w:iCs/>
          <w:sz w:val="20"/>
          <w:szCs w:val="20"/>
        </w:rPr>
        <w:t>Religi</w:t>
      </w:r>
      <w:r w:rsidRPr="00EF37B6">
        <w:rPr>
          <w:rFonts w:ascii="Times New Roman" w:eastAsia="HiddenHorzOCR" w:hAnsi="Times New Roman" w:cs="Times New Roman"/>
          <w:i/>
          <w:iCs/>
          <w:sz w:val="20"/>
          <w:szCs w:val="20"/>
        </w:rPr>
        <w:t>o</w:t>
      </w:r>
      <w:r w:rsidRPr="00EF37B6">
        <w:rPr>
          <w:rFonts w:ascii="Times New Roman" w:eastAsia="HiddenHorzOCR" w:hAnsi="Times New Roman" w:cs="Times New Roman"/>
          <w:i/>
          <w:iCs/>
          <w:sz w:val="20"/>
          <w:szCs w:val="20"/>
        </w:rPr>
        <w:t>ni</w:t>
      </w:r>
      <w:proofErr w:type="spellEnd"/>
      <w:r w:rsidRPr="00EF37B6">
        <w:rPr>
          <w:rFonts w:ascii="Times New Roman" w:eastAsia="HiddenHorzOCR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CE3BC7">
        <w:rPr>
          <w:rFonts w:ascii="Times New Roman" w:eastAsia="HiddenHorzOCR" w:hAnsi="Times New Roman" w:cs="Times New Roman"/>
          <w:iCs/>
          <w:sz w:val="20"/>
          <w:szCs w:val="20"/>
        </w:rPr>
        <w:t>Citta</w:t>
      </w:r>
      <w:proofErr w:type="spellEnd"/>
      <w:r w:rsidRPr="00CE3BC7">
        <w:rPr>
          <w:rFonts w:ascii="Times New Roman" w:eastAsia="HiddenHorzOCR" w:hAnsi="Times New Roman" w:cs="Times New Roman"/>
          <w:iCs/>
          <w:sz w:val="20"/>
          <w:szCs w:val="20"/>
        </w:rPr>
        <w:t xml:space="preserve"> </w:t>
      </w:r>
      <w:proofErr w:type="spellStart"/>
      <w:r w:rsidRPr="00CE3BC7">
        <w:rPr>
          <w:rFonts w:ascii="Times New Roman" w:eastAsia="HiddenHorzOCR" w:hAnsi="Times New Roman" w:cs="Times New Roman"/>
          <w:iCs/>
          <w:sz w:val="20"/>
          <w:szCs w:val="20"/>
        </w:rPr>
        <w:t>Nuova</w:t>
      </w:r>
      <w:proofErr w:type="spellEnd"/>
      <w:r w:rsidRPr="00CE3BC7">
        <w:rPr>
          <w:rFonts w:ascii="Times New Roman" w:eastAsia="HiddenHorzOCR" w:hAnsi="Times New Roman" w:cs="Times New Roman"/>
          <w:iCs/>
          <w:sz w:val="20"/>
          <w:szCs w:val="20"/>
        </w:rPr>
        <w:t xml:space="preserve">, </w:t>
      </w:r>
      <w:r w:rsidRPr="00EF37B6">
        <w:rPr>
          <w:rFonts w:ascii="Times New Roman" w:eastAsia="HiddenHorzOCR" w:hAnsi="Times New Roman" w:cs="Times New Roman"/>
          <w:sz w:val="20"/>
          <w:szCs w:val="20"/>
        </w:rPr>
        <w:t>Roma 2003,</w:t>
      </w:r>
      <w:r>
        <w:rPr>
          <w:rFonts w:ascii="Times New Roman" w:eastAsia="HiddenHorzOCR" w:hAnsi="Times New Roman" w:cs="Times New Roman"/>
          <w:sz w:val="20"/>
          <w:szCs w:val="20"/>
        </w:rPr>
        <w:t xml:space="preserve"> 261- 266.</w:t>
      </w:r>
    </w:p>
  </w:footnote>
  <w:footnote w:id="6">
    <w:p w:rsidR="00E0399D" w:rsidRDefault="00E0399D">
      <w:pPr>
        <w:pStyle w:val="DipnotMetni"/>
      </w:pPr>
      <w:r>
        <w:rPr>
          <w:rStyle w:val="DipnotBavurusu"/>
        </w:rPr>
        <w:footnoteRef/>
      </w:r>
      <w:r>
        <w:t xml:space="preserve"> Alıcı, 367- 385.</w:t>
      </w:r>
    </w:p>
  </w:footnote>
  <w:footnote w:id="7">
    <w:p w:rsidR="00E0399D" w:rsidRDefault="00E0399D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E26EBC">
        <w:t xml:space="preserve">Thomas S. </w:t>
      </w:r>
      <w:proofErr w:type="spellStart"/>
      <w:r w:rsidRPr="00E26EBC">
        <w:t>Kuhn</w:t>
      </w:r>
      <w:proofErr w:type="spellEnd"/>
      <w:r w:rsidRPr="00E26EBC">
        <w:t xml:space="preserve">, </w:t>
      </w:r>
      <w:proofErr w:type="spellStart"/>
      <w:r w:rsidRPr="00E26EBC">
        <w:rPr>
          <w:i/>
          <w:color w:val="333333"/>
          <w:shd w:val="clear" w:color="auto" w:fill="F6F6F6"/>
        </w:rPr>
        <w:t>The</w:t>
      </w:r>
      <w:proofErr w:type="spellEnd"/>
      <w:r w:rsidRPr="00E26EBC">
        <w:rPr>
          <w:i/>
          <w:color w:val="333333"/>
          <w:shd w:val="clear" w:color="auto" w:fill="F6F6F6"/>
        </w:rPr>
        <w:t xml:space="preserve"> </w:t>
      </w:r>
      <w:proofErr w:type="spellStart"/>
      <w:r w:rsidRPr="00E26EBC">
        <w:rPr>
          <w:i/>
          <w:color w:val="333333"/>
          <w:shd w:val="clear" w:color="auto" w:fill="F6F6F6"/>
        </w:rPr>
        <w:t>Structure</w:t>
      </w:r>
      <w:proofErr w:type="spellEnd"/>
      <w:r w:rsidRPr="00E26EBC">
        <w:rPr>
          <w:i/>
          <w:color w:val="333333"/>
          <w:shd w:val="clear" w:color="auto" w:fill="F6F6F6"/>
        </w:rPr>
        <w:t xml:space="preserve"> of </w:t>
      </w:r>
      <w:proofErr w:type="spellStart"/>
      <w:r w:rsidRPr="00E26EBC">
        <w:rPr>
          <w:i/>
          <w:color w:val="333333"/>
          <w:shd w:val="clear" w:color="auto" w:fill="F6F6F6"/>
        </w:rPr>
        <w:t>Scientific</w:t>
      </w:r>
      <w:proofErr w:type="spellEnd"/>
      <w:r w:rsidRPr="00E26EBC">
        <w:rPr>
          <w:i/>
          <w:color w:val="333333"/>
          <w:shd w:val="clear" w:color="auto" w:fill="F6F6F6"/>
        </w:rPr>
        <w:t xml:space="preserve"> </w:t>
      </w:r>
      <w:proofErr w:type="spellStart"/>
      <w:r w:rsidRPr="00E26EBC">
        <w:rPr>
          <w:i/>
          <w:color w:val="333333"/>
          <w:shd w:val="clear" w:color="auto" w:fill="F6F6F6"/>
        </w:rPr>
        <w:t>Revolutions</w:t>
      </w:r>
      <w:proofErr w:type="spellEnd"/>
      <w:r>
        <w:rPr>
          <w:i/>
          <w:color w:val="333333"/>
          <w:shd w:val="clear" w:color="auto" w:fill="F6F6F6"/>
        </w:rPr>
        <w:t xml:space="preserve">- 50th Anniversary Edition </w:t>
      </w:r>
      <w:proofErr w:type="spellStart"/>
      <w:proofErr w:type="gramStart"/>
      <w:r>
        <w:rPr>
          <w:i/>
          <w:color w:val="333333"/>
          <w:shd w:val="clear" w:color="auto" w:fill="F6F6F6"/>
        </w:rPr>
        <w:t>With</w:t>
      </w:r>
      <w:proofErr w:type="spellEnd"/>
      <w:r>
        <w:rPr>
          <w:i/>
          <w:color w:val="333333"/>
          <w:shd w:val="clear" w:color="auto" w:fill="F6F6F6"/>
        </w:rPr>
        <w:t xml:space="preserve">  An</w:t>
      </w:r>
      <w:proofErr w:type="gramEnd"/>
      <w:r>
        <w:rPr>
          <w:i/>
          <w:color w:val="333333"/>
          <w:shd w:val="clear" w:color="auto" w:fill="F6F6F6"/>
        </w:rPr>
        <w:t xml:space="preserve"> </w:t>
      </w:r>
      <w:proofErr w:type="spellStart"/>
      <w:r>
        <w:rPr>
          <w:i/>
          <w:color w:val="333333"/>
          <w:shd w:val="clear" w:color="auto" w:fill="F6F6F6"/>
        </w:rPr>
        <w:t>Introductory</w:t>
      </w:r>
      <w:proofErr w:type="spellEnd"/>
      <w:r>
        <w:rPr>
          <w:i/>
          <w:color w:val="333333"/>
          <w:shd w:val="clear" w:color="auto" w:fill="F6F6F6"/>
        </w:rPr>
        <w:t xml:space="preserve"> </w:t>
      </w:r>
      <w:proofErr w:type="spellStart"/>
      <w:r>
        <w:rPr>
          <w:i/>
          <w:color w:val="333333"/>
          <w:shd w:val="clear" w:color="auto" w:fill="F6F6F6"/>
        </w:rPr>
        <w:t>Essay</w:t>
      </w:r>
      <w:proofErr w:type="spellEnd"/>
      <w:r>
        <w:rPr>
          <w:i/>
          <w:color w:val="333333"/>
          <w:shd w:val="clear" w:color="auto" w:fill="F6F6F6"/>
        </w:rPr>
        <w:t xml:space="preserve"> </w:t>
      </w:r>
      <w:proofErr w:type="spellStart"/>
      <w:r>
        <w:rPr>
          <w:i/>
          <w:color w:val="333333"/>
          <w:shd w:val="clear" w:color="auto" w:fill="F6F6F6"/>
        </w:rPr>
        <w:t>by</w:t>
      </w:r>
      <w:proofErr w:type="spellEnd"/>
      <w:r>
        <w:rPr>
          <w:i/>
          <w:color w:val="333333"/>
          <w:shd w:val="clear" w:color="auto" w:fill="F6F6F6"/>
        </w:rPr>
        <w:t xml:space="preserve"> </w:t>
      </w:r>
      <w:proofErr w:type="spellStart"/>
      <w:r>
        <w:rPr>
          <w:i/>
          <w:color w:val="333333"/>
          <w:shd w:val="clear" w:color="auto" w:fill="F6F6F6"/>
        </w:rPr>
        <w:t>Ian</w:t>
      </w:r>
      <w:proofErr w:type="spellEnd"/>
      <w:r>
        <w:rPr>
          <w:i/>
          <w:color w:val="333333"/>
          <w:shd w:val="clear" w:color="auto" w:fill="F6F6F6"/>
        </w:rPr>
        <w:t xml:space="preserve"> Hacking</w:t>
      </w:r>
      <w:r w:rsidRPr="00E26EBC">
        <w:rPr>
          <w:color w:val="333333"/>
          <w:shd w:val="clear" w:color="auto" w:fill="F6F6F6"/>
        </w:rPr>
        <w:t>,</w:t>
      </w:r>
      <w:r>
        <w:rPr>
          <w:rFonts w:ascii="Helvetica" w:hAnsi="Helvetica"/>
          <w:color w:val="333333"/>
          <w:shd w:val="clear" w:color="auto" w:fill="F6F6F6"/>
        </w:rPr>
        <w:t xml:space="preserve"> </w:t>
      </w:r>
      <w:proofErr w:type="spellStart"/>
      <w:r>
        <w:rPr>
          <w:rFonts w:ascii="Helvetica" w:hAnsi="Helvetica"/>
          <w:color w:val="333333"/>
          <w:shd w:val="clear" w:color="auto" w:fill="F6F6F6"/>
        </w:rPr>
        <w:t>London</w:t>
      </w:r>
      <w:proofErr w:type="spellEnd"/>
      <w:r>
        <w:rPr>
          <w:rFonts w:ascii="Helvetica" w:hAnsi="Helvetica"/>
          <w:color w:val="333333"/>
          <w:shd w:val="clear" w:color="auto" w:fill="F6F6F6"/>
        </w:rPr>
        <w:t xml:space="preserve"> 2021, 8-12.</w:t>
      </w:r>
    </w:p>
  </w:footnote>
  <w:footnote w:id="8">
    <w:p w:rsidR="00E0399D" w:rsidRDefault="00E0399D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>
        <w:t>Kuhn</w:t>
      </w:r>
      <w:proofErr w:type="spellEnd"/>
      <w:r>
        <w:t>, 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82790"/>
      <w:docPartObj>
        <w:docPartGallery w:val="Page Numbers (Top of Page)"/>
        <w:docPartUnique/>
      </w:docPartObj>
    </w:sdtPr>
    <w:sdtContent>
      <w:p w:rsidR="00E0399D" w:rsidRDefault="00E0399D">
        <w:pPr>
          <w:pStyle w:val="stbilgi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D9C">
          <w:rPr>
            <w:noProof/>
          </w:rPr>
          <w:t>8</w:t>
        </w:r>
        <w:r>
          <w:fldChar w:fldCharType="end"/>
        </w:r>
      </w:p>
    </w:sdtContent>
  </w:sdt>
  <w:p w:rsidR="00E0399D" w:rsidRDefault="00E0399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386"/>
    <w:multiLevelType w:val="hybridMultilevel"/>
    <w:tmpl w:val="064622A2"/>
    <w:lvl w:ilvl="0" w:tplc="28E41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E11D41"/>
    <w:multiLevelType w:val="hybridMultilevel"/>
    <w:tmpl w:val="D1288BE6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C37BE"/>
    <w:multiLevelType w:val="hybridMultilevel"/>
    <w:tmpl w:val="032021BA"/>
    <w:lvl w:ilvl="0" w:tplc="0C30F85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F446E4"/>
    <w:multiLevelType w:val="hybridMultilevel"/>
    <w:tmpl w:val="18EEA2FA"/>
    <w:lvl w:ilvl="0" w:tplc="1DAC9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9087C"/>
    <w:multiLevelType w:val="hybridMultilevel"/>
    <w:tmpl w:val="F0CA1D2C"/>
    <w:lvl w:ilvl="0" w:tplc="375E7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3B75C9"/>
    <w:multiLevelType w:val="hybridMultilevel"/>
    <w:tmpl w:val="33721294"/>
    <w:lvl w:ilvl="0" w:tplc="72686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25E1F"/>
    <w:multiLevelType w:val="hybridMultilevel"/>
    <w:tmpl w:val="9AECCD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06D30"/>
    <w:multiLevelType w:val="hybridMultilevel"/>
    <w:tmpl w:val="83C20F4C"/>
    <w:lvl w:ilvl="0" w:tplc="B97AF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828CD"/>
    <w:multiLevelType w:val="hybridMultilevel"/>
    <w:tmpl w:val="B53433EA"/>
    <w:lvl w:ilvl="0" w:tplc="9A7AADD0">
      <w:start w:val="1"/>
      <w:numFmt w:val="lowerLetter"/>
      <w:lvlText w:val="%1."/>
      <w:lvlJc w:val="left"/>
      <w:pPr>
        <w:ind w:left="1428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FE91E27"/>
    <w:multiLevelType w:val="hybridMultilevel"/>
    <w:tmpl w:val="3C28303C"/>
    <w:lvl w:ilvl="0" w:tplc="20F82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3443E65"/>
    <w:multiLevelType w:val="hybridMultilevel"/>
    <w:tmpl w:val="D4649E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A3713"/>
    <w:multiLevelType w:val="hybridMultilevel"/>
    <w:tmpl w:val="EA2AF904"/>
    <w:lvl w:ilvl="0" w:tplc="D0B8D5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8554758"/>
    <w:multiLevelType w:val="hybridMultilevel"/>
    <w:tmpl w:val="49E42218"/>
    <w:lvl w:ilvl="0" w:tplc="15C0DE7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7A41D9"/>
    <w:multiLevelType w:val="hybridMultilevel"/>
    <w:tmpl w:val="629EBC34"/>
    <w:lvl w:ilvl="0" w:tplc="9880CA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BE44AC"/>
    <w:multiLevelType w:val="hybridMultilevel"/>
    <w:tmpl w:val="8D22C798"/>
    <w:lvl w:ilvl="0" w:tplc="F3ACB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D47FA7"/>
    <w:multiLevelType w:val="hybridMultilevel"/>
    <w:tmpl w:val="CA42D784"/>
    <w:lvl w:ilvl="0" w:tplc="E494B45C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4"/>
  </w:num>
  <w:num w:numId="9">
    <w:abstractNumId w:val="10"/>
  </w:num>
  <w:num w:numId="10">
    <w:abstractNumId w:val="15"/>
  </w:num>
  <w:num w:numId="11">
    <w:abstractNumId w:val="13"/>
  </w:num>
  <w:num w:numId="12">
    <w:abstractNumId w:val="5"/>
  </w:num>
  <w:num w:numId="13">
    <w:abstractNumId w:val="4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19"/>
    <w:rsid w:val="00034D2D"/>
    <w:rsid w:val="0005223B"/>
    <w:rsid w:val="00061AC0"/>
    <w:rsid w:val="0007109F"/>
    <w:rsid w:val="00071FE1"/>
    <w:rsid w:val="00081223"/>
    <w:rsid w:val="00096953"/>
    <w:rsid w:val="000D27BF"/>
    <w:rsid w:val="000D47F1"/>
    <w:rsid w:val="000D542B"/>
    <w:rsid w:val="000F51C9"/>
    <w:rsid w:val="001019C8"/>
    <w:rsid w:val="00102D75"/>
    <w:rsid w:val="00121B26"/>
    <w:rsid w:val="0012263B"/>
    <w:rsid w:val="0013141C"/>
    <w:rsid w:val="001321F0"/>
    <w:rsid w:val="00134813"/>
    <w:rsid w:val="001410FD"/>
    <w:rsid w:val="00187DD3"/>
    <w:rsid w:val="0019472D"/>
    <w:rsid w:val="001A0A48"/>
    <w:rsid w:val="001B39A4"/>
    <w:rsid w:val="001C3D15"/>
    <w:rsid w:val="00244863"/>
    <w:rsid w:val="00247A92"/>
    <w:rsid w:val="002555BE"/>
    <w:rsid w:val="0026065F"/>
    <w:rsid w:val="0026429D"/>
    <w:rsid w:val="0026480D"/>
    <w:rsid w:val="002B1522"/>
    <w:rsid w:val="002C33B8"/>
    <w:rsid w:val="002F6B17"/>
    <w:rsid w:val="00310F4D"/>
    <w:rsid w:val="00342AB9"/>
    <w:rsid w:val="0035037F"/>
    <w:rsid w:val="00357296"/>
    <w:rsid w:val="00376433"/>
    <w:rsid w:val="00387B34"/>
    <w:rsid w:val="003B02B1"/>
    <w:rsid w:val="003B54A4"/>
    <w:rsid w:val="003B7510"/>
    <w:rsid w:val="003B7576"/>
    <w:rsid w:val="003C1563"/>
    <w:rsid w:val="003C4084"/>
    <w:rsid w:val="003D7C2B"/>
    <w:rsid w:val="003F6ABF"/>
    <w:rsid w:val="00415702"/>
    <w:rsid w:val="004202CC"/>
    <w:rsid w:val="00436B3B"/>
    <w:rsid w:val="00442469"/>
    <w:rsid w:val="00453731"/>
    <w:rsid w:val="00481A1C"/>
    <w:rsid w:val="00492222"/>
    <w:rsid w:val="004D1EC7"/>
    <w:rsid w:val="004E2BC3"/>
    <w:rsid w:val="005007FE"/>
    <w:rsid w:val="00516E45"/>
    <w:rsid w:val="00523B2F"/>
    <w:rsid w:val="00550502"/>
    <w:rsid w:val="00570787"/>
    <w:rsid w:val="005742FD"/>
    <w:rsid w:val="00576AEE"/>
    <w:rsid w:val="005B51C5"/>
    <w:rsid w:val="005B5D1B"/>
    <w:rsid w:val="005B7999"/>
    <w:rsid w:val="005D697A"/>
    <w:rsid w:val="005E4A0C"/>
    <w:rsid w:val="005E610F"/>
    <w:rsid w:val="00615BDD"/>
    <w:rsid w:val="0062042D"/>
    <w:rsid w:val="00641A19"/>
    <w:rsid w:val="006454E1"/>
    <w:rsid w:val="00650E39"/>
    <w:rsid w:val="0065659A"/>
    <w:rsid w:val="00657201"/>
    <w:rsid w:val="00662708"/>
    <w:rsid w:val="00662E7C"/>
    <w:rsid w:val="0066585A"/>
    <w:rsid w:val="00666B1F"/>
    <w:rsid w:val="0067039E"/>
    <w:rsid w:val="00673CFC"/>
    <w:rsid w:val="006753F8"/>
    <w:rsid w:val="00677FB5"/>
    <w:rsid w:val="00684402"/>
    <w:rsid w:val="006A6D9C"/>
    <w:rsid w:val="006B3E7D"/>
    <w:rsid w:val="006B48ED"/>
    <w:rsid w:val="006C7D16"/>
    <w:rsid w:val="006D1E52"/>
    <w:rsid w:val="006D2AAD"/>
    <w:rsid w:val="006F6582"/>
    <w:rsid w:val="00714A1D"/>
    <w:rsid w:val="00717727"/>
    <w:rsid w:val="007307F8"/>
    <w:rsid w:val="00732D1B"/>
    <w:rsid w:val="007507A8"/>
    <w:rsid w:val="007822B6"/>
    <w:rsid w:val="00786DDD"/>
    <w:rsid w:val="00790050"/>
    <w:rsid w:val="00796CA6"/>
    <w:rsid w:val="007A2A52"/>
    <w:rsid w:val="007B3608"/>
    <w:rsid w:val="007B50B5"/>
    <w:rsid w:val="007B54BA"/>
    <w:rsid w:val="007C4119"/>
    <w:rsid w:val="007D5C77"/>
    <w:rsid w:val="007E53A9"/>
    <w:rsid w:val="007F1771"/>
    <w:rsid w:val="00802A81"/>
    <w:rsid w:val="00810A56"/>
    <w:rsid w:val="008141F6"/>
    <w:rsid w:val="00822A2F"/>
    <w:rsid w:val="0082657C"/>
    <w:rsid w:val="00837D90"/>
    <w:rsid w:val="0084310A"/>
    <w:rsid w:val="00844327"/>
    <w:rsid w:val="008555A1"/>
    <w:rsid w:val="008761CF"/>
    <w:rsid w:val="00891348"/>
    <w:rsid w:val="00895CB3"/>
    <w:rsid w:val="008B0182"/>
    <w:rsid w:val="008B571B"/>
    <w:rsid w:val="008E13FF"/>
    <w:rsid w:val="008F3635"/>
    <w:rsid w:val="0091137C"/>
    <w:rsid w:val="009222E6"/>
    <w:rsid w:val="00956BBE"/>
    <w:rsid w:val="00966ABC"/>
    <w:rsid w:val="00976124"/>
    <w:rsid w:val="00976DD3"/>
    <w:rsid w:val="009870B3"/>
    <w:rsid w:val="00996E89"/>
    <w:rsid w:val="009A0E6D"/>
    <w:rsid w:val="009A112B"/>
    <w:rsid w:val="009A543C"/>
    <w:rsid w:val="009A58C3"/>
    <w:rsid w:val="009B477D"/>
    <w:rsid w:val="009B5211"/>
    <w:rsid w:val="009D6F05"/>
    <w:rsid w:val="009E5AFC"/>
    <w:rsid w:val="009F2102"/>
    <w:rsid w:val="00A020D6"/>
    <w:rsid w:val="00A21B32"/>
    <w:rsid w:val="00A46871"/>
    <w:rsid w:val="00A60C98"/>
    <w:rsid w:val="00A61FF2"/>
    <w:rsid w:val="00A7174F"/>
    <w:rsid w:val="00A8577F"/>
    <w:rsid w:val="00A87A93"/>
    <w:rsid w:val="00AB2848"/>
    <w:rsid w:val="00AB5F67"/>
    <w:rsid w:val="00AC1EF8"/>
    <w:rsid w:val="00AD7FA0"/>
    <w:rsid w:val="00AE109B"/>
    <w:rsid w:val="00B058E7"/>
    <w:rsid w:val="00B137AD"/>
    <w:rsid w:val="00B30A07"/>
    <w:rsid w:val="00B44AF2"/>
    <w:rsid w:val="00B713B1"/>
    <w:rsid w:val="00B71A53"/>
    <w:rsid w:val="00B850A0"/>
    <w:rsid w:val="00B87E0C"/>
    <w:rsid w:val="00B91222"/>
    <w:rsid w:val="00B91EA5"/>
    <w:rsid w:val="00BB6CD9"/>
    <w:rsid w:val="00BE1163"/>
    <w:rsid w:val="00C0155C"/>
    <w:rsid w:val="00C05849"/>
    <w:rsid w:val="00C11DD0"/>
    <w:rsid w:val="00C152F2"/>
    <w:rsid w:val="00C15A7F"/>
    <w:rsid w:val="00C308DE"/>
    <w:rsid w:val="00C3571E"/>
    <w:rsid w:val="00C37CA3"/>
    <w:rsid w:val="00C40F86"/>
    <w:rsid w:val="00C412F2"/>
    <w:rsid w:val="00C42DD2"/>
    <w:rsid w:val="00C44770"/>
    <w:rsid w:val="00C469B5"/>
    <w:rsid w:val="00C47838"/>
    <w:rsid w:val="00C52268"/>
    <w:rsid w:val="00C6772A"/>
    <w:rsid w:val="00C740CC"/>
    <w:rsid w:val="00C775C7"/>
    <w:rsid w:val="00C94FB6"/>
    <w:rsid w:val="00C96C2E"/>
    <w:rsid w:val="00C970AE"/>
    <w:rsid w:val="00CA084B"/>
    <w:rsid w:val="00CA1AEF"/>
    <w:rsid w:val="00CA405D"/>
    <w:rsid w:val="00CB493F"/>
    <w:rsid w:val="00CC78A0"/>
    <w:rsid w:val="00CD0A4D"/>
    <w:rsid w:val="00CE3BC7"/>
    <w:rsid w:val="00D04977"/>
    <w:rsid w:val="00D105C6"/>
    <w:rsid w:val="00D216A2"/>
    <w:rsid w:val="00D50258"/>
    <w:rsid w:val="00D509F9"/>
    <w:rsid w:val="00D519D1"/>
    <w:rsid w:val="00D57192"/>
    <w:rsid w:val="00D94993"/>
    <w:rsid w:val="00D96B93"/>
    <w:rsid w:val="00DB1B0A"/>
    <w:rsid w:val="00DC5DEF"/>
    <w:rsid w:val="00DD7233"/>
    <w:rsid w:val="00E0399D"/>
    <w:rsid w:val="00E045FD"/>
    <w:rsid w:val="00E06395"/>
    <w:rsid w:val="00E11F79"/>
    <w:rsid w:val="00E1527F"/>
    <w:rsid w:val="00E249BD"/>
    <w:rsid w:val="00E24BE3"/>
    <w:rsid w:val="00E26EBC"/>
    <w:rsid w:val="00E30BBA"/>
    <w:rsid w:val="00E3136F"/>
    <w:rsid w:val="00E62695"/>
    <w:rsid w:val="00E7671B"/>
    <w:rsid w:val="00E8542C"/>
    <w:rsid w:val="00E9057E"/>
    <w:rsid w:val="00E930F5"/>
    <w:rsid w:val="00E952F1"/>
    <w:rsid w:val="00EA1FED"/>
    <w:rsid w:val="00EC0952"/>
    <w:rsid w:val="00EC0FB2"/>
    <w:rsid w:val="00ED2784"/>
    <w:rsid w:val="00ED29F5"/>
    <w:rsid w:val="00ED6095"/>
    <w:rsid w:val="00EF2538"/>
    <w:rsid w:val="00EF37B6"/>
    <w:rsid w:val="00EF5485"/>
    <w:rsid w:val="00F06216"/>
    <w:rsid w:val="00F11010"/>
    <w:rsid w:val="00F23A09"/>
    <w:rsid w:val="00F348A2"/>
    <w:rsid w:val="00F4511E"/>
    <w:rsid w:val="00F66AE3"/>
    <w:rsid w:val="00F7053C"/>
    <w:rsid w:val="00FB1A97"/>
    <w:rsid w:val="00FC15E7"/>
    <w:rsid w:val="00FE6BFB"/>
    <w:rsid w:val="00F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15BDD"/>
    <w:pPr>
      <w:keepNext/>
      <w:spacing w:before="240" w:after="60" w:line="240" w:lineRule="auto"/>
      <w:ind w:firstLine="708"/>
      <w:jc w:val="both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15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019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6D2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D2AA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next w:val="Normal"/>
    <w:link w:val="GvdeMetniChar"/>
    <w:unhideWhenUsed/>
    <w:rsid w:val="006D2A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D2AA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DipnotBavurusu">
    <w:name w:val="footnote reference"/>
    <w:basedOn w:val="VarsaylanParagrafYazTipi"/>
    <w:unhideWhenUsed/>
    <w:rsid w:val="006D2AAD"/>
    <w:rPr>
      <w:vertAlign w:val="superscript"/>
    </w:rPr>
  </w:style>
  <w:style w:type="character" w:customStyle="1" w:styleId="Balk1Char">
    <w:name w:val="Başlık 1 Char"/>
    <w:basedOn w:val="VarsaylanParagrafYazTipi"/>
    <w:link w:val="Balk1"/>
    <w:rsid w:val="00615BDD"/>
    <w:rPr>
      <w:rFonts w:ascii="Arial" w:eastAsia="Times New Roman" w:hAnsi="Arial" w:cs="Arial"/>
      <w:b/>
      <w:bCs/>
      <w:color w:val="000000"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15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l">
    <w:name w:val="Strong"/>
    <w:basedOn w:val="VarsaylanParagrafYazTipi"/>
    <w:uiPriority w:val="22"/>
    <w:qFormat/>
    <w:rsid w:val="00615BDD"/>
    <w:rPr>
      <w:b/>
      <w:bCs/>
    </w:rPr>
  </w:style>
  <w:style w:type="paragraph" w:styleId="ListeParagraf">
    <w:name w:val="List Paragraph"/>
    <w:basedOn w:val="Normal"/>
    <w:uiPriority w:val="34"/>
    <w:qFormat/>
    <w:rsid w:val="00615BDD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12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12263B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rsid w:val="001019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7FA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62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2708"/>
  </w:style>
  <w:style w:type="paragraph" w:styleId="Altbilgi">
    <w:name w:val="footer"/>
    <w:basedOn w:val="Normal"/>
    <w:link w:val="AltbilgiChar"/>
    <w:uiPriority w:val="99"/>
    <w:unhideWhenUsed/>
    <w:rsid w:val="00662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2708"/>
  </w:style>
  <w:style w:type="character" w:customStyle="1" w:styleId="textexposedshow">
    <w:name w:val="text_exposed_show"/>
    <w:rsid w:val="00717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15BDD"/>
    <w:pPr>
      <w:keepNext/>
      <w:spacing w:before="240" w:after="60" w:line="240" w:lineRule="auto"/>
      <w:ind w:firstLine="708"/>
      <w:jc w:val="both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15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019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6D2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D2AA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next w:val="Normal"/>
    <w:link w:val="GvdeMetniChar"/>
    <w:unhideWhenUsed/>
    <w:rsid w:val="006D2A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D2AA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DipnotBavurusu">
    <w:name w:val="footnote reference"/>
    <w:basedOn w:val="VarsaylanParagrafYazTipi"/>
    <w:unhideWhenUsed/>
    <w:rsid w:val="006D2AAD"/>
    <w:rPr>
      <w:vertAlign w:val="superscript"/>
    </w:rPr>
  </w:style>
  <w:style w:type="character" w:customStyle="1" w:styleId="Balk1Char">
    <w:name w:val="Başlık 1 Char"/>
    <w:basedOn w:val="VarsaylanParagrafYazTipi"/>
    <w:link w:val="Balk1"/>
    <w:rsid w:val="00615BDD"/>
    <w:rPr>
      <w:rFonts w:ascii="Arial" w:eastAsia="Times New Roman" w:hAnsi="Arial" w:cs="Arial"/>
      <w:b/>
      <w:bCs/>
      <w:color w:val="000000"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15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l">
    <w:name w:val="Strong"/>
    <w:basedOn w:val="VarsaylanParagrafYazTipi"/>
    <w:uiPriority w:val="22"/>
    <w:qFormat/>
    <w:rsid w:val="00615BDD"/>
    <w:rPr>
      <w:b/>
      <w:bCs/>
    </w:rPr>
  </w:style>
  <w:style w:type="paragraph" w:styleId="ListeParagraf">
    <w:name w:val="List Paragraph"/>
    <w:basedOn w:val="Normal"/>
    <w:uiPriority w:val="34"/>
    <w:qFormat/>
    <w:rsid w:val="00615BDD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12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12263B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rsid w:val="001019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7FA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62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2708"/>
  </w:style>
  <w:style w:type="paragraph" w:styleId="Altbilgi">
    <w:name w:val="footer"/>
    <w:basedOn w:val="Normal"/>
    <w:link w:val="AltbilgiChar"/>
    <w:uiPriority w:val="99"/>
    <w:unhideWhenUsed/>
    <w:rsid w:val="00662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2708"/>
  </w:style>
  <w:style w:type="character" w:customStyle="1" w:styleId="textexposedshow">
    <w:name w:val="text_exposed_show"/>
    <w:rsid w:val="00717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8</Pages>
  <Words>3286</Words>
  <Characters>18733</Characters>
  <Application>Microsoft Office Word</Application>
  <DocSecurity>0</DocSecurity>
  <Lines>156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bidb</dc:creator>
  <cp:lastModifiedBy>PC</cp:lastModifiedBy>
  <cp:revision>137</cp:revision>
  <cp:lastPrinted>2017-05-03T08:36:00Z</cp:lastPrinted>
  <dcterms:created xsi:type="dcterms:W3CDTF">2014-03-28T06:16:00Z</dcterms:created>
  <dcterms:modified xsi:type="dcterms:W3CDTF">2021-12-21T20:30:00Z</dcterms:modified>
</cp:coreProperties>
</file>