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80" w:rightFromText="180" w:horzAnchor="margin" w:tblpY="1044"/>
        <w:tblW w:w="0" w:type="auto"/>
        <w:tblLook w:val="04A0" w:firstRow="1" w:lastRow="0" w:firstColumn="1" w:lastColumn="0" w:noHBand="0" w:noVBand="1"/>
      </w:tblPr>
      <w:tblGrid>
        <w:gridCol w:w="1413"/>
        <w:gridCol w:w="3251"/>
        <w:gridCol w:w="2332"/>
        <w:gridCol w:w="2332"/>
        <w:gridCol w:w="2333"/>
        <w:gridCol w:w="2333"/>
      </w:tblGrid>
      <w:tr w:rsidR="00F453D2" w:rsidTr="00A523B4">
        <w:tc>
          <w:tcPr>
            <w:tcW w:w="1413" w:type="dxa"/>
          </w:tcPr>
          <w:p w:rsidR="00F453D2" w:rsidRDefault="00F453D2" w:rsidP="00A523B4">
            <w:pPr>
              <w:jc w:val="center"/>
            </w:pPr>
          </w:p>
        </w:tc>
        <w:tc>
          <w:tcPr>
            <w:tcW w:w="3251" w:type="dxa"/>
          </w:tcPr>
          <w:p w:rsidR="00F453D2" w:rsidRPr="00F453D2" w:rsidRDefault="00F453D2" w:rsidP="00A523B4">
            <w:pPr>
              <w:jc w:val="center"/>
              <w:rPr>
                <w:b/>
              </w:rPr>
            </w:pPr>
            <w:r w:rsidRPr="00F453D2">
              <w:rPr>
                <w:b/>
              </w:rPr>
              <w:t>Pazartesi</w:t>
            </w:r>
          </w:p>
        </w:tc>
        <w:tc>
          <w:tcPr>
            <w:tcW w:w="2332" w:type="dxa"/>
          </w:tcPr>
          <w:p w:rsidR="00F453D2" w:rsidRPr="00F453D2" w:rsidRDefault="00F453D2" w:rsidP="00A523B4">
            <w:pPr>
              <w:jc w:val="center"/>
              <w:rPr>
                <w:b/>
              </w:rPr>
            </w:pPr>
            <w:r w:rsidRPr="00F453D2">
              <w:rPr>
                <w:b/>
              </w:rPr>
              <w:t>Salı</w:t>
            </w:r>
          </w:p>
        </w:tc>
        <w:tc>
          <w:tcPr>
            <w:tcW w:w="2332" w:type="dxa"/>
          </w:tcPr>
          <w:p w:rsidR="00F453D2" w:rsidRPr="00F453D2" w:rsidRDefault="00F453D2" w:rsidP="00A523B4">
            <w:pPr>
              <w:jc w:val="center"/>
              <w:rPr>
                <w:b/>
              </w:rPr>
            </w:pPr>
            <w:r w:rsidRPr="00F453D2">
              <w:rPr>
                <w:b/>
              </w:rPr>
              <w:t>Çarşamba</w:t>
            </w:r>
          </w:p>
        </w:tc>
        <w:tc>
          <w:tcPr>
            <w:tcW w:w="2333" w:type="dxa"/>
          </w:tcPr>
          <w:p w:rsidR="00F453D2" w:rsidRPr="00F453D2" w:rsidRDefault="00F453D2" w:rsidP="00A523B4">
            <w:pPr>
              <w:jc w:val="center"/>
              <w:rPr>
                <w:b/>
              </w:rPr>
            </w:pPr>
            <w:r w:rsidRPr="00F453D2">
              <w:rPr>
                <w:b/>
              </w:rPr>
              <w:t>Perşembe</w:t>
            </w:r>
          </w:p>
        </w:tc>
        <w:tc>
          <w:tcPr>
            <w:tcW w:w="2333" w:type="dxa"/>
          </w:tcPr>
          <w:p w:rsidR="00F453D2" w:rsidRPr="00F453D2" w:rsidRDefault="00F453D2" w:rsidP="00A523B4">
            <w:pPr>
              <w:jc w:val="center"/>
              <w:rPr>
                <w:b/>
              </w:rPr>
            </w:pPr>
            <w:r w:rsidRPr="00F453D2">
              <w:rPr>
                <w:b/>
              </w:rPr>
              <w:t>Cuma</w:t>
            </w:r>
          </w:p>
        </w:tc>
      </w:tr>
      <w:tr w:rsidR="00AC09EF" w:rsidTr="00A523B4">
        <w:trPr>
          <w:trHeight w:val="2264"/>
        </w:trPr>
        <w:tc>
          <w:tcPr>
            <w:tcW w:w="1413" w:type="dxa"/>
          </w:tcPr>
          <w:p w:rsidR="00AC09EF" w:rsidRDefault="00AC09EF" w:rsidP="00A523B4">
            <w:pPr>
              <w:jc w:val="center"/>
              <w:rPr>
                <w:b/>
              </w:rPr>
            </w:pPr>
          </w:p>
          <w:p w:rsidR="00AC09EF" w:rsidRPr="00F453D2" w:rsidRDefault="00AC09EF" w:rsidP="00A523B4">
            <w:pPr>
              <w:jc w:val="center"/>
              <w:rPr>
                <w:b/>
              </w:rPr>
            </w:pPr>
            <w:r>
              <w:rPr>
                <w:b/>
              </w:rPr>
              <w:t>17:30-20</w:t>
            </w:r>
            <w:r w:rsidRPr="00F453D2">
              <w:rPr>
                <w:b/>
              </w:rPr>
              <w:t>:30</w:t>
            </w:r>
          </w:p>
        </w:tc>
        <w:tc>
          <w:tcPr>
            <w:tcW w:w="3251" w:type="dxa"/>
          </w:tcPr>
          <w:p w:rsidR="00AC09EF" w:rsidRDefault="00AC09EF" w:rsidP="00A523B4">
            <w:pPr>
              <w:jc w:val="center"/>
            </w:pPr>
            <w:r>
              <w:t>İŞLY 518 Girişimcilik</w:t>
            </w:r>
          </w:p>
          <w:p w:rsidR="00AC09EF" w:rsidRDefault="00AC09EF" w:rsidP="00A523B4">
            <w:pPr>
              <w:jc w:val="center"/>
            </w:pPr>
            <w:r>
              <w:t>AHMET KUBAŞ</w:t>
            </w:r>
          </w:p>
        </w:tc>
        <w:tc>
          <w:tcPr>
            <w:tcW w:w="2332" w:type="dxa"/>
          </w:tcPr>
          <w:p w:rsidR="00AA53B5" w:rsidRDefault="00D941D1" w:rsidP="00A523B4">
            <w:pPr>
              <w:jc w:val="center"/>
            </w:pPr>
            <w:r>
              <w:t>İŞLY 501 Yönetim Bilişim Sistemleri</w:t>
            </w:r>
            <w:bookmarkStart w:id="0" w:name="_GoBack"/>
            <w:bookmarkEnd w:id="0"/>
          </w:p>
          <w:p w:rsidR="00AC09EF" w:rsidRDefault="00AA53B5" w:rsidP="00A523B4">
            <w:pPr>
              <w:jc w:val="center"/>
            </w:pPr>
            <w:r>
              <w:t>KORHAN ARUN</w:t>
            </w:r>
          </w:p>
        </w:tc>
        <w:tc>
          <w:tcPr>
            <w:tcW w:w="2332" w:type="dxa"/>
          </w:tcPr>
          <w:p w:rsidR="00AC09EF" w:rsidRDefault="00AC09EF" w:rsidP="00A523B4">
            <w:pPr>
              <w:jc w:val="center"/>
            </w:pPr>
            <w:r>
              <w:t>İŞLY 502 Yönetim ve Organizasyon</w:t>
            </w:r>
          </w:p>
          <w:p w:rsidR="00AC09EF" w:rsidRDefault="00AC09EF" w:rsidP="00A523B4">
            <w:pPr>
              <w:jc w:val="center"/>
            </w:pPr>
            <w:r>
              <w:t>AHMET MENTEŞ</w:t>
            </w:r>
          </w:p>
        </w:tc>
        <w:tc>
          <w:tcPr>
            <w:tcW w:w="2333" w:type="dxa"/>
          </w:tcPr>
          <w:p w:rsidR="00C119B9" w:rsidRDefault="00C119B9" w:rsidP="00A523B4">
            <w:pPr>
              <w:jc w:val="center"/>
            </w:pPr>
            <w:r>
              <w:t>İŞLY 506 Pazarlama Yönetimi</w:t>
            </w:r>
          </w:p>
          <w:p w:rsidR="00AC09EF" w:rsidRDefault="00C119B9" w:rsidP="00A523B4">
            <w:pPr>
              <w:jc w:val="center"/>
            </w:pPr>
            <w:r>
              <w:t>MURAT SELİM SELVİ</w:t>
            </w:r>
          </w:p>
        </w:tc>
        <w:tc>
          <w:tcPr>
            <w:tcW w:w="2333" w:type="dxa"/>
          </w:tcPr>
          <w:p w:rsidR="00AC09EF" w:rsidRDefault="00AC09EF" w:rsidP="00A523B4">
            <w:pPr>
              <w:jc w:val="center"/>
            </w:pPr>
          </w:p>
        </w:tc>
      </w:tr>
      <w:tr w:rsidR="00AC09EF" w:rsidTr="00A523B4">
        <w:trPr>
          <w:trHeight w:val="2679"/>
        </w:trPr>
        <w:tc>
          <w:tcPr>
            <w:tcW w:w="1413" w:type="dxa"/>
          </w:tcPr>
          <w:p w:rsidR="00AC09EF" w:rsidRDefault="00AC09EF" w:rsidP="00A523B4">
            <w:pPr>
              <w:jc w:val="center"/>
              <w:rPr>
                <w:b/>
              </w:rPr>
            </w:pPr>
          </w:p>
          <w:p w:rsidR="00AC09EF" w:rsidRPr="00F453D2" w:rsidRDefault="00AC09EF" w:rsidP="00A523B4">
            <w:pPr>
              <w:jc w:val="center"/>
              <w:rPr>
                <w:b/>
              </w:rPr>
            </w:pPr>
            <w:r>
              <w:rPr>
                <w:b/>
              </w:rPr>
              <w:t>20:30-23</w:t>
            </w:r>
            <w:r w:rsidRPr="00F453D2">
              <w:rPr>
                <w:b/>
              </w:rPr>
              <w:t>:30</w:t>
            </w:r>
          </w:p>
        </w:tc>
        <w:tc>
          <w:tcPr>
            <w:tcW w:w="3251" w:type="dxa"/>
          </w:tcPr>
          <w:p w:rsidR="00AC09EF" w:rsidRDefault="00AC09EF" w:rsidP="00A523B4">
            <w:pPr>
              <w:jc w:val="center"/>
            </w:pPr>
          </w:p>
        </w:tc>
        <w:tc>
          <w:tcPr>
            <w:tcW w:w="2332" w:type="dxa"/>
          </w:tcPr>
          <w:p w:rsidR="00AC09EF" w:rsidRDefault="00F85848" w:rsidP="00A523B4">
            <w:pPr>
              <w:jc w:val="center"/>
            </w:pPr>
            <w:r>
              <w:t>ISLY 529 İşletme Finansı</w:t>
            </w:r>
            <w:r w:rsidR="005B7DA6">
              <w:t xml:space="preserve"> </w:t>
            </w:r>
          </w:p>
          <w:p w:rsidR="005B7DA6" w:rsidRDefault="005B7DA6" w:rsidP="00A523B4">
            <w:pPr>
              <w:jc w:val="center"/>
            </w:pPr>
            <w:r>
              <w:t>Ali Faruk AÇIKGÖZ</w:t>
            </w:r>
          </w:p>
        </w:tc>
        <w:tc>
          <w:tcPr>
            <w:tcW w:w="2332" w:type="dxa"/>
          </w:tcPr>
          <w:p w:rsidR="00AC09EF" w:rsidRDefault="001655B8" w:rsidP="00A523B4">
            <w:pPr>
              <w:jc w:val="center"/>
            </w:pPr>
            <w:r>
              <w:t>İŞL 509 Şirketler</w:t>
            </w:r>
            <w:r w:rsidR="00AC09EF">
              <w:t xml:space="preserve"> Hukuku</w:t>
            </w:r>
          </w:p>
          <w:p w:rsidR="00AC09EF" w:rsidRDefault="00AC09EF" w:rsidP="00A523B4">
            <w:pPr>
              <w:jc w:val="center"/>
            </w:pPr>
            <w:r>
              <w:t>SEDA GÜNGÖR</w:t>
            </w:r>
          </w:p>
        </w:tc>
        <w:tc>
          <w:tcPr>
            <w:tcW w:w="2333" w:type="dxa"/>
          </w:tcPr>
          <w:p w:rsidR="00AC09EF" w:rsidRDefault="00AC09EF" w:rsidP="00A523B4">
            <w:pPr>
              <w:jc w:val="center"/>
            </w:pPr>
          </w:p>
        </w:tc>
        <w:tc>
          <w:tcPr>
            <w:tcW w:w="2333" w:type="dxa"/>
          </w:tcPr>
          <w:p w:rsidR="00AC09EF" w:rsidRDefault="00AC09EF" w:rsidP="00A523B4">
            <w:pPr>
              <w:jc w:val="center"/>
            </w:pPr>
          </w:p>
        </w:tc>
      </w:tr>
    </w:tbl>
    <w:p w:rsidR="00234533" w:rsidRDefault="00A523B4" w:rsidP="00F262A9">
      <w:r>
        <w:t>İŞLETME TEZSİZ YÜKSEK LİSANS</w:t>
      </w:r>
      <w:r w:rsidR="00BE0D67">
        <w:t xml:space="preserve"> (İKİNCİ ÖĞRETİM)</w:t>
      </w:r>
      <w:r>
        <w:t xml:space="preserve"> DERS PROGRAMI</w:t>
      </w:r>
    </w:p>
    <w:sectPr w:rsidR="00234533" w:rsidSect="00F453D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E9" w:rsidRDefault="001110E9" w:rsidP="00F453D2">
      <w:pPr>
        <w:spacing w:after="0" w:line="240" w:lineRule="auto"/>
      </w:pPr>
      <w:r>
        <w:separator/>
      </w:r>
    </w:p>
  </w:endnote>
  <w:endnote w:type="continuationSeparator" w:id="0">
    <w:p w:rsidR="001110E9" w:rsidRDefault="001110E9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E9" w:rsidRDefault="001110E9" w:rsidP="00F453D2">
      <w:pPr>
        <w:spacing w:after="0" w:line="240" w:lineRule="auto"/>
      </w:pPr>
      <w:r>
        <w:separator/>
      </w:r>
    </w:p>
  </w:footnote>
  <w:footnote w:type="continuationSeparator" w:id="0">
    <w:p w:rsidR="001110E9" w:rsidRDefault="001110E9" w:rsidP="00F45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3CB"/>
    <w:rsid w:val="00002BB1"/>
    <w:rsid w:val="00025804"/>
    <w:rsid w:val="000432B7"/>
    <w:rsid w:val="00073079"/>
    <w:rsid w:val="000C7154"/>
    <w:rsid w:val="001018C5"/>
    <w:rsid w:val="001110E9"/>
    <w:rsid w:val="00141F7C"/>
    <w:rsid w:val="001655B8"/>
    <w:rsid w:val="00181250"/>
    <w:rsid w:val="001E7084"/>
    <w:rsid w:val="00201872"/>
    <w:rsid w:val="00234533"/>
    <w:rsid w:val="00236289"/>
    <w:rsid w:val="00241C5E"/>
    <w:rsid w:val="0025776C"/>
    <w:rsid w:val="00275638"/>
    <w:rsid w:val="00277E23"/>
    <w:rsid w:val="00294A59"/>
    <w:rsid w:val="002D7D9B"/>
    <w:rsid w:val="002E5FCE"/>
    <w:rsid w:val="003228A5"/>
    <w:rsid w:val="00383A34"/>
    <w:rsid w:val="003C0C3A"/>
    <w:rsid w:val="003C5F0A"/>
    <w:rsid w:val="003F3178"/>
    <w:rsid w:val="00411BA3"/>
    <w:rsid w:val="004179DA"/>
    <w:rsid w:val="00473AB3"/>
    <w:rsid w:val="004E44D5"/>
    <w:rsid w:val="00555261"/>
    <w:rsid w:val="005A3A93"/>
    <w:rsid w:val="005B7DA6"/>
    <w:rsid w:val="005C3B8B"/>
    <w:rsid w:val="00652790"/>
    <w:rsid w:val="00656EEB"/>
    <w:rsid w:val="0067751C"/>
    <w:rsid w:val="00681B79"/>
    <w:rsid w:val="006A2853"/>
    <w:rsid w:val="00762AE0"/>
    <w:rsid w:val="007C0FB7"/>
    <w:rsid w:val="007D662B"/>
    <w:rsid w:val="007D6F45"/>
    <w:rsid w:val="007E0387"/>
    <w:rsid w:val="007E14AF"/>
    <w:rsid w:val="007E1DC7"/>
    <w:rsid w:val="007F4ECC"/>
    <w:rsid w:val="00847B55"/>
    <w:rsid w:val="008655EA"/>
    <w:rsid w:val="008B46BB"/>
    <w:rsid w:val="008F766D"/>
    <w:rsid w:val="009A1B05"/>
    <w:rsid w:val="009B43C7"/>
    <w:rsid w:val="009B5F8C"/>
    <w:rsid w:val="009D13CB"/>
    <w:rsid w:val="00A206F8"/>
    <w:rsid w:val="00A22B77"/>
    <w:rsid w:val="00A33E1B"/>
    <w:rsid w:val="00A523B4"/>
    <w:rsid w:val="00A73CD0"/>
    <w:rsid w:val="00AA53B5"/>
    <w:rsid w:val="00AA68D2"/>
    <w:rsid w:val="00AC025A"/>
    <w:rsid w:val="00AC09EF"/>
    <w:rsid w:val="00AC7F7A"/>
    <w:rsid w:val="00BE0D67"/>
    <w:rsid w:val="00C119B9"/>
    <w:rsid w:val="00C454B0"/>
    <w:rsid w:val="00D133A7"/>
    <w:rsid w:val="00D2388F"/>
    <w:rsid w:val="00D57512"/>
    <w:rsid w:val="00D941D1"/>
    <w:rsid w:val="00D96ECC"/>
    <w:rsid w:val="00DB7736"/>
    <w:rsid w:val="00DC6944"/>
    <w:rsid w:val="00DE5F97"/>
    <w:rsid w:val="00E06072"/>
    <w:rsid w:val="00E105A3"/>
    <w:rsid w:val="00E56BD2"/>
    <w:rsid w:val="00E57AE1"/>
    <w:rsid w:val="00E968EB"/>
    <w:rsid w:val="00EC2095"/>
    <w:rsid w:val="00ED62A1"/>
    <w:rsid w:val="00EE39AC"/>
    <w:rsid w:val="00F262A9"/>
    <w:rsid w:val="00F27059"/>
    <w:rsid w:val="00F34370"/>
    <w:rsid w:val="00F453D2"/>
    <w:rsid w:val="00F801A5"/>
    <w:rsid w:val="00F85848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55096-2FD1-4A79-B0A7-10B94B83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53D2"/>
  </w:style>
  <w:style w:type="paragraph" w:styleId="Altbilgi">
    <w:name w:val="footer"/>
    <w:basedOn w:val="Normal"/>
    <w:link w:val="AltbilgiChar"/>
    <w:uiPriority w:val="99"/>
    <w:unhideWhenUsed/>
    <w:rsid w:val="00F4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EE58-54CB-43AF-A9D5-253AFE08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Gürçay</dc:creator>
  <cp:lastModifiedBy>Feyyaz Zeren</cp:lastModifiedBy>
  <cp:revision>139</cp:revision>
  <cp:lastPrinted>2014-09-12T11:36:00Z</cp:lastPrinted>
  <dcterms:created xsi:type="dcterms:W3CDTF">2014-09-12T13:26:00Z</dcterms:created>
  <dcterms:modified xsi:type="dcterms:W3CDTF">2016-09-05T10:20:00Z</dcterms:modified>
</cp:coreProperties>
</file>