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180"/>
      </w:tblGrid>
      <w:tr w:rsidR="00A02C89" w:rsidTr="002F2A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89" w:rsidRDefault="00A02C89" w:rsidP="002F2ACF">
            <w:pPr>
              <w:pStyle w:val="KonuBal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A02C89" w:rsidRPr="00A02C89" w:rsidRDefault="00A02C89" w:rsidP="002F2ACF">
            <w:pPr>
              <w:pStyle w:val="KonuBal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  <w:r w:rsidRPr="00A02C89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t xml:space="preserve">NAMIK KEMAL ÜNİVERSİTESİ 2015-2016 EĞİTİM - ÖĞRETİM YILI GÜZ YARIYILI </w:t>
            </w:r>
          </w:p>
          <w:p w:rsidR="00A02C89" w:rsidRPr="00A02C89" w:rsidRDefault="00A02C89" w:rsidP="002F2ACF">
            <w:pPr>
              <w:pStyle w:val="KonuBal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  <w:r w:rsidRPr="00A02C89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t>LİSANSÜSTÜ KONTENJANLARI VE KOŞULLARI</w:t>
            </w:r>
          </w:p>
          <w:p w:rsidR="00A02C89" w:rsidRPr="00A02C89" w:rsidRDefault="00A02C89" w:rsidP="002F2ACF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:rsidR="00A02C89" w:rsidRPr="00A02C89" w:rsidRDefault="00A02C89" w:rsidP="002F2AC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A02C89">
              <w:rPr>
                <w:b/>
                <w:sz w:val="16"/>
                <w:szCs w:val="16"/>
                <w:highlight w:val="yellow"/>
              </w:rPr>
              <w:t>Namık Kemal Üniversitesi</w:t>
            </w:r>
          </w:p>
          <w:p w:rsidR="00A02C89" w:rsidRPr="00A02C89" w:rsidRDefault="00A02C89" w:rsidP="002F2AC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A02C89">
              <w:rPr>
                <w:b/>
                <w:sz w:val="16"/>
                <w:szCs w:val="16"/>
                <w:highlight w:val="yellow"/>
              </w:rPr>
              <w:t xml:space="preserve">Sosyal Bilimler Enstitüsü Müdürlüğü </w:t>
            </w:r>
          </w:p>
          <w:p w:rsidR="00A02C89" w:rsidRDefault="00A02C89" w:rsidP="002F2ACF">
            <w:pPr>
              <w:jc w:val="center"/>
              <w:rPr>
                <w:b/>
                <w:sz w:val="16"/>
                <w:szCs w:val="16"/>
              </w:rPr>
            </w:pPr>
            <w:r w:rsidRPr="00A02C89">
              <w:rPr>
                <w:b/>
                <w:sz w:val="16"/>
                <w:szCs w:val="16"/>
                <w:highlight w:val="yellow"/>
              </w:rPr>
              <w:t>-İlan Metni-</w:t>
            </w:r>
          </w:p>
          <w:p w:rsidR="00A02C89" w:rsidRPr="00DC7699" w:rsidRDefault="00A02C89" w:rsidP="002F2A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02C89" w:rsidRPr="008C0F38" w:rsidTr="002F2A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89" w:rsidRPr="008C0F38" w:rsidRDefault="00A02C89" w:rsidP="002F2ACF">
            <w:pPr>
              <w:jc w:val="both"/>
              <w:rPr>
                <w:sz w:val="16"/>
                <w:szCs w:val="16"/>
              </w:rPr>
            </w:pPr>
          </w:p>
          <w:p w:rsidR="00A02C89" w:rsidRPr="008C0F38" w:rsidRDefault="00A02C89" w:rsidP="002F2ACF">
            <w:pPr>
              <w:jc w:val="both"/>
              <w:rPr>
                <w:sz w:val="16"/>
                <w:szCs w:val="16"/>
              </w:rPr>
            </w:pPr>
            <w:r w:rsidRPr="008C0F38">
              <w:rPr>
                <w:sz w:val="16"/>
                <w:szCs w:val="16"/>
              </w:rPr>
              <w:t>Üniversitemiz</w:t>
            </w:r>
            <w:r>
              <w:rPr>
                <w:sz w:val="16"/>
                <w:szCs w:val="16"/>
              </w:rPr>
              <w:t xml:space="preserve"> </w:t>
            </w:r>
            <w:r w:rsidRPr="008C0F38">
              <w:rPr>
                <w:sz w:val="16"/>
                <w:szCs w:val="16"/>
              </w:rPr>
              <w:t>Sosyal</w:t>
            </w:r>
            <w:r>
              <w:rPr>
                <w:sz w:val="16"/>
                <w:szCs w:val="16"/>
              </w:rPr>
              <w:t xml:space="preserve"> Bilimler</w:t>
            </w:r>
            <w:r w:rsidRPr="008C0F38">
              <w:rPr>
                <w:sz w:val="16"/>
                <w:szCs w:val="16"/>
              </w:rPr>
              <w:t xml:space="preserve"> Enstitüsünün aşağıda belirtilen anabilim dallarının lisansüstü programlarına, 201</w:t>
            </w:r>
            <w:r>
              <w:rPr>
                <w:sz w:val="16"/>
                <w:szCs w:val="16"/>
              </w:rPr>
              <w:t>5</w:t>
            </w:r>
            <w:r w:rsidRPr="008C0F38"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6</w:t>
            </w:r>
            <w:r w:rsidRPr="008C0F38">
              <w:rPr>
                <w:sz w:val="16"/>
                <w:szCs w:val="16"/>
              </w:rPr>
              <w:t xml:space="preserve"> Eğitim-Öğretim Yılı </w:t>
            </w:r>
            <w:r>
              <w:rPr>
                <w:sz w:val="16"/>
                <w:szCs w:val="16"/>
              </w:rPr>
              <w:t>GÜZ</w:t>
            </w:r>
            <w:r w:rsidRPr="008C0F38">
              <w:rPr>
                <w:sz w:val="16"/>
                <w:szCs w:val="16"/>
              </w:rPr>
              <w:t xml:space="preserve"> Yarıyılında öğrenci alınacaktır.</w:t>
            </w:r>
          </w:p>
          <w:p w:rsidR="00A02C89" w:rsidRPr="008C0F38" w:rsidRDefault="00A02C89" w:rsidP="002F2ACF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A02C89" w:rsidRDefault="00A02C89" w:rsidP="002F2ACF">
            <w:pPr>
              <w:jc w:val="both"/>
              <w:rPr>
                <w:sz w:val="16"/>
                <w:szCs w:val="16"/>
              </w:rPr>
            </w:pPr>
            <w:r w:rsidRPr="008C0F38">
              <w:rPr>
                <w:b/>
                <w:sz w:val="16"/>
                <w:szCs w:val="16"/>
                <w:u w:val="single"/>
              </w:rPr>
              <w:t>BAŞVURU TARİHİ VE YERİ:</w:t>
            </w:r>
            <w:r w:rsidRPr="008C0F38">
              <w:rPr>
                <w:b/>
                <w:sz w:val="16"/>
                <w:szCs w:val="16"/>
              </w:rPr>
              <w:t xml:space="preserve">  </w:t>
            </w:r>
            <w:r w:rsidRPr="00A02C89">
              <w:rPr>
                <w:b/>
                <w:sz w:val="16"/>
                <w:szCs w:val="16"/>
                <w:highlight w:val="yellow"/>
              </w:rPr>
              <w:t>03/08/2015-17/08/2015</w:t>
            </w:r>
            <w:r w:rsidRPr="008C0F38">
              <w:rPr>
                <w:b/>
                <w:sz w:val="16"/>
                <w:szCs w:val="16"/>
              </w:rPr>
              <w:t xml:space="preserve"> </w:t>
            </w:r>
            <w:r w:rsidRPr="008C0F38">
              <w:rPr>
                <w:sz w:val="16"/>
                <w:szCs w:val="16"/>
              </w:rPr>
              <w:t xml:space="preserve">tarihleri arasında </w:t>
            </w:r>
            <w:r w:rsidRPr="00E84A53">
              <w:rPr>
                <w:b/>
                <w:sz w:val="16"/>
                <w:szCs w:val="16"/>
              </w:rPr>
              <w:t>Online</w:t>
            </w:r>
            <w:r w:rsidRPr="008C0F38">
              <w:rPr>
                <w:b/>
                <w:sz w:val="16"/>
                <w:szCs w:val="16"/>
              </w:rPr>
              <w:t xml:space="preserve"> başvurulması</w:t>
            </w:r>
            <w:r w:rsidRPr="008C0F38">
              <w:rPr>
                <w:sz w:val="16"/>
                <w:szCs w:val="16"/>
              </w:rPr>
              <w:t xml:space="preserve"> gerekmektedir.</w:t>
            </w:r>
            <w:r w:rsidR="007C7539">
              <w:rPr>
                <w:sz w:val="16"/>
                <w:szCs w:val="16"/>
              </w:rPr>
              <w:t xml:space="preserve"> Online başvuru yapıldıktan sonra son başvuru tarihine kadar (</w:t>
            </w:r>
            <w:r w:rsidR="007C7539" w:rsidRPr="007C7539">
              <w:rPr>
                <w:b/>
                <w:sz w:val="16"/>
                <w:szCs w:val="16"/>
                <w:highlight w:val="yellow"/>
              </w:rPr>
              <w:t>17/08/2015</w:t>
            </w:r>
            <w:r w:rsidR="007C7539">
              <w:rPr>
                <w:sz w:val="16"/>
                <w:szCs w:val="16"/>
              </w:rPr>
              <w:t xml:space="preserve">) tarihine kadar </w:t>
            </w:r>
            <w:proofErr w:type="gramStart"/>
            <w:r w:rsidR="005C2C34" w:rsidRPr="005C2C34">
              <w:rPr>
                <w:b/>
                <w:sz w:val="16"/>
                <w:szCs w:val="16"/>
              </w:rPr>
              <w:t>online</w:t>
            </w:r>
            <w:proofErr w:type="gramEnd"/>
            <w:r w:rsidR="005C2C34" w:rsidRPr="005C2C34">
              <w:rPr>
                <w:b/>
                <w:sz w:val="16"/>
                <w:szCs w:val="16"/>
              </w:rPr>
              <w:t xml:space="preserve"> başvuru formuna</w:t>
            </w:r>
            <w:r w:rsidR="005C2C34">
              <w:rPr>
                <w:sz w:val="16"/>
                <w:szCs w:val="16"/>
              </w:rPr>
              <w:t xml:space="preserve"> ek olarak </w:t>
            </w:r>
            <w:r w:rsidR="007C7539">
              <w:rPr>
                <w:sz w:val="16"/>
                <w:szCs w:val="16"/>
              </w:rPr>
              <w:t xml:space="preserve">aşağıda belirtilen başvuru evraklarıyla birlikte Sosyal Bilimler Enstitüsüne şahsen başvurulması gerekmektedir. </w:t>
            </w:r>
            <w:r w:rsidRPr="008C0F38">
              <w:rPr>
                <w:sz w:val="16"/>
                <w:szCs w:val="16"/>
              </w:rPr>
              <w:t xml:space="preserve"> Posta ile yapılan başvurular işleme konulmayacaktır.</w:t>
            </w:r>
          </w:p>
          <w:p w:rsidR="00A02C89" w:rsidRPr="008C0F38" w:rsidRDefault="00A02C89" w:rsidP="002F2AC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A02C89" w:rsidTr="002F2A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89" w:rsidRDefault="00A02C89" w:rsidP="002F2ACF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A02C89" w:rsidRDefault="00A02C89" w:rsidP="002F2ACF">
            <w:pPr>
              <w:jc w:val="both"/>
              <w:rPr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BAŞVURU İÇİN GEREKLİ BELGELER: </w:t>
            </w:r>
            <w:r>
              <w:rPr>
                <w:sz w:val="16"/>
                <w:szCs w:val="16"/>
                <w:u w:val="single"/>
              </w:rPr>
              <w:t>(Enstitümüzce “ASLI GİBİDİR” onayı yapılmaktadır).</w:t>
            </w:r>
          </w:p>
          <w:p w:rsidR="00A02C89" w:rsidRDefault="00A02C89" w:rsidP="002F2ACF">
            <w:pPr>
              <w:pStyle w:val="KonuBal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A02C89" w:rsidTr="002F2A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89" w:rsidRDefault="00A02C89" w:rsidP="00A02C89">
            <w:pPr>
              <w:numPr>
                <w:ilvl w:val="0"/>
                <w:numId w:val="1"/>
              </w:num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Dilekçe </w:t>
            </w:r>
          </w:p>
          <w:p w:rsidR="00A02C89" w:rsidRDefault="00A02C89" w:rsidP="002F2ACF">
            <w:pPr>
              <w:ind w:left="374" w:firstLine="3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00AC"/>
            </w:r>
            <w:r>
              <w:rPr>
                <w:sz w:val="16"/>
                <w:szCs w:val="16"/>
              </w:rPr>
              <w:t xml:space="preserve"> (Yüksek Lisans Başvuru Dilekçeleri </w:t>
            </w:r>
            <w:hyperlink r:id="rId5" w:history="1">
              <w:r>
                <w:rPr>
                  <w:rStyle w:val="Kpr"/>
                  <w:sz w:val="16"/>
                  <w:szCs w:val="16"/>
                </w:rPr>
                <w:t>Enstitü</w:t>
              </w:r>
            </w:hyperlink>
            <w:r>
              <w:rPr>
                <w:rStyle w:val="Kpr"/>
                <w:sz w:val="16"/>
                <w:szCs w:val="16"/>
              </w:rPr>
              <w:t xml:space="preserve"> web sitesinden </w:t>
            </w:r>
            <w:r>
              <w:rPr>
                <w:sz w:val="16"/>
                <w:szCs w:val="16"/>
              </w:rPr>
              <w:t>veya başvuru sırasında Enstitüden temin edilebilir).</w:t>
            </w:r>
          </w:p>
          <w:p w:rsidR="00A02C89" w:rsidRDefault="00A02C89" w:rsidP="002F2ACF">
            <w:pPr>
              <w:pStyle w:val="KonuBal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A02C89" w:rsidTr="002F2A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89" w:rsidRDefault="00A02C89" w:rsidP="00A02C89">
            <w:pPr>
              <w:numPr>
                <w:ilvl w:val="0"/>
                <w:numId w:val="1"/>
              </w:numPr>
              <w:ind w:left="734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Özgeçmiş.</w:t>
            </w:r>
          </w:p>
          <w:p w:rsidR="00A02C89" w:rsidRDefault="00A02C89" w:rsidP="002F2ACF">
            <w:pPr>
              <w:pStyle w:val="KonuBal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A02C89" w:rsidTr="002F2A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89" w:rsidRDefault="00A02C89" w:rsidP="00A02C89">
            <w:pPr>
              <w:numPr>
                <w:ilvl w:val="0"/>
                <w:numId w:val="1"/>
              </w:numPr>
              <w:ind w:left="734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Diploma (onaylı). </w:t>
            </w:r>
          </w:p>
          <w:p w:rsidR="00A02C89" w:rsidRDefault="00A02C89" w:rsidP="002F2ACF">
            <w:pPr>
              <w:ind w:left="734"/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A02C89" w:rsidRDefault="00A02C89" w:rsidP="002F2ACF">
            <w:pPr>
              <w:ind w:left="374" w:firstLine="3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00AC"/>
            </w:r>
            <w:r>
              <w:rPr>
                <w:sz w:val="16"/>
                <w:szCs w:val="16"/>
              </w:rPr>
              <w:t xml:space="preserve"> Yüksek Lisans programları için başvuracak adayların Lisans diploması veya yeni tarihli mezuniyet belgesinin onaylı örneği (yabancı ülkelerdeki yükseköğretim kurumlarından mezun olanların Yükseköğretim Kurulu Başkanlığından alacakları denklik belgesi.)</w:t>
            </w:r>
          </w:p>
          <w:p w:rsidR="00A02C89" w:rsidRDefault="00A02C89" w:rsidP="002F2ACF">
            <w:pPr>
              <w:pStyle w:val="KonuBal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A02C89" w:rsidTr="002F2A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89" w:rsidRDefault="00A02C89" w:rsidP="00A02C89">
            <w:pPr>
              <w:numPr>
                <w:ilvl w:val="0"/>
                <w:numId w:val="1"/>
              </w:numPr>
              <w:ind w:left="734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 belgesi (</w:t>
            </w:r>
            <w:proofErr w:type="spellStart"/>
            <w:r>
              <w:rPr>
                <w:b/>
                <w:sz w:val="16"/>
                <w:szCs w:val="16"/>
              </w:rPr>
              <w:t>Transkript</w:t>
            </w:r>
            <w:proofErr w:type="spellEnd"/>
            <w:r>
              <w:rPr>
                <w:b/>
                <w:sz w:val="16"/>
                <w:szCs w:val="16"/>
              </w:rPr>
              <w:t xml:space="preserve">/onaylı). </w:t>
            </w:r>
          </w:p>
          <w:p w:rsidR="00A02C89" w:rsidRDefault="00A02C89" w:rsidP="002F2ACF">
            <w:pPr>
              <w:ind w:left="374" w:firstLine="3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00AC"/>
            </w:r>
            <w:r>
              <w:rPr>
                <w:sz w:val="16"/>
                <w:szCs w:val="16"/>
              </w:rPr>
              <w:t xml:space="preserve"> Not sistemleri yüzlük ortamdan farklı olan adayların dönüşüm belgesi olmayan adaylar için Yükseköğretim Kurulu Başkanlığının tablosu kullanılacaktır. </w:t>
            </w:r>
          </w:p>
          <w:p w:rsidR="00A02C89" w:rsidRDefault="00A02C89" w:rsidP="002F2ACF">
            <w:pPr>
              <w:pStyle w:val="KonuBal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A02C89" w:rsidTr="002F2A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89" w:rsidRDefault="00A02C89" w:rsidP="00A02C89">
            <w:pPr>
              <w:numPr>
                <w:ilvl w:val="0"/>
                <w:numId w:val="1"/>
              </w:numPr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ALES  sonuç</w:t>
            </w:r>
            <w:proofErr w:type="gramEnd"/>
            <w:r>
              <w:rPr>
                <w:b/>
                <w:sz w:val="16"/>
                <w:szCs w:val="16"/>
              </w:rPr>
              <w:t xml:space="preserve"> belgesi (onaylı). </w:t>
            </w:r>
          </w:p>
          <w:p w:rsidR="00A02C89" w:rsidRDefault="00A02C89" w:rsidP="002F2ACF">
            <w:pPr>
              <w:ind w:left="360" w:firstLine="34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00AC"/>
            </w:r>
            <w:r w:rsidRPr="00656A2B">
              <w:rPr>
                <w:b/>
                <w:sz w:val="16"/>
                <w:szCs w:val="16"/>
              </w:rPr>
              <w:t>Tezli Yüksek Lisans Programına</w:t>
            </w:r>
            <w:r>
              <w:rPr>
                <w:sz w:val="16"/>
                <w:szCs w:val="16"/>
              </w:rPr>
              <w:t xml:space="preserve"> başvuran adayların Akademik Personel ve Lisansüstü Eğitimi Giriş Sınavı (ALES)’</w:t>
            </w:r>
            <w:proofErr w:type="spellStart"/>
            <w:r>
              <w:rPr>
                <w:sz w:val="16"/>
                <w:szCs w:val="16"/>
              </w:rPr>
              <w:t>ndan</w:t>
            </w:r>
            <w:proofErr w:type="spellEnd"/>
            <w:r>
              <w:rPr>
                <w:sz w:val="16"/>
                <w:szCs w:val="16"/>
              </w:rPr>
              <w:t xml:space="preserve"> başvurduğu programın puan türünde en az 55 standart puana sahip olduklarına dair ALES belgesi veya eşdeğer uluslararası sınav sonuç belgesi. (Eşdeğer sınavlarda Namık Kemal Üniversitesi Senatosunca belirlenen puanlar geçerlidir.) </w:t>
            </w:r>
          </w:p>
          <w:p w:rsidR="00A02C89" w:rsidRDefault="00A02C89" w:rsidP="002F2ACF">
            <w:pPr>
              <w:ind w:left="360" w:firstLine="34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00AC"/>
            </w:r>
            <w:r w:rsidRPr="00656A2B">
              <w:rPr>
                <w:b/>
                <w:sz w:val="16"/>
                <w:szCs w:val="16"/>
              </w:rPr>
              <w:t>Tezsiz Yüksek Lisans Programlarına</w:t>
            </w:r>
            <w:r>
              <w:rPr>
                <w:sz w:val="16"/>
                <w:szCs w:val="16"/>
              </w:rPr>
              <w:t xml:space="preserve"> başvuran adaylar ve yabancı uyruklular için ALES sonuç belgesi istenmez.</w:t>
            </w:r>
          </w:p>
          <w:p w:rsidR="00A02C89" w:rsidRDefault="00A02C89" w:rsidP="002F2ACF">
            <w:pPr>
              <w:ind w:left="360" w:firstLine="34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00AC"/>
            </w:r>
            <w:r w:rsidRPr="000D5887">
              <w:rPr>
                <w:b/>
                <w:sz w:val="16"/>
                <w:szCs w:val="16"/>
              </w:rPr>
              <w:t>İşletm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b/>
                <w:sz w:val="16"/>
                <w:szCs w:val="16"/>
              </w:rPr>
              <w:t>Doktora</w:t>
            </w:r>
            <w:r w:rsidRPr="00656A2B">
              <w:rPr>
                <w:b/>
                <w:sz w:val="16"/>
                <w:szCs w:val="16"/>
              </w:rPr>
              <w:t xml:space="preserve"> Programına</w:t>
            </w:r>
            <w:r>
              <w:rPr>
                <w:sz w:val="16"/>
                <w:szCs w:val="16"/>
              </w:rPr>
              <w:t xml:space="preserve"> başvuran adayların Akademik Personel ve Lisansüstü Eğitimi Giriş Sınavı (ALES)’</w:t>
            </w:r>
            <w:proofErr w:type="spellStart"/>
            <w:r>
              <w:rPr>
                <w:sz w:val="16"/>
                <w:szCs w:val="16"/>
              </w:rPr>
              <w:t>ndan</w:t>
            </w:r>
            <w:proofErr w:type="spellEnd"/>
            <w:r>
              <w:rPr>
                <w:sz w:val="16"/>
                <w:szCs w:val="16"/>
              </w:rPr>
              <w:t xml:space="preserve"> Eşit Ağırlık puan türünde en az </w:t>
            </w:r>
            <w:r w:rsidR="00C74E4B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 xml:space="preserve"> standart puana sahip olduklarına dair ALES belgesi veya eşdeğer uluslararası sınav sonuç belgesi. (Eşdeğer sınavlarda Namık Kemal Üniversitesi Senatosunca belirlenen puanlar geçerlidir.) </w:t>
            </w:r>
          </w:p>
          <w:p w:rsidR="00A02C89" w:rsidRDefault="00A02C89" w:rsidP="002F2ACF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  <w:tr w:rsidR="00A02C89" w:rsidTr="002F2A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89" w:rsidRDefault="00A02C89" w:rsidP="002F2ACF">
            <w:pPr>
              <w:ind w:firstLine="374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6.   Nüfus cüzdanı fotokopisi </w:t>
            </w:r>
          </w:p>
          <w:p w:rsidR="00A02C89" w:rsidRDefault="00A02C89" w:rsidP="002F2ACF">
            <w:pPr>
              <w:pStyle w:val="KonuBal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A02C89" w:rsidTr="002F2A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89" w:rsidRDefault="00A02C89" w:rsidP="002F2ACF">
            <w:pPr>
              <w:ind w:left="374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  <w:r>
              <w:rPr>
                <w:sz w:val="16"/>
                <w:szCs w:val="16"/>
              </w:rPr>
              <w:tab/>
            </w:r>
            <w:proofErr w:type="gramStart"/>
            <w:r>
              <w:rPr>
                <w:b/>
                <w:sz w:val="16"/>
                <w:szCs w:val="16"/>
              </w:rPr>
              <w:t>Fotoğraf  2</w:t>
            </w:r>
            <w:proofErr w:type="gramEnd"/>
            <w:r>
              <w:rPr>
                <w:b/>
                <w:sz w:val="16"/>
                <w:szCs w:val="16"/>
              </w:rPr>
              <w:t xml:space="preserve"> adet</w:t>
            </w:r>
          </w:p>
          <w:p w:rsidR="00A02C89" w:rsidRDefault="00A02C89" w:rsidP="002F2ACF">
            <w:pPr>
              <w:ind w:left="374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A02C89" w:rsidRPr="00F97F49" w:rsidTr="002F2A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89" w:rsidRDefault="00A02C89" w:rsidP="002F2ACF">
            <w:pPr>
              <w:ind w:firstLine="37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F97F49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F97F49">
              <w:rPr>
                <w:b/>
                <w:sz w:val="16"/>
                <w:szCs w:val="16"/>
              </w:rPr>
              <w:t xml:space="preserve"> Erkek adaylar için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C0F38">
              <w:rPr>
                <w:b/>
                <w:sz w:val="16"/>
                <w:szCs w:val="16"/>
                <w:u w:val="single"/>
              </w:rPr>
              <w:t>yeni tarihli</w:t>
            </w:r>
            <w:r w:rsidRPr="00F97F49">
              <w:rPr>
                <w:b/>
                <w:sz w:val="16"/>
                <w:szCs w:val="16"/>
              </w:rPr>
              <w:t xml:space="preserve"> “Askerlik Durum Belgesi” </w:t>
            </w:r>
          </w:p>
          <w:p w:rsidR="00A02C89" w:rsidRPr="00F97F49" w:rsidRDefault="00A02C89" w:rsidP="002F2ACF">
            <w:pPr>
              <w:ind w:firstLine="374"/>
              <w:rPr>
                <w:b/>
                <w:sz w:val="16"/>
                <w:szCs w:val="16"/>
              </w:rPr>
            </w:pPr>
          </w:p>
        </w:tc>
      </w:tr>
      <w:tr w:rsidR="00A02C89" w:rsidTr="002F2A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89" w:rsidRDefault="00A02C89" w:rsidP="002F2A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00AC"/>
            </w:r>
          </w:p>
          <w:p w:rsidR="00A02C89" w:rsidRDefault="00A02C89" w:rsidP="002F2ACF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Yabancı uyruklular, başvuru koşulları ve gerekli belgeler hakkında Sosyal Bilimler Enstitüsünden bilgi alabilirler.</w:t>
            </w:r>
          </w:p>
        </w:tc>
      </w:tr>
      <w:tr w:rsidR="00A02C89" w:rsidRPr="008C0F38" w:rsidTr="002F2A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89" w:rsidRPr="008C0F38" w:rsidRDefault="00A02C89" w:rsidP="002F2ACF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A02C89" w:rsidRPr="008C0F38" w:rsidRDefault="00A02C89" w:rsidP="002F2ACF">
            <w:pPr>
              <w:jc w:val="both"/>
              <w:rPr>
                <w:sz w:val="16"/>
                <w:szCs w:val="16"/>
              </w:rPr>
            </w:pPr>
            <w:r w:rsidRPr="008C0F38">
              <w:rPr>
                <w:b/>
                <w:sz w:val="16"/>
                <w:szCs w:val="16"/>
                <w:u w:val="single"/>
              </w:rPr>
              <w:t>MÜLAKAT:</w:t>
            </w:r>
            <w:r w:rsidRPr="008C0F38">
              <w:rPr>
                <w:sz w:val="16"/>
                <w:szCs w:val="16"/>
              </w:rPr>
              <w:t xml:space="preserve"> Adaylar; </w:t>
            </w:r>
            <w:r w:rsidRPr="00A02C89">
              <w:rPr>
                <w:b/>
                <w:sz w:val="16"/>
                <w:szCs w:val="16"/>
                <w:highlight w:val="yellow"/>
              </w:rPr>
              <w:t xml:space="preserve">Merkez (Tekirdağ) Yerleşkesi için </w:t>
            </w:r>
            <w:proofErr w:type="gramStart"/>
            <w:r w:rsidRPr="00A02C89">
              <w:rPr>
                <w:b/>
                <w:sz w:val="16"/>
                <w:szCs w:val="16"/>
                <w:highlight w:val="yellow"/>
              </w:rPr>
              <w:t>24/08/2015</w:t>
            </w:r>
            <w:proofErr w:type="gramEnd"/>
            <w:r w:rsidRPr="00A02C89">
              <w:rPr>
                <w:b/>
                <w:sz w:val="16"/>
                <w:szCs w:val="16"/>
                <w:highlight w:val="yellow"/>
              </w:rPr>
              <w:t xml:space="preserve"> tarihinde saat:10.00’da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9573C">
              <w:rPr>
                <w:sz w:val="16"/>
                <w:szCs w:val="16"/>
              </w:rPr>
              <w:t xml:space="preserve">İlgili Anabilim Dallarında yapılacaktır.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02C89">
              <w:rPr>
                <w:b/>
                <w:sz w:val="16"/>
                <w:szCs w:val="16"/>
                <w:highlight w:val="yellow"/>
              </w:rPr>
              <w:t xml:space="preserve">Çerkezköy Yerleşkesi için </w:t>
            </w:r>
            <w:proofErr w:type="gramStart"/>
            <w:r w:rsidRPr="00A02C89">
              <w:rPr>
                <w:b/>
                <w:sz w:val="16"/>
                <w:szCs w:val="16"/>
                <w:highlight w:val="yellow"/>
              </w:rPr>
              <w:t>26/08/2015</w:t>
            </w:r>
            <w:proofErr w:type="gramEnd"/>
            <w:r w:rsidRPr="00A02C89">
              <w:rPr>
                <w:b/>
                <w:sz w:val="16"/>
                <w:szCs w:val="16"/>
                <w:highlight w:val="yellow"/>
              </w:rPr>
              <w:t xml:space="preserve"> tarihinde saat 10.00’da</w:t>
            </w:r>
            <w:r w:rsidRPr="008C0F3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Çerkezköy Organize Sanayi Bölgesinde</w:t>
            </w:r>
            <w:r w:rsidRPr="008C0F38">
              <w:rPr>
                <w:sz w:val="16"/>
                <w:szCs w:val="16"/>
              </w:rPr>
              <w:t xml:space="preserve"> mülakat</w:t>
            </w:r>
            <w:r>
              <w:rPr>
                <w:sz w:val="16"/>
                <w:szCs w:val="16"/>
              </w:rPr>
              <w:t xml:space="preserve"> yapılacaktır.</w:t>
            </w:r>
          </w:p>
          <w:p w:rsidR="00A02C89" w:rsidRPr="008C0F38" w:rsidRDefault="00A02C89" w:rsidP="002F2ACF">
            <w:pPr>
              <w:pStyle w:val="KonuBal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A02C89" w:rsidTr="002F2A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89" w:rsidRDefault="00A02C89" w:rsidP="002F2ACF">
            <w:pPr>
              <w:pStyle w:val="NormalWeb"/>
              <w:spacing w:before="80" w:beforeAutospacing="0" w:after="4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DEĞERLENDİRME: </w:t>
            </w:r>
          </w:p>
          <w:p w:rsidR="00A02C89" w:rsidRDefault="00A02C89" w:rsidP="002F2ACF">
            <w:pPr>
              <w:pStyle w:val="NormalWeb"/>
              <w:spacing w:before="80" w:beforeAutospacing="0" w:after="40" w:afterAutospacing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Yabancı uyruklular: </w:t>
            </w:r>
          </w:p>
          <w:p w:rsidR="00A02C89" w:rsidRDefault="00A02C89" w:rsidP="002F2ACF">
            <w:pPr>
              <w:pStyle w:val="NormalWeb"/>
              <w:spacing w:before="80" w:beforeAutospacing="0" w:after="4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Yabancı uyruklu adayların başvurularının değerlendirilmesinde </w:t>
            </w:r>
            <w:proofErr w:type="spellStart"/>
            <w:r>
              <w:rPr>
                <w:sz w:val="16"/>
                <w:szCs w:val="16"/>
              </w:rPr>
              <w:t>Transkriptleri</w:t>
            </w:r>
            <w:proofErr w:type="spellEnd"/>
            <w:r>
              <w:rPr>
                <w:sz w:val="16"/>
                <w:szCs w:val="16"/>
              </w:rPr>
              <w:t xml:space="preserve"> ve Özgeçmişleri esas alınır. Yabancı uyruklu adayların ayrıca Türkçe bildiklerini belgelemeleri veya Namık Kemal Üniversitesi Fen-Edebiyat Fakültesi Türk Dili ve Edebiyatı Bölümü tarafından yapılacak Türkçe Yeterlilik sınavında başarılı olmaları gerekir.</w:t>
            </w:r>
          </w:p>
        </w:tc>
      </w:tr>
      <w:tr w:rsidR="00A02C89" w:rsidRPr="008C0F38" w:rsidTr="002F2A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89" w:rsidRPr="008C0F38" w:rsidRDefault="00A02C89" w:rsidP="002F2ACF">
            <w:pPr>
              <w:jc w:val="both"/>
              <w:rPr>
                <w:b/>
                <w:sz w:val="16"/>
                <w:szCs w:val="16"/>
              </w:rPr>
            </w:pPr>
          </w:p>
          <w:p w:rsidR="00A02C89" w:rsidRPr="008C0F38" w:rsidRDefault="00A02C89" w:rsidP="002F2ACF">
            <w:pPr>
              <w:jc w:val="both"/>
              <w:rPr>
                <w:b/>
                <w:sz w:val="16"/>
                <w:szCs w:val="16"/>
              </w:rPr>
            </w:pPr>
            <w:r w:rsidRPr="008C0F38">
              <w:rPr>
                <w:b/>
                <w:sz w:val="16"/>
                <w:szCs w:val="16"/>
              </w:rPr>
              <w:t>KESİN KAYITLAR:</w:t>
            </w:r>
          </w:p>
          <w:p w:rsidR="00A02C89" w:rsidRPr="008C0F38" w:rsidRDefault="00A02C89" w:rsidP="002F2ACF">
            <w:pPr>
              <w:jc w:val="both"/>
              <w:rPr>
                <w:b/>
                <w:sz w:val="16"/>
                <w:szCs w:val="16"/>
              </w:rPr>
            </w:pPr>
          </w:p>
          <w:p w:rsidR="00A02C89" w:rsidRPr="008C0F38" w:rsidRDefault="00A02C89" w:rsidP="002F2ACF">
            <w:pPr>
              <w:rPr>
                <w:sz w:val="16"/>
                <w:szCs w:val="16"/>
              </w:rPr>
            </w:pPr>
            <w:proofErr w:type="gramStart"/>
            <w:r w:rsidRPr="00584018">
              <w:rPr>
                <w:b/>
                <w:sz w:val="16"/>
                <w:szCs w:val="16"/>
                <w:highlight w:val="yellow"/>
              </w:rPr>
              <w:t>31/08/2015</w:t>
            </w:r>
            <w:proofErr w:type="gramEnd"/>
            <w:r w:rsidRPr="00584018">
              <w:rPr>
                <w:b/>
                <w:sz w:val="16"/>
                <w:szCs w:val="16"/>
                <w:highlight w:val="yellow"/>
              </w:rPr>
              <w:t>-04/09/2015</w:t>
            </w:r>
            <w:r w:rsidRPr="008C0F38">
              <w:rPr>
                <w:sz w:val="16"/>
                <w:szCs w:val="16"/>
              </w:rPr>
              <w:t xml:space="preserve"> tarihleri arasında Enstitüde yapılacaktır.</w:t>
            </w:r>
          </w:p>
          <w:p w:rsidR="00A02C89" w:rsidRPr="008C0F38" w:rsidRDefault="00A02C89" w:rsidP="002F2ACF">
            <w:pPr>
              <w:pStyle w:val="KonuBal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:rsidR="001A34AC" w:rsidRDefault="001A34AC"/>
    <w:p w:rsidR="00A02C89" w:rsidRDefault="00A02C89"/>
    <w:p w:rsidR="00A02C89" w:rsidRDefault="00A02C89"/>
    <w:p w:rsidR="00A02C89" w:rsidRDefault="00A02C89"/>
    <w:p w:rsidR="00A02C89" w:rsidRDefault="00A02C89"/>
    <w:p w:rsidR="00A02C89" w:rsidRDefault="00A02C89"/>
    <w:p w:rsidR="00A02C89" w:rsidRPr="00A02C89" w:rsidRDefault="00A02C89" w:rsidP="00A02C89">
      <w:pPr>
        <w:jc w:val="center"/>
        <w:rPr>
          <w:b/>
          <w:sz w:val="20"/>
          <w:szCs w:val="20"/>
        </w:rPr>
      </w:pPr>
      <w:r w:rsidRPr="00A02C89">
        <w:rPr>
          <w:b/>
          <w:sz w:val="20"/>
          <w:szCs w:val="20"/>
          <w:highlight w:val="yellow"/>
        </w:rPr>
        <w:t>TEZLİ YÜKSEK LİSANS PROGRAMLARI KONTENJAN VE KOŞULLARI</w:t>
      </w:r>
    </w:p>
    <w:p w:rsidR="00A02C89" w:rsidRDefault="00A02C89" w:rsidP="00A02C89">
      <w:pPr>
        <w:jc w:val="center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435"/>
        <w:gridCol w:w="1000"/>
        <w:gridCol w:w="781"/>
        <w:gridCol w:w="1094"/>
        <w:gridCol w:w="3902"/>
      </w:tblGrid>
      <w:tr w:rsidR="00E753B7" w:rsidRPr="00A10CE5" w:rsidTr="00E753B7">
        <w:trPr>
          <w:trHeight w:val="735"/>
        </w:trPr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3B7" w:rsidRPr="00A10CE5" w:rsidRDefault="00E753B7" w:rsidP="002F2ACF">
            <w:pPr>
              <w:spacing w:line="276" w:lineRule="auto"/>
              <w:ind w:left="923" w:hanging="923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753B7" w:rsidRPr="00A10CE5" w:rsidRDefault="00E753B7" w:rsidP="002F2ACF">
            <w:pPr>
              <w:spacing w:line="276" w:lineRule="auto"/>
              <w:ind w:left="923" w:hanging="923"/>
              <w:rPr>
                <w:b/>
                <w:sz w:val="16"/>
                <w:szCs w:val="16"/>
                <w:lang w:eastAsia="en-US"/>
              </w:rPr>
            </w:pPr>
            <w:r w:rsidRPr="00A10CE5">
              <w:rPr>
                <w:b/>
                <w:sz w:val="16"/>
                <w:szCs w:val="16"/>
                <w:lang w:eastAsia="en-US"/>
              </w:rPr>
              <w:t>ANABİLİM DALI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E753B7" w:rsidRPr="00A10CE5" w:rsidRDefault="00E753B7" w:rsidP="002F2AC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753B7" w:rsidRPr="00A10CE5" w:rsidRDefault="00E753B7" w:rsidP="002F2AC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10CE5">
              <w:rPr>
                <w:b/>
                <w:sz w:val="16"/>
                <w:szCs w:val="16"/>
                <w:lang w:eastAsia="en-US"/>
              </w:rPr>
              <w:t>ALES PUAN</w:t>
            </w:r>
          </w:p>
          <w:p w:rsidR="00E753B7" w:rsidRPr="00A10CE5" w:rsidRDefault="00E753B7" w:rsidP="002F2AC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10CE5">
              <w:rPr>
                <w:b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753B7" w:rsidRPr="00A10CE5" w:rsidRDefault="00E753B7" w:rsidP="002F2AC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753B7" w:rsidRPr="00A10CE5" w:rsidRDefault="00E753B7" w:rsidP="002F2AC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10CE5">
              <w:rPr>
                <w:b/>
                <w:sz w:val="16"/>
                <w:szCs w:val="16"/>
                <w:lang w:eastAsia="en-US"/>
              </w:rPr>
              <w:t>TEZLİ YÜKSEK</w:t>
            </w:r>
          </w:p>
          <w:p w:rsidR="00E753B7" w:rsidRPr="00A10CE5" w:rsidRDefault="00E753B7" w:rsidP="002F2AC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10CE5">
              <w:rPr>
                <w:b/>
                <w:sz w:val="16"/>
                <w:szCs w:val="16"/>
                <w:lang w:eastAsia="en-US"/>
              </w:rPr>
              <w:t>LİSANS</w:t>
            </w:r>
          </w:p>
        </w:tc>
        <w:tc>
          <w:tcPr>
            <w:tcW w:w="2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3B7" w:rsidRDefault="00E753B7" w:rsidP="002F2AC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753B7" w:rsidRPr="00A10CE5" w:rsidRDefault="00E753B7" w:rsidP="002F2AC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ÖN KOŞUL VE AÇIKLAMALAR</w:t>
            </w:r>
          </w:p>
        </w:tc>
      </w:tr>
      <w:tr w:rsidR="00E753B7" w:rsidRPr="00A10CE5" w:rsidTr="00E753B7">
        <w:trPr>
          <w:trHeight w:val="370"/>
        </w:trPr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3B7" w:rsidRPr="00A10CE5" w:rsidRDefault="00E753B7" w:rsidP="002F2ACF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753B7" w:rsidRPr="00A10CE5" w:rsidRDefault="00E753B7" w:rsidP="002F2ACF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753B7" w:rsidRPr="006A5B55" w:rsidRDefault="00E753B7" w:rsidP="002F2AC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A5B55">
              <w:rPr>
                <w:b/>
                <w:sz w:val="16"/>
                <w:szCs w:val="16"/>
                <w:lang w:eastAsia="en-US"/>
              </w:rPr>
              <w:t>T.C.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753B7" w:rsidRPr="006A5B55" w:rsidRDefault="00E753B7" w:rsidP="002F2AC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A5B55">
              <w:rPr>
                <w:b/>
                <w:sz w:val="16"/>
                <w:szCs w:val="16"/>
                <w:lang w:eastAsia="en-US"/>
              </w:rPr>
              <w:t>Yabancı</w:t>
            </w:r>
          </w:p>
          <w:p w:rsidR="00E753B7" w:rsidRPr="006A5B55" w:rsidRDefault="00E753B7" w:rsidP="002F2AC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A5B55">
              <w:rPr>
                <w:b/>
                <w:sz w:val="16"/>
                <w:szCs w:val="16"/>
                <w:lang w:eastAsia="en-US"/>
              </w:rPr>
              <w:t>Uyruklu</w:t>
            </w:r>
          </w:p>
        </w:tc>
        <w:tc>
          <w:tcPr>
            <w:tcW w:w="211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53B7" w:rsidRPr="006A5B55" w:rsidRDefault="00E753B7" w:rsidP="002F2AC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753B7" w:rsidRPr="008B52D7" w:rsidTr="00E753B7"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3B7" w:rsidRPr="00B862CC" w:rsidRDefault="00E753B7" w:rsidP="002F2ACF">
            <w:pPr>
              <w:spacing w:line="360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İşletme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3B7" w:rsidRDefault="00E753B7" w:rsidP="002F2ACF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EA</w:t>
            </w:r>
          </w:p>
          <w:p w:rsidR="00E753B7" w:rsidRPr="008B52D7" w:rsidRDefault="00E753B7" w:rsidP="002F2ACF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(En az 55)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3B7" w:rsidRPr="008B52D7" w:rsidRDefault="00E753B7" w:rsidP="002F2ACF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5*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3B7" w:rsidRPr="008B52D7" w:rsidRDefault="00E753B7" w:rsidP="002F2ACF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3B7" w:rsidRPr="008B52D7" w:rsidRDefault="00E753B7" w:rsidP="002F2ACF">
            <w:pPr>
              <w:pStyle w:val="ListeParagraf"/>
              <w:spacing w:line="360" w:lineRule="auto"/>
              <w:ind w:left="129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8B52D7">
              <w:rPr>
                <w:sz w:val="16"/>
                <w:szCs w:val="16"/>
                <w:lang w:eastAsia="en-US"/>
              </w:rPr>
              <w:t>*</w:t>
            </w:r>
            <w:r>
              <w:rPr>
                <w:sz w:val="16"/>
                <w:szCs w:val="16"/>
                <w:lang w:eastAsia="en-US"/>
              </w:rPr>
              <w:t>İlgili Bölümlerden Mezun Olmak.</w:t>
            </w:r>
            <w:proofErr w:type="gramEnd"/>
          </w:p>
        </w:tc>
      </w:tr>
      <w:tr w:rsidR="00AE675B" w:rsidRPr="008B52D7" w:rsidTr="00AE675B">
        <w:trPr>
          <w:trHeight w:val="606"/>
        </w:trPr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75B" w:rsidRDefault="00AE675B" w:rsidP="002F2ACF">
            <w:pPr>
              <w:spacing w:line="360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Çalışma İktisadı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75B" w:rsidRDefault="00AE675B" w:rsidP="00AE675B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EA</w:t>
            </w:r>
          </w:p>
          <w:p w:rsidR="00AE675B" w:rsidRDefault="00AE675B" w:rsidP="00AE675B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(En az 55)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75B" w:rsidRDefault="00AE675B" w:rsidP="002F2ACF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20*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75B" w:rsidRDefault="00AE675B" w:rsidP="002F2ACF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75B" w:rsidRPr="008B52D7" w:rsidRDefault="00AE675B" w:rsidP="002F2ACF">
            <w:pPr>
              <w:pStyle w:val="ListeParagraf"/>
              <w:spacing w:line="360" w:lineRule="auto"/>
              <w:ind w:left="12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53B7" w:rsidRPr="008B52D7" w:rsidTr="00E753B7"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3B7" w:rsidRPr="00B862CC" w:rsidRDefault="00E753B7" w:rsidP="002F2ACF">
            <w:pPr>
              <w:spacing w:line="360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Yönetim ve Organizasyon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3B7" w:rsidRDefault="00E753B7" w:rsidP="002F2ACF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EA</w:t>
            </w:r>
          </w:p>
          <w:p w:rsidR="00E753B7" w:rsidRPr="008B52D7" w:rsidRDefault="00E753B7" w:rsidP="002F2ACF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(En az 55)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3B7" w:rsidRPr="008B52D7" w:rsidRDefault="00E753B7" w:rsidP="002F2ACF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5*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3B7" w:rsidRPr="008B52D7" w:rsidRDefault="00E753B7" w:rsidP="002F2ACF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3B7" w:rsidRPr="008B52D7" w:rsidRDefault="00E753B7" w:rsidP="002F2ACF">
            <w:pPr>
              <w:pStyle w:val="ListeParagraf"/>
              <w:spacing w:line="360" w:lineRule="auto"/>
              <w:ind w:left="129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8B52D7">
              <w:rPr>
                <w:sz w:val="16"/>
                <w:szCs w:val="16"/>
                <w:lang w:eastAsia="en-US"/>
              </w:rPr>
              <w:t>*</w:t>
            </w:r>
            <w:r>
              <w:rPr>
                <w:sz w:val="16"/>
                <w:szCs w:val="16"/>
                <w:lang w:eastAsia="en-US"/>
              </w:rPr>
              <w:t>İlgili Bölümlerden Mezun Olmak.</w:t>
            </w:r>
            <w:proofErr w:type="gramEnd"/>
          </w:p>
        </w:tc>
      </w:tr>
      <w:tr w:rsidR="00E753B7" w:rsidRPr="008B52D7" w:rsidTr="00E753B7"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3B7" w:rsidRPr="00B862CC" w:rsidRDefault="00E753B7" w:rsidP="002F2ACF">
            <w:pPr>
              <w:spacing w:line="360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Sağlık Yönetimi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3B7" w:rsidRDefault="00E753B7" w:rsidP="002F2ACF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EA</w:t>
            </w:r>
          </w:p>
          <w:p w:rsidR="00E753B7" w:rsidRPr="008B52D7" w:rsidRDefault="00E753B7" w:rsidP="002F2ACF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(En az 55)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3B7" w:rsidRPr="008B52D7" w:rsidRDefault="00E753B7" w:rsidP="002F2ACF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3B7" w:rsidRPr="008B52D7" w:rsidRDefault="00E753B7" w:rsidP="002F2ACF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3B7" w:rsidRPr="008B52D7" w:rsidRDefault="00E753B7" w:rsidP="002F2ACF">
            <w:pPr>
              <w:pStyle w:val="ListeParagraf"/>
              <w:spacing w:line="360" w:lineRule="auto"/>
              <w:ind w:left="12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753B7" w:rsidRPr="008B52D7" w:rsidTr="00E753B7"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3B7" w:rsidRPr="00B862CC" w:rsidRDefault="00E753B7" w:rsidP="002F2ACF">
            <w:pPr>
              <w:spacing w:line="360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İngiliz Dili ve Edebiyatı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3B7" w:rsidRDefault="00E753B7" w:rsidP="002F2ACF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Sözel</w:t>
            </w:r>
          </w:p>
          <w:p w:rsidR="00E753B7" w:rsidRPr="008B52D7" w:rsidRDefault="00E753B7" w:rsidP="002F2ACF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(En az 55)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3B7" w:rsidRPr="008B52D7" w:rsidRDefault="00E753B7" w:rsidP="002F2ACF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 w:rsidRPr="008B52D7">
              <w:rPr>
                <w:sz w:val="16"/>
                <w:szCs w:val="16"/>
                <w:lang w:eastAsia="en-US"/>
              </w:rPr>
              <w:t>10</w:t>
            </w:r>
            <w:r>
              <w:rPr>
                <w:sz w:val="16"/>
                <w:szCs w:val="16"/>
                <w:lang w:eastAsia="en-US"/>
              </w:rPr>
              <w:t>*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3B7" w:rsidRPr="008B52D7" w:rsidRDefault="00E753B7" w:rsidP="002F2ACF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3B7" w:rsidRPr="008B52D7" w:rsidRDefault="00E753B7" w:rsidP="002F2ACF">
            <w:pPr>
              <w:pStyle w:val="ListeParagraf"/>
              <w:spacing w:line="360" w:lineRule="auto"/>
              <w:ind w:left="129"/>
              <w:jc w:val="both"/>
              <w:rPr>
                <w:sz w:val="16"/>
                <w:szCs w:val="16"/>
                <w:lang w:eastAsia="en-US"/>
              </w:rPr>
            </w:pPr>
            <w:r w:rsidRPr="008B52D7">
              <w:rPr>
                <w:sz w:val="16"/>
                <w:szCs w:val="16"/>
                <w:lang w:eastAsia="en-US"/>
              </w:rPr>
              <w:t>*</w:t>
            </w:r>
            <w:r>
              <w:rPr>
                <w:sz w:val="16"/>
                <w:szCs w:val="16"/>
                <w:lang w:eastAsia="en-US"/>
              </w:rPr>
              <w:t xml:space="preserve">İngiliz Dili ve Edebiyatı, İngilizce Öğretmenliği İngilizce Mütercim-Tercümanlık, </w:t>
            </w:r>
            <w:proofErr w:type="spellStart"/>
            <w:r>
              <w:rPr>
                <w:sz w:val="16"/>
                <w:szCs w:val="16"/>
                <w:lang w:eastAsia="en-US"/>
              </w:rPr>
              <w:t>Çeviribilim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ve Dilbilim Bölümü mezunu olmak</w:t>
            </w:r>
          </w:p>
        </w:tc>
      </w:tr>
      <w:tr w:rsidR="00E753B7" w:rsidRPr="008B52D7" w:rsidTr="00E753B7"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3B7" w:rsidRDefault="00E753B7" w:rsidP="002F2ACF">
            <w:pPr>
              <w:spacing w:line="360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Maliye 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3B7" w:rsidRDefault="00E753B7" w:rsidP="002F2ACF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EA</w:t>
            </w:r>
          </w:p>
          <w:p w:rsidR="00E753B7" w:rsidRDefault="00E753B7" w:rsidP="002F2ACF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(En az 55)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3B7" w:rsidRPr="008B52D7" w:rsidRDefault="00E753B7" w:rsidP="002F2ACF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3B7" w:rsidRDefault="00E753B7" w:rsidP="002F2ACF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3B7" w:rsidRPr="008B52D7" w:rsidRDefault="00E753B7" w:rsidP="002F2ACF">
            <w:pPr>
              <w:pStyle w:val="ListeParagraf"/>
              <w:spacing w:line="360" w:lineRule="auto"/>
              <w:ind w:left="129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*İlgili Alan Bölümü Mezunu Olmak </w:t>
            </w:r>
          </w:p>
        </w:tc>
      </w:tr>
      <w:tr w:rsidR="00E753B7" w:rsidRPr="008B52D7" w:rsidTr="00E753B7"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3B7" w:rsidRDefault="00E753B7" w:rsidP="002F2ACF">
            <w:pPr>
              <w:spacing w:line="360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Fransız Dili ve Edebiyatı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3B7" w:rsidRDefault="00E753B7" w:rsidP="002F2ACF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Sözel</w:t>
            </w:r>
          </w:p>
          <w:p w:rsidR="00E753B7" w:rsidRDefault="00E753B7" w:rsidP="002F2ACF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(En az 55)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3B7" w:rsidRPr="008B52D7" w:rsidRDefault="00E753B7" w:rsidP="002F2ACF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6*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3B7" w:rsidRDefault="00E753B7" w:rsidP="002F2ACF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3B7" w:rsidRPr="008B52D7" w:rsidRDefault="00E753B7" w:rsidP="002F2ACF">
            <w:pPr>
              <w:pStyle w:val="ListeParagraf"/>
              <w:spacing w:line="360" w:lineRule="auto"/>
              <w:ind w:left="129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8B52D7">
              <w:rPr>
                <w:sz w:val="16"/>
                <w:szCs w:val="16"/>
                <w:lang w:eastAsia="en-US"/>
              </w:rPr>
              <w:t>*</w:t>
            </w:r>
            <w:r>
              <w:rPr>
                <w:sz w:val="16"/>
                <w:szCs w:val="16"/>
                <w:lang w:eastAsia="en-US"/>
              </w:rPr>
              <w:t>Fransız Dili ve Edebiyatı, Fransız Dili Eğitimi veya Fransız Mütercim-Tercümanlık Bölümü mezunu olmak.</w:t>
            </w:r>
            <w:proofErr w:type="gramEnd"/>
          </w:p>
        </w:tc>
      </w:tr>
    </w:tbl>
    <w:p w:rsidR="00A02C89" w:rsidRDefault="00A02C89"/>
    <w:p w:rsidR="00A02C89" w:rsidRDefault="00A02C89"/>
    <w:p w:rsidR="00A02C89" w:rsidRPr="00A02C89" w:rsidRDefault="00A02C89" w:rsidP="00A02C89">
      <w:pPr>
        <w:jc w:val="center"/>
        <w:rPr>
          <w:b/>
          <w:sz w:val="20"/>
          <w:szCs w:val="20"/>
        </w:rPr>
      </w:pPr>
      <w:r w:rsidRPr="00A02C89">
        <w:rPr>
          <w:b/>
          <w:sz w:val="20"/>
          <w:szCs w:val="20"/>
          <w:highlight w:val="yellow"/>
        </w:rPr>
        <w:t>DOKTORA PROGRAMLARI KONTENJAN VE KOŞULLARI</w:t>
      </w:r>
    </w:p>
    <w:p w:rsidR="00A02C89" w:rsidRDefault="00A02C89" w:rsidP="00A02C89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7"/>
        <w:gridCol w:w="915"/>
        <w:gridCol w:w="1193"/>
        <w:gridCol w:w="1103"/>
        <w:gridCol w:w="1103"/>
        <w:gridCol w:w="3357"/>
      </w:tblGrid>
      <w:tr w:rsidR="00E753B7" w:rsidRPr="00651EF5" w:rsidTr="00E753B7">
        <w:tc>
          <w:tcPr>
            <w:tcW w:w="870" w:type="pct"/>
            <w:vAlign w:val="center"/>
          </w:tcPr>
          <w:p w:rsidR="00E753B7" w:rsidRPr="00651EF5" w:rsidRDefault="00E753B7" w:rsidP="002F2ACF">
            <w:pPr>
              <w:spacing w:line="360" w:lineRule="auto"/>
              <w:rPr>
                <w:b/>
              </w:rPr>
            </w:pPr>
            <w:r w:rsidRPr="00A10CE5">
              <w:rPr>
                <w:b/>
                <w:sz w:val="16"/>
                <w:szCs w:val="16"/>
                <w:lang w:eastAsia="en-US"/>
              </w:rPr>
              <w:t>ANABİLİM DALI</w:t>
            </w:r>
          </w:p>
        </w:tc>
        <w:tc>
          <w:tcPr>
            <w:tcW w:w="492" w:type="pct"/>
            <w:vAlign w:val="center"/>
          </w:tcPr>
          <w:p w:rsidR="00E753B7" w:rsidRPr="00A10CE5" w:rsidRDefault="00E753B7" w:rsidP="002F2AC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YDS</w:t>
            </w:r>
          </w:p>
        </w:tc>
        <w:tc>
          <w:tcPr>
            <w:tcW w:w="642" w:type="pct"/>
            <w:vAlign w:val="center"/>
          </w:tcPr>
          <w:p w:rsidR="00E753B7" w:rsidRPr="00A10CE5" w:rsidRDefault="00E753B7" w:rsidP="002F2AC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10CE5">
              <w:rPr>
                <w:b/>
                <w:sz w:val="16"/>
                <w:szCs w:val="16"/>
                <w:lang w:eastAsia="en-US"/>
              </w:rPr>
              <w:t>ALES PUAN</w:t>
            </w:r>
          </w:p>
          <w:p w:rsidR="00E753B7" w:rsidRPr="006377D5" w:rsidRDefault="00E753B7" w:rsidP="002F2AC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10CE5">
              <w:rPr>
                <w:b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594" w:type="pct"/>
            <w:vAlign w:val="center"/>
          </w:tcPr>
          <w:p w:rsidR="00E753B7" w:rsidRPr="006377D5" w:rsidRDefault="00E753B7" w:rsidP="002F2AC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377D5">
              <w:rPr>
                <w:b/>
                <w:sz w:val="16"/>
                <w:szCs w:val="16"/>
              </w:rPr>
              <w:t>Öğrenci Kontenjanı</w:t>
            </w:r>
          </w:p>
        </w:tc>
        <w:tc>
          <w:tcPr>
            <w:tcW w:w="594" w:type="pct"/>
            <w:vAlign w:val="center"/>
          </w:tcPr>
          <w:p w:rsidR="00E753B7" w:rsidRPr="006377D5" w:rsidRDefault="00E753B7" w:rsidP="002F2AC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377D5">
              <w:rPr>
                <w:b/>
                <w:sz w:val="16"/>
                <w:szCs w:val="16"/>
              </w:rPr>
              <w:t>Yabancı Öğrenci Kontenjanı</w:t>
            </w:r>
          </w:p>
        </w:tc>
        <w:tc>
          <w:tcPr>
            <w:tcW w:w="1807" w:type="pct"/>
            <w:vAlign w:val="center"/>
          </w:tcPr>
          <w:p w:rsidR="00E753B7" w:rsidRDefault="00E753B7" w:rsidP="002F2ACF">
            <w:pPr>
              <w:spacing w:line="276" w:lineRule="auto"/>
              <w:ind w:right="755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753B7" w:rsidRPr="00A10CE5" w:rsidRDefault="00E753B7" w:rsidP="002F2ACF">
            <w:pPr>
              <w:spacing w:line="276" w:lineRule="auto"/>
              <w:ind w:right="75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ÖN KOŞUL VE AÇIKLAMALAR</w:t>
            </w:r>
          </w:p>
        </w:tc>
      </w:tr>
      <w:tr w:rsidR="00E753B7" w:rsidRPr="00651EF5" w:rsidTr="00E753B7">
        <w:trPr>
          <w:trHeight w:val="407"/>
        </w:trPr>
        <w:tc>
          <w:tcPr>
            <w:tcW w:w="870" w:type="pct"/>
            <w:vAlign w:val="center"/>
          </w:tcPr>
          <w:p w:rsidR="00E753B7" w:rsidRPr="006377D5" w:rsidRDefault="00E753B7" w:rsidP="002F2ACF">
            <w:pPr>
              <w:spacing w:line="360" w:lineRule="auto"/>
              <w:rPr>
                <w:b/>
                <w:sz w:val="16"/>
                <w:szCs w:val="16"/>
              </w:rPr>
            </w:pPr>
            <w:r w:rsidRPr="006377D5">
              <w:rPr>
                <w:b/>
                <w:sz w:val="16"/>
                <w:szCs w:val="16"/>
              </w:rPr>
              <w:t>İşletme</w:t>
            </w:r>
          </w:p>
        </w:tc>
        <w:tc>
          <w:tcPr>
            <w:tcW w:w="492" w:type="pct"/>
            <w:vAlign w:val="center"/>
          </w:tcPr>
          <w:p w:rsidR="00E753B7" w:rsidRDefault="00E753B7" w:rsidP="002F2ACF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En az 55*</w:t>
            </w:r>
          </w:p>
        </w:tc>
        <w:tc>
          <w:tcPr>
            <w:tcW w:w="642" w:type="pct"/>
            <w:vAlign w:val="center"/>
          </w:tcPr>
          <w:p w:rsidR="00E753B7" w:rsidRDefault="00E753B7" w:rsidP="002F2ACF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EA</w:t>
            </w:r>
          </w:p>
          <w:p w:rsidR="00E753B7" w:rsidRPr="00CC690B" w:rsidRDefault="00E753B7" w:rsidP="002F2ACF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(En az 55)*</w:t>
            </w:r>
          </w:p>
        </w:tc>
        <w:tc>
          <w:tcPr>
            <w:tcW w:w="594" w:type="pct"/>
            <w:vAlign w:val="center"/>
          </w:tcPr>
          <w:p w:rsidR="00E753B7" w:rsidRPr="00D9440E" w:rsidRDefault="00E753B7" w:rsidP="002F2AC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9440E">
              <w:rPr>
                <w:sz w:val="16"/>
                <w:szCs w:val="16"/>
              </w:rPr>
              <w:t>5*</w:t>
            </w:r>
          </w:p>
        </w:tc>
        <w:tc>
          <w:tcPr>
            <w:tcW w:w="594" w:type="pct"/>
            <w:vAlign w:val="center"/>
          </w:tcPr>
          <w:p w:rsidR="00E753B7" w:rsidRPr="00D9440E" w:rsidRDefault="00E753B7" w:rsidP="002F2AC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9440E">
              <w:rPr>
                <w:sz w:val="16"/>
                <w:szCs w:val="16"/>
              </w:rPr>
              <w:t>2</w:t>
            </w:r>
          </w:p>
        </w:tc>
        <w:tc>
          <w:tcPr>
            <w:tcW w:w="1807" w:type="pct"/>
          </w:tcPr>
          <w:p w:rsidR="00E753B7" w:rsidRDefault="00E753B7" w:rsidP="00A02C89">
            <w:pPr>
              <w:spacing w:line="276" w:lineRule="auto"/>
              <w:ind w:right="34"/>
              <w:jc w:val="both"/>
              <w:rPr>
                <w:sz w:val="16"/>
                <w:szCs w:val="16"/>
                <w:lang w:eastAsia="en-US"/>
              </w:rPr>
            </w:pPr>
            <w:r w:rsidRPr="008B52D7">
              <w:rPr>
                <w:sz w:val="16"/>
                <w:szCs w:val="16"/>
                <w:lang w:eastAsia="en-US"/>
              </w:rPr>
              <w:t>*</w:t>
            </w:r>
            <w:r>
              <w:rPr>
                <w:sz w:val="16"/>
                <w:szCs w:val="16"/>
                <w:lang w:eastAsia="en-US"/>
              </w:rPr>
              <w:t>İşletme ile ilgili Anabilim Dallarında Yüksek Lisans yapmış olmak.</w:t>
            </w:r>
          </w:p>
          <w:p w:rsidR="00E753B7" w:rsidRDefault="00E753B7" w:rsidP="002F2AC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* </w:t>
            </w:r>
            <w:proofErr w:type="spellStart"/>
            <w:r>
              <w:rPr>
                <w:sz w:val="16"/>
                <w:szCs w:val="16"/>
                <w:lang w:eastAsia="en-US"/>
              </w:rPr>
              <w:t>ALES'ten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(EA) puan türünden en az 55 puan almış olmak. </w:t>
            </w:r>
          </w:p>
          <w:p w:rsidR="00E753B7" w:rsidRPr="006A5B55" w:rsidRDefault="00E753B7" w:rsidP="00A02C89">
            <w:pPr>
              <w:spacing w:line="276" w:lineRule="auto"/>
              <w:ind w:right="34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*YDS, ÜDS ve KPDS </w:t>
            </w:r>
            <w:proofErr w:type="gramStart"/>
            <w:r>
              <w:rPr>
                <w:sz w:val="16"/>
                <w:szCs w:val="16"/>
                <w:lang w:eastAsia="en-US"/>
              </w:rPr>
              <w:t>yada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Üniversitelerarası Kurulca kabul edilen eşdeğer yabancı dil sınavlarından en az 55 puan almış olmak.</w:t>
            </w:r>
          </w:p>
        </w:tc>
      </w:tr>
    </w:tbl>
    <w:p w:rsidR="00A02C89" w:rsidRDefault="00A02C89"/>
    <w:p w:rsidR="00A02C89" w:rsidRPr="000D7D85" w:rsidRDefault="00A02C89" w:rsidP="00A02C89">
      <w:pPr>
        <w:jc w:val="center"/>
        <w:rPr>
          <w:b/>
          <w:sz w:val="20"/>
          <w:szCs w:val="20"/>
        </w:rPr>
      </w:pPr>
      <w:r w:rsidRPr="000D7D85">
        <w:rPr>
          <w:b/>
          <w:sz w:val="20"/>
          <w:szCs w:val="20"/>
          <w:highlight w:val="yellow"/>
        </w:rPr>
        <w:t>TEZSİZ YÜKSEK LİSANS PROGRAMLARI</w:t>
      </w:r>
    </w:p>
    <w:p w:rsidR="00A02C89" w:rsidRPr="000D7D85" w:rsidRDefault="00A02C89" w:rsidP="00A02C89">
      <w:pPr>
        <w:jc w:val="center"/>
        <w:rPr>
          <w:b/>
          <w:sz w:val="20"/>
          <w:szCs w:val="20"/>
        </w:rPr>
      </w:pPr>
    </w:p>
    <w:p w:rsidR="00A02C89" w:rsidRPr="000D7D85" w:rsidRDefault="00A02C89" w:rsidP="00A02C89">
      <w:pPr>
        <w:jc w:val="center"/>
        <w:rPr>
          <w:sz w:val="20"/>
          <w:szCs w:val="20"/>
        </w:rPr>
      </w:pPr>
      <w:r w:rsidRPr="000D7D85">
        <w:rPr>
          <w:sz w:val="20"/>
          <w:szCs w:val="20"/>
        </w:rPr>
        <w:t>(NAMIK KEMAL ÜNİVERSİTESİ MERKEZ YERLEŞKE İÇİN)</w:t>
      </w:r>
    </w:p>
    <w:p w:rsidR="00A02C89" w:rsidRDefault="00A02C89" w:rsidP="00A02C89">
      <w:pPr>
        <w:jc w:val="center"/>
        <w:rPr>
          <w:sz w:val="16"/>
          <w:szCs w:val="16"/>
        </w:rPr>
      </w:pPr>
    </w:p>
    <w:p w:rsidR="00A02C89" w:rsidRPr="00A10CE5" w:rsidRDefault="00A02C89" w:rsidP="00A02C89">
      <w:pPr>
        <w:jc w:val="center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434"/>
        <w:gridCol w:w="1000"/>
        <w:gridCol w:w="625"/>
        <w:gridCol w:w="1094"/>
        <w:gridCol w:w="4059"/>
      </w:tblGrid>
      <w:tr w:rsidR="00E753B7" w:rsidRPr="00A10CE5" w:rsidTr="00C6534E">
        <w:trPr>
          <w:trHeight w:val="562"/>
        </w:trPr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3B7" w:rsidRPr="00A10CE5" w:rsidRDefault="00E753B7" w:rsidP="002F2AC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753B7" w:rsidRPr="00A10CE5" w:rsidRDefault="00E753B7" w:rsidP="002F2AC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A10CE5">
              <w:rPr>
                <w:b/>
                <w:sz w:val="16"/>
                <w:szCs w:val="16"/>
                <w:lang w:eastAsia="en-US"/>
              </w:rPr>
              <w:t>ANABİLİM DALI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E753B7" w:rsidRPr="00A10CE5" w:rsidRDefault="00E753B7" w:rsidP="002F2AC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753B7" w:rsidRPr="00A10CE5" w:rsidRDefault="00E753B7" w:rsidP="002F2AC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10CE5">
              <w:rPr>
                <w:b/>
                <w:sz w:val="16"/>
                <w:szCs w:val="16"/>
                <w:lang w:eastAsia="en-US"/>
              </w:rPr>
              <w:t>ALES PUAN</w:t>
            </w:r>
          </w:p>
          <w:p w:rsidR="00E753B7" w:rsidRPr="00A10CE5" w:rsidRDefault="00E753B7" w:rsidP="002F2AC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10CE5">
              <w:rPr>
                <w:b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753B7" w:rsidRPr="00A10CE5" w:rsidRDefault="00E753B7" w:rsidP="002F2AC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753B7" w:rsidRPr="00A10CE5" w:rsidRDefault="00E753B7" w:rsidP="002F2AC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10CE5">
              <w:rPr>
                <w:b/>
                <w:sz w:val="16"/>
                <w:szCs w:val="16"/>
                <w:lang w:eastAsia="en-US"/>
              </w:rPr>
              <w:t>TEZ</w:t>
            </w:r>
            <w:r>
              <w:rPr>
                <w:b/>
                <w:sz w:val="16"/>
                <w:szCs w:val="16"/>
                <w:lang w:eastAsia="en-US"/>
              </w:rPr>
              <w:t>SİZ</w:t>
            </w:r>
            <w:r w:rsidRPr="00A10CE5">
              <w:rPr>
                <w:b/>
                <w:sz w:val="16"/>
                <w:szCs w:val="16"/>
                <w:lang w:eastAsia="en-US"/>
              </w:rPr>
              <w:t xml:space="preserve"> YÜKSEK</w:t>
            </w:r>
          </w:p>
          <w:p w:rsidR="00E753B7" w:rsidRPr="00A10CE5" w:rsidRDefault="00E753B7" w:rsidP="002F2AC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10CE5">
              <w:rPr>
                <w:b/>
                <w:sz w:val="16"/>
                <w:szCs w:val="16"/>
                <w:lang w:eastAsia="en-US"/>
              </w:rPr>
              <w:t>LİSANS</w:t>
            </w:r>
          </w:p>
        </w:tc>
        <w:tc>
          <w:tcPr>
            <w:tcW w:w="2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3B7" w:rsidRDefault="00E753B7" w:rsidP="002F2AC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753B7" w:rsidRPr="00A10CE5" w:rsidRDefault="00E753B7" w:rsidP="002F2AC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ÖN KOŞUL VE AÇIKLAMALAR</w:t>
            </w:r>
          </w:p>
        </w:tc>
      </w:tr>
      <w:tr w:rsidR="00E753B7" w:rsidRPr="00A10CE5" w:rsidTr="00C6534E">
        <w:trPr>
          <w:trHeight w:val="232"/>
        </w:trPr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3B7" w:rsidRPr="00A10CE5" w:rsidRDefault="00E753B7" w:rsidP="002F2ACF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753B7" w:rsidRPr="00A10CE5" w:rsidRDefault="00E753B7" w:rsidP="002F2ACF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3B7" w:rsidRPr="006A5B55" w:rsidRDefault="00E753B7" w:rsidP="002F2AC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A5B55">
              <w:rPr>
                <w:b/>
                <w:sz w:val="16"/>
                <w:szCs w:val="16"/>
                <w:lang w:eastAsia="en-US"/>
              </w:rPr>
              <w:t>T.C.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753B7" w:rsidRPr="006A5B55" w:rsidRDefault="00E753B7" w:rsidP="002F2AC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A5B55">
              <w:rPr>
                <w:b/>
                <w:sz w:val="16"/>
                <w:szCs w:val="16"/>
                <w:lang w:eastAsia="en-US"/>
              </w:rPr>
              <w:t>Yabancı</w:t>
            </w:r>
          </w:p>
          <w:p w:rsidR="00E753B7" w:rsidRPr="006A5B55" w:rsidRDefault="00E753B7" w:rsidP="002F2AC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A5B55">
              <w:rPr>
                <w:b/>
                <w:sz w:val="16"/>
                <w:szCs w:val="16"/>
                <w:lang w:eastAsia="en-US"/>
              </w:rPr>
              <w:t>Uyruklu</w:t>
            </w:r>
          </w:p>
        </w:tc>
        <w:tc>
          <w:tcPr>
            <w:tcW w:w="22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53B7" w:rsidRPr="006A5B55" w:rsidRDefault="00E753B7" w:rsidP="002F2AC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753B7" w:rsidRPr="00520E7B" w:rsidTr="00E753B7"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3B7" w:rsidRPr="00B862CC" w:rsidRDefault="00E753B7" w:rsidP="002F2ACF">
            <w:pPr>
              <w:spacing w:line="360" w:lineRule="auto"/>
              <w:rPr>
                <w:b/>
                <w:sz w:val="16"/>
                <w:szCs w:val="16"/>
                <w:lang w:eastAsia="en-US"/>
              </w:rPr>
            </w:pPr>
          </w:p>
          <w:p w:rsidR="00E753B7" w:rsidRPr="00B862CC" w:rsidRDefault="00E753B7" w:rsidP="002F2ACF">
            <w:pPr>
              <w:spacing w:line="360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Çalışma İktisadı (Tezsiz Yüksek Lisans Programı)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3B7" w:rsidRPr="00520E7B" w:rsidRDefault="00E753B7" w:rsidP="002F2ACF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*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3B7" w:rsidRPr="00520E7B" w:rsidRDefault="00E753B7" w:rsidP="002F2ACF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3B7" w:rsidRPr="00520E7B" w:rsidRDefault="00E753B7" w:rsidP="002F2ACF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B7" w:rsidRPr="00520E7B" w:rsidRDefault="00E753B7" w:rsidP="002F2ACF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753B7" w:rsidRPr="00520E7B" w:rsidTr="00C6534E"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3B7" w:rsidRDefault="00E753B7" w:rsidP="002F2ACF">
            <w:pPr>
              <w:spacing w:line="360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Maliye (Tezsiz Yüksek Lisans Programı)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3B7" w:rsidRDefault="00E753B7" w:rsidP="002F2ACF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*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3B7" w:rsidRPr="008B52D7" w:rsidRDefault="00E753B7" w:rsidP="002F2ACF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3B7" w:rsidRDefault="00E753B7" w:rsidP="002F2ACF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3B7" w:rsidRPr="008B52D7" w:rsidRDefault="00E753B7" w:rsidP="002F2ACF">
            <w:pPr>
              <w:pStyle w:val="ListeParagraf"/>
              <w:spacing w:line="360" w:lineRule="auto"/>
              <w:ind w:left="12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6534E" w:rsidRPr="006A5B55" w:rsidTr="00C6534E">
        <w:trPr>
          <w:trHeight w:val="5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534E" w:rsidRPr="00C6534E" w:rsidRDefault="00C6534E" w:rsidP="00C6534E">
            <w:pPr>
              <w:rPr>
                <w:b/>
                <w:sz w:val="20"/>
                <w:szCs w:val="20"/>
                <w:lang w:eastAsia="en-US"/>
              </w:rPr>
            </w:pPr>
            <w:r w:rsidRPr="00C6534E">
              <w:rPr>
                <w:b/>
                <w:sz w:val="20"/>
                <w:szCs w:val="20"/>
                <w:lang w:eastAsia="en-US"/>
              </w:rPr>
              <w:t>*Tezsiz Yüksek Lisans Programlarında ALES Puanı aranmaz.</w:t>
            </w:r>
          </w:p>
          <w:p w:rsidR="00C6534E" w:rsidRPr="006A5B55" w:rsidRDefault="00C6534E" w:rsidP="00C6534E">
            <w:pPr>
              <w:spacing w:line="360" w:lineRule="auto"/>
              <w:rPr>
                <w:sz w:val="16"/>
                <w:szCs w:val="16"/>
                <w:lang w:eastAsia="en-US"/>
              </w:rPr>
            </w:pPr>
            <w:r w:rsidRPr="00C6534E">
              <w:rPr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C6534E">
              <w:rPr>
                <w:b/>
                <w:color w:val="FF0000"/>
                <w:sz w:val="20"/>
                <w:szCs w:val="20"/>
                <w:highlight w:val="yellow"/>
                <w:lang w:eastAsia="en-US"/>
              </w:rPr>
              <w:t>**Tezsiz Programlara 18 öğrencinin altında öğrenci alınması halinde bu programlar açılmaz.</w:t>
            </w:r>
          </w:p>
        </w:tc>
      </w:tr>
    </w:tbl>
    <w:p w:rsidR="00A02C89" w:rsidRDefault="00A02C89"/>
    <w:p w:rsidR="00A02C89" w:rsidRDefault="00A02C89" w:rsidP="00A02C89">
      <w:pPr>
        <w:jc w:val="center"/>
        <w:rPr>
          <w:b/>
          <w:sz w:val="16"/>
          <w:szCs w:val="16"/>
        </w:rPr>
      </w:pPr>
    </w:p>
    <w:p w:rsidR="00E753B7" w:rsidRDefault="00E753B7" w:rsidP="00A02C89">
      <w:pPr>
        <w:jc w:val="center"/>
        <w:rPr>
          <w:b/>
          <w:sz w:val="16"/>
          <w:szCs w:val="16"/>
        </w:rPr>
      </w:pPr>
    </w:p>
    <w:p w:rsidR="00E753B7" w:rsidRDefault="00E753B7" w:rsidP="00A02C89">
      <w:pPr>
        <w:jc w:val="center"/>
        <w:rPr>
          <w:b/>
          <w:sz w:val="16"/>
          <w:szCs w:val="16"/>
        </w:rPr>
      </w:pPr>
    </w:p>
    <w:p w:rsidR="00E753B7" w:rsidRPr="00634706" w:rsidRDefault="00E753B7" w:rsidP="00A02C89">
      <w:pPr>
        <w:jc w:val="center"/>
        <w:rPr>
          <w:b/>
          <w:sz w:val="16"/>
          <w:szCs w:val="16"/>
        </w:rPr>
      </w:pPr>
    </w:p>
    <w:p w:rsidR="00A02C89" w:rsidRPr="000D7D85" w:rsidRDefault="00A02C89" w:rsidP="00A02C89">
      <w:pPr>
        <w:jc w:val="center"/>
        <w:rPr>
          <w:sz w:val="20"/>
          <w:szCs w:val="20"/>
        </w:rPr>
      </w:pPr>
      <w:r w:rsidRPr="000D7D85">
        <w:rPr>
          <w:sz w:val="20"/>
          <w:szCs w:val="20"/>
        </w:rPr>
        <w:t>(NAMIK KEMAL ÜNİVERSİTESİ SOSYAL BİLİMLER ENSTİTÜSÜ ÇERKEZKÖY YERLEŞKESİ İÇİN)</w:t>
      </w:r>
    </w:p>
    <w:p w:rsidR="00A02C89" w:rsidRPr="000D7D85" w:rsidRDefault="00A02C89" w:rsidP="00A02C89">
      <w:pPr>
        <w:jc w:val="center"/>
        <w:rPr>
          <w:sz w:val="20"/>
          <w:szCs w:val="20"/>
        </w:rPr>
      </w:pPr>
      <w:r w:rsidRPr="000D7D85">
        <w:rPr>
          <w:sz w:val="20"/>
          <w:szCs w:val="20"/>
        </w:rPr>
        <w:t>(II. ŞUBE)</w:t>
      </w:r>
    </w:p>
    <w:p w:rsidR="00A02C89" w:rsidRPr="00A10CE5" w:rsidRDefault="00A02C89" w:rsidP="00A02C89">
      <w:pPr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394"/>
        <w:gridCol w:w="984"/>
        <w:gridCol w:w="921"/>
        <w:gridCol w:w="921"/>
        <w:gridCol w:w="3992"/>
      </w:tblGrid>
      <w:tr w:rsidR="00E753B7" w:rsidRPr="00A10CE5" w:rsidTr="00E753B7">
        <w:trPr>
          <w:trHeight w:val="735"/>
        </w:trPr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3B7" w:rsidRPr="00A10CE5" w:rsidRDefault="00E753B7" w:rsidP="002F2AC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753B7" w:rsidRPr="00A10CE5" w:rsidRDefault="00E753B7" w:rsidP="002F2AC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10CE5">
              <w:rPr>
                <w:b/>
                <w:sz w:val="16"/>
                <w:szCs w:val="16"/>
                <w:lang w:eastAsia="en-US"/>
              </w:rPr>
              <w:t>ANABİLİM DALI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E753B7" w:rsidRPr="00A10CE5" w:rsidRDefault="00E753B7" w:rsidP="002F2AC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753B7" w:rsidRPr="00A10CE5" w:rsidRDefault="00E753B7" w:rsidP="002F2AC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10CE5">
              <w:rPr>
                <w:b/>
                <w:sz w:val="16"/>
                <w:szCs w:val="16"/>
                <w:lang w:eastAsia="en-US"/>
              </w:rPr>
              <w:t>ALES PUAN</w:t>
            </w:r>
          </w:p>
          <w:p w:rsidR="00E753B7" w:rsidRPr="00A10CE5" w:rsidRDefault="00E753B7" w:rsidP="002F2AC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10CE5">
              <w:rPr>
                <w:b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753B7" w:rsidRPr="00A10CE5" w:rsidRDefault="00E753B7" w:rsidP="002F2AC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753B7" w:rsidRPr="00A10CE5" w:rsidRDefault="00E753B7" w:rsidP="002F2AC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10CE5">
              <w:rPr>
                <w:b/>
                <w:sz w:val="16"/>
                <w:szCs w:val="16"/>
                <w:lang w:eastAsia="en-US"/>
              </w:rPr>
              <w:t>TEZ</w:t>
            </w:r>
            <w:r>
              <w:rPr>
                <w:b/>
                <w:sz w:val="16"/>
                <w:szCs w:val="16"/>
                <w:lang w:eastAsia="en-US"/>
              </w:rPr>
              <w:t>SİZ</w:t>
            </w:r>
            <w:r w:rsidRPr="00A10CE5">
              <w:rPr>
                <w:b/>
                <w:sz w:val="16"/>
                <w:szCs w:val="16"/>
                <w:lang w:eastAsia="en-US"/>
              </w:rPr>
              <w:t xml:space="preserve"> YÜKSEK</w:t>
            </w:r>
          </w:p>
          <w:p w:rsidR="00E753B7" w:rsidRPr="00A10CE5" w:rsidRDefault="00E753B7" w:rsidP="002F2AC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10CE5">
              <w:rPr>
                <w:b/>
                <w:sz w:val="16"/>
                <w:szCs w:val="16"/>
                <w:lang w:eastAsia="en-US"/>
              </w:rPr>
              <w:t>LİSANS</w:t>
            </w:r>
          </w:p>
        </w:tc>
        <w:tc>
          <w:tcPr>
            <w:tcW w:w="2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3B7" w:rsidRDefault="00E753B7" w:rsidP="002F2AC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753B7" w:rsidRPr="00A10CE5" w:rsidRDefault="00E753B7" w:rsidP="002F2AC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ÖN KOŞUL VE AÇIKLAMALAR</w:t>
            </w:r>
          </w:p>
        </w:tc>
      </w:tr>
      <w:tr w:rsidR="00E753B7" w:rsidRPr="00A10CE5" w:rsidTr="00E753B7">
        <w:trPr>
          <w:trHeight w:val="370"/>
        </w:trPr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3B7" w:rsidRPr="00A10CE5" w:rsidRDefault="00E753B7" w:rsidP="002F2ACF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753B7" w:rsidRPr="00A10CE5" w:rsidRDefault="00E753B7" w:rsidP="002F2ACF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3B7" w:rsidRPr="006A5B55" w:rsidRDefault="00E753B7" w:rsidP="002F2AC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A5B55">
              <w:rPr>
                <w:b/>
                <w:sz w:val="16"/>
                <w:szCs w:val="16"/>
                <w:lang w:eastAsia="en-US"/>
              </w:rPr>
              <w:t>T.C.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753B7" w:rsidRPr="006A5B55" w:rsidRDefault="00E753B7" w:rsidP="002F2AC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A5B55">
              <w:rPr>
                <w:b/>
                <w:sz w:val="16"/>
                <w:szCs w:val="16"/>
                <w:lang w:eastAsia="en-US"/>
              </w:rPr>
              <w:t>Yabancı</w:t>
            </w:r>
          </w:p>
          <w:p w:rsidR="00E753B7" w:rsidRPr="006A5B55" w:rsidRDefault="00E753B7" w:rsidP="002F2AC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A5B55">
              <w:rPr>
                <w:b/>
                <w:sz w:val="16"/>
                <w:szCs w:val="16"/>
                <w:lang w:eastAsia="en-US"/>
              </w:rPr>
              <w:t>Uyruklu</w:t>
            </w:r>
          </w:p>
        </w:tc>
        <w:tc>
          <w:tcPr>
            <w:tcW w:w="216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53B7" w:rsidRPr="006A5B55" w:rsidRDefault="00E753B7" w:rsidP="002F2AC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753B7" w:rsidRPr="008B52D7" w:rsidTr="00E753B7"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3B7" w:rsidRPr="00B862CC" w:rsidRDefault="00E753B7" w:rsidP="002F2ACF">
            <w:pPr>
              <w:spacing w:line="360" w:lineRule="auto"/>
              <w:rPr>
                <w:b/>
                <w:sz w:val="16"/>
                <w:szCs w:val="16"/>
                <w:lang w:eastAsia="en-US"/>
              </w:rPr>
            </w:pPr>
          </w:p>
          <w:p w:rsidR="00E753B7" w:rsidRPr="00B862CC" w:rsidRDefault="00E753B7" w:rsidP="002F2ACF">
            <w:pPr>
              <w:spacing w:line="360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Çalışma İktisadı (Tezsiz Yüksek Lisans Programı)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3B7" w:rsidRPr="00520E7B" w:rsidRDefault="00E753B7" w:rsidP="002F2ACF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*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3B7" w:rsidRPr="00520E7B" w:rsidRDefault="00E753B7" w:rsidP="002F2ACF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3B7" w:rsidRPr="00520E7B" w:rsidRDefault="00E753B7" w:rsidP="002F2ACF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3B7" w:rsidRPr="00520E7B" w:rsidRDefault="00E753B7" w:rsidP="002F2ACF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02C89" w:rsidRPr="006A5B55" w:rsidTr="00E753B7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34E" w:rsidRPr="00C6534E" w:rsidRDefault="00C6534E" w:rsidP="00C6534E">
            <w:pPr>
              <w:rPr>
                <w:b/>
                <w:sz w:val="20"/>
                <w:szCs w:val="20"/>
                <w:lang w:eastAsia="en-US"/>
              </w:rPr>
            </w:pPr>
            <w:r w:rsidRPr="00C6534E">
              <w:rPr>
                <w:b/>
                <w:sz w:val="20"/>
                <w:szCs w:val="20"/>
                <w:lang w:eastAsia="en-US"/>
              </w:rPr>
              <w:t>*Tezsiz Yüksek Lisans Programlarında ALES Puanı aranmaz.</w:t>
            </w:r>
          </w:p>
          <w:p w:rsidR="00A02C89" w:rsidRPr="00C6534E" w:rsidRDefault="00C6534E" w:rsidP="00C6534E">
            <w:pPr>
              <w:spacing w:line="360" w:lineRule="auto"/>
              <w:rPr>
                <w:b/>
                <w:sz w:val="16"/>
                <w:szCs w:val="16"/>
                <w:lang w:eastAsia="en-US"/>
              </w:rPr>
            </w:pPr>
            <w:r w:rsidRPr="00C6534E">
              <w:rPr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C6534E">
              <w:rPr>
                <w:b/>
                <w:color w:val="FF0000"/>
                <w:sz w:val="20"/>
                <w:szCs w:val="20"/>
                <w:highlight w:val="yellow"/>
                <w:lang w:eastAsia="en-US"/>
              </w:rPr>
              <w:t>**Tezsiz Programlara 18 öğrencinin altında öğrenci alınması halinde bu programlar açılmaz.</w:t>
            </w:r>
          </w:p>
        </w:tc>
      </w:tr>
    </w:tbl>
    <w:p w:rsidR="00A02C89" w:rsidRDefault="00A02C89"/>
    <w:sectPr w:rsidR="00A02C89" w:rsidSect="001A3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75D4"/>
    <w:multiLevelType w:val="hybridMultilevel"/>
    <w:tmpl w:val="21D8B6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02C89"/>
    <w:rsid w:val="00056618"/>
    <w:rsid w:val="00077794"/>
    <w:rsid w:val="000D4779"/>
    <w:rsid w:val="000D7D85"/>
    <w:rsid w:val="001A34AC"/>
    <w:rsid w:val="0043317F"/>
    <w:rsid w:val="004B2ABA"/>
    <w:rsid w:val="004F7800"/>
    <w:rsid w:val="00584018"/>
    <w:rsid w:val="005C2C34"/>
    <w:rsid w:val="006505AA"/>
    <w:rsid w:val="006977DA"/>
    <w:rsid w:val="007C7539"/>
    <w:rsid w:val="00A02C89"/>
    <w:rsid w:val="00AE675B"/>
    <w:rsid w:val="00AF20F8"/>
    <w:rsid w:val="00C6534E"/>
    <w:rsid w:val="00C74E4B"/>
    <w:rsid w:val="00E753B7"/>
    <w:rsid w:val="00F144E0"/>
    <w:rsid w:val="00FC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A02C89"/>
    <w:pPr>
      <w:jc w:val="center"/>
    </w:pPr>
    <w:rPr>
      <w:szCs w:val="20"/>
    </w:rPr>
  </w:style>
  <w:style w:type="character" w:customStyle="1" w:styleId="KonuBalChar">
    <w:name w:val="Konu Başlığı Char"/>
    <w:basedOn w:val="VarsaylanParagrafYazTipi"/>
    <w:link w:val="KonuBal"/>
    <w:rsid w:val="00A02C8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rsid w:val="00A02C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2C89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A02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u.edu.tr/fbe/for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acer</cp:lastModifiedBy>
  <cp:revision>11</cp:revision>
  <dcterms:created xsi:type="dcterms:W3CDTF">2015-06-29T07:26:00Z</dcterms:created>
  <dcterms:modified xsi:type="dcterms:W3CDTF">2015-08-07T12:20:00Z</dcterms:modified>
</cp:coreProperties>
</file>