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705" w:rsidRPr="006D00AD" w:rsidRDefault="00BD1705" w:rsidP="00764A8A">
      <w:pPr>
        <w:spacing w:after="0"/>
        <w:jc w:val="center"/>
        <w:rPr>
          <w:b/>
          <w:bCs/>
        </w:rPr>
      </w:pPr>
      <w:r w:rsidRPr="006D00AD">
        <w:rPr>
          <w:b/>
          <w:bCs/>
        </w:rPr>
        <w:t>Heraion Teikhos Antik Kentinde Kültür Turizmine Yönelik Çalışmalar</w:t>
      </w:r>
    </w:p>
    <w:p w:rsidR="00BD1705" w:rsidRPr="006D00AD" w:rsidRDefault="00BD1705" w:rsidP="008F3309">
      <w:pPr>
        <w:spacing w:after="0"/>
        <w:jc w:val="both"/>
        <w:rPr>
          <w:b/>
          <w:bCs/>
        </w:rPr>
      </w:pPr>
    </w:p>
    <w:p w:rsidR="00BD1705" w:rsidRPr="006D00AD" w:rsidRDefault="00BD1705" w:rsidP="00085CCE">
      <w:pPr>
        <w:spacing w:after="0"/>
        <w:jc w:val="both"/>
      </w:pPr>
      <w:r w:rsidRPr="006D00AD">
        <w:t xml:space="preserve">Arkeolojik kazı çalışmaları 2000 yılından bu yana sürdürülmekte olan, Tekirdağ Süleymanpaşa İlçesindeki, Karaevlialtı Mevkii’nde  yer alan Heraion Teikhos antik kenti, Tekirdağ’a 10 km. uzaklıktadır.  Üniversitemizin kazı çalışması olarak yürütülen kazı çalışmaları NKÜ Arkeoloji Bölümü Başkanı Prof.Dr. Neşe Atik tarafından yönetilmektedir. </w:t>
      </w:r>
    </w:p>
    <w:p w:rsidR="00BD1705" w:rsidRPr="006D00AD" w:rsidRDefault="00BD1705" w:rsidP="00085CCE">
      <w:pPr>
        <w:spacing w:after="0"/>
        <w:jc w:val="both"/>
      </w:pPr>
    </w:p>
    <w:p w:rsidR="00BD1705" w:rsidRPr="006D00AD" w:rsidRDefault="00BD1705" w:rsidP="00085CCE">
      <w:pPr>
        <w:spacing w:after="0"/>
        <w:jc w:val="both"/>
      </w:pPr>
      <w:r w:rsidRPr="006D00AD">
        <w:t>Höyük yerleşimi olan Heraion Teikhos bir Trak şehridir ve Odrys Sülalesi’nin kralları tarafından yönetilmiştir.  Halen ülkemizde Trak Medeniyeti’ne ilişkin yürütülen tek arkeolojik kazı olması nedeniyle turizm potansiyeli büyüktür. İstanbul Tekirdağ Karayolu ile ikiye bölünmüş olan antik kent, artık çalışmayan bir yağ fabrikası tarafından da kısmen tahrip edilmiştir.  Arkeolojik kazı çalışmalarından önce tarla olarak kullanılmış olan şehrin Akropolü’ü (en yüksek kısmı) tarımsal faaliyetler nedeniyle de zarar görmüştür. Ancak çok sayıda kültür katının üst üste yer aldığı bu yerleşimde; iki bin yıllık ilaç fırını,  tıp aletleri, adak figürinleri gibi son derece ilginç buluntular gün ışığına çıkartılmaktadır.</w:t>
      </w:r>
    </w:p>
    <w:p w:rsidR="00BD1705" w:rsidRPr="006D00AD" w:rsidRDefault="00BD1705" w:rsidP="00085CCE">
      <w:pPr>
        <w:spacing w:after="0"/>
        <w:jc w:val="both"/>
      </w:pPr>
    </w:p>
    <w:p w:rsidR="00BD1705" w:rsidRPr="006D00AD" w:rsidRDefault="00BD1705" w:rsidP="00CC44BD">
      <w:pPr>
        <w:spacing w:after="0"/>
        <w:jc w:val="both"/>
      </w:pPr>
      <w:r w:rsidRPr="006D00AD">
        <w:t>Heraion Teikhos antik kentinde gerçekleştirilen kazılar, höyük yerleşiminin M.Ö. 3. Bin’den itibaren iskan edildiğini göstermiştir. Kazı çalışmaları M.Ö. 7. - M.S. 1 yüzyıllara ait yapı kalıntılarının ortaya çıkmasını sağlamıştır.  Kazı çalışmalarının tümü Akropol’de sürdürülmüş olup, kazı yapılmış her yerde yapı kalıntıları ile karşılaşılmıştır. Akropol Surları’nın bir kısmı,  Surların Kuzey Kapısı, Kült ve Sağlık Merkezi, Hera/Kybele Kutsal Alanı/ Tapınak gibi büyük yapı kompleksleri gün ışığına çıkartılmıştır.</w:t>
      </w:r>
    </w:p>
    <w:p w:rsidR="00BD1705" w:rsidRPr="006D00AD" w:rsidRDefault="00BD1705" w:rsidP="00CC44BD">
      <w:pPr>
        <w:spacing w:after="0"/>
      </w:pPr>
    </w:p>
    <w:p w:rsidR="00BD1705" w:rsidRPr="00395525" w:rsidRDefault="00BD1705" w:rsidP="00764A8A">
      <w:pPr>
        <w:spacing w:after="0"/>
        <w:jc w:val="both"/>
      </w:pPr>
      <w:r w:rsidRPr="006D00AD">
        <w:t>2015 yılı kazı çalışmaları iki amaca yönelik sürdürülmüş olup, çalışmalar ekim ayında tamamlanmıştır.  Çalışmanın bilimsel amacı bu yıl gerçekleştirilmiş olan jeofizik ölçümlerini değerlendirmeye yöneliktir.  Bu çalışma sonucunda Akropol’ün batısında yer alan Kült ve Sağlık Merkezi’nin yayılım alanına ilişkin bilgilere ulaşılmıştır. Kazı çalışmalarının diğer hedefi ise, kazı alanının kaçak kazı tahribatına karşı korunmasıdır.  Bu amaca yönelik olarak, kazılmış olan alanların tümünü kapsayan ve kamulaşma çalışmaları Temmuz 2015 te tamamlanmış olan 444 no.</w:t>
      </w:r>
      <w:r w:rsidRPr="00395525">
        <w:t xml:space="preserve">lu parselde (Res. 1).  Temmuz- Ağustos aylarında sondaj kazıları gerçekleştirilmiştir.  Bu parselin tel-çitle çevrilmesi için tel-çit ayaklarının geçeceği, parseli çevreleyen yerlerde yapılan sondaj kazılarında (Res. 2- 4). antik duvar kalıntıları bulunmadığından “Tel-Çitle Alanı Koruma Projesi” Edirne Koruma Kurulu’na sunulmuştur.  Kurul tarafından 11 Kasım’da onaylanan proje ile tüm kazılan alanlar pvc kaplı (Res. 5) tel-çitle çevrilecek olup, kazı alanına doğudan sürgülü bir kapıyla girilecektir. </w:t>
      </w:r>
    </w:p>
    <w:p w:rsidR="00BD1705" w:rsidRPr="00395525" w:rsidRDefault="00BD1705" w:rsidP="00764A8A">
      <w:pPr>
        <w:spacing w:after="0"/>
        <w:jc w:val="both"/>
      </w:pPr>
    </w:p>
    <w:p w:rsidR="00BD1705" w:rsidRPr="006D00AD" w:rsidRDefault="00BD1705" w:rsidP="00764A8A">
      <w:pPr>
        <w:spacing w:after="0"/>
        <w:jc w:val="both"/>
      </w:pPr>
      <w:r w:rsidRPr="00395525">
        <w:t>Gece görüşlü kamera sistemi ile korunması için enerji nakli çalışmaları ile kazılan</w:t>
      </w:r>
      <w:r w:rsidRPr="006D00AD">
        <w:t xml:space="preserve"> arazinin kültür turizmine kazandırılabilmesi amacıyla teşhir ve tanzimine yönelik proje üzerinde de çalışılmaktadır. Projenin kısa sürede tamamlanarak, Edirne Koruma Kurulu’na sunulması ve gerekli donanımların hazırlayarak 2016 yazında ilk ziyaretçilerin kabulü hedefimiz ve  temennimizdir.</w:t>
      </w:r>
    </w:p>
    <w:p w:rsidR="00BD1705" w:rsidRPr="006D00AD" w:rsidRDefault="00BD1705" w:rsidP="00764A8A">
      <w:pPr>
        <w:spacing w:after="0"/>
        <w:jc w:val="both"/>
      </w:pPr>
    </w:p>
    <w:p w:rsidR="00BD1705" w:rsidRPr="006D00AD" w:rsidRDefault="00BD1705" w:rsidP="00F86E7D">
      <w:pPr>
        <w:spacing w:after="0"/>
        <w:jc w:val="right"/>
        <w:rPr>
          <w:b/>
          <w:bCs/>
        </w:rPr>
      </w:pPr>
      <w:r w:rsidRPr="006D00AD">
        <w:rPr>
          <w:b/>
          <w:bCs/>
        </w:rPr>
        <w:t>NKÜ Arkeoloji Bölümü</w:t>
      </w:r>
    </w:p>
    <w:p w:rsidR="00BD1705" w:rsidRPr="006D00AD" w:rsidRDefault="00BD1705" w:rsidP="00F86E7D">
      <w:pPr>
        <w:spacing w:after="0"/>
        <w:jc w:val="right"/>
        <w:rPr>
          <w:b/>
          <w:bCs/>
        </w:rPr>
      </w:pPr>
    </w:p>
    <w:p w:rsidR="00BD1705" w:rsidRPr="006D00AD" w:rsidRDefault="00BD1705" w:rsidP="00F86E7D">
      <w:pPr>
        <w:spacing w:after="0"/>
        <w:jc w:val="right"/>
        <w:rPr>
          <w:b/>
          <w:bCs/>
        </w:rPr>
      </w:pPr>
    </w:p>
    <w:p w:rsidR="00BD1705" w:rsidRPr="006D00AD" w:rsidRDefault="00BD1705" w:rsidP="00F86E7D">
      <w:pPr>
        <w:spacing w:after="0"/>
        <w:jc w:val="right"/>
        <w:rPr>
          <w:b/>
          <w:bCs/>
        </w:rPr>
      </w:pPr>
    </w:p>
    <w:p w:rsidR="00BD1705" w:rsidRPr="006D00AD" w:rsidRDefault="00BD1705" w:rsidP="00F86E7D">
      <w:pPr>
        <w:spacing w:after="0"/>
        <w:jc w:val="right"/>
        <w:rPr>
          <w:b/>
          <w:bCs/>
        </w:rPr>
      </w:pPr>
    </w:p>
    <w:p w:rsidR="00BD1705" w:rsidRPr="006D00AD" w:rsidRDefault="00BD1705" w:rsidP="00F86E7D">
      <w:pPr>
        <w:spacing w:after="0"/>
        <w:jc w:val="right"/>
        <w:rPr>
          <w:b/>
          <w:bCs/>
        </w:rPr>
      </w:pPr>
    </w:p>
    <w:p w:rsidR="00BD1705" w:rsidRPr="006D00AD" w:rsidRDefault="00BD1705" w:rsidP="00F86E7D">
      <w:pPr>
        <w:spacing w:after="0"/>
        <w:jc w:val="right"/>
        <w:rPr>
          <w:b/>
          <w:bCs/>
        </w:rPr>
      </w:pPr>
    </w:p>
    <w:p w:rsidR="00BD1705" w:rsidRPr="006D00AD" w:rsidRDefault="00BD1705" w:rsidP="00F86E7D">
      <w:pPr>
        <w:spacing w:after="0"/>
        <w:jc w:val="right"/>
        <w:rPr>
          <w:b/>
          <w:bCs/>
        </w:rPr>
      </w:pPr>
    </w:p>
    <w:p w:rsidR="00BD1705" w:rsidRPr="006D00AD" w:rsidRDefault="00BD1705" w:rsidP="00F86E7D">
      <w:pPr>
        <w:spacing w:after="0"/>
        <w:jc w:val="right"/>
        <w:rPr>
          <w:b/>
          <w:bCs/>
        </w:rPr>
      </w:pPr>
      <w:r w:rsidRPr="00687A04">
        <w:rPr>
          <w:b/>
          <w:bCs/>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alt="IMG_0367" style="width:425.25pt;height:215.25pt;visibility:visible">
            <v:imagedata r:id="rId5" o:title=""/>
          </v:shape>
        </w:pict>
      </w:r>
    </w:p>
    <w:p w:rsidR="00BD1705" w:rsidRPr="006D00AD" w:rsidRDefault="00BD1705" w:rsidP="006D00AD">
      <w:pPr>
        <w:pStyle w:val="ListParagraph"/>
        <w:numPr>
          <w:ilvl w:val="0"/>
          <w:numId w:val="8"/>
        </w:numPr>
        <w:spacing w:after="0"/>
        <w:jc w:val="center"/>
        <w:rPr>
          <w:rFonts w:ascii="Calibri" w:hAnsi="Calibri" w:cs="Calibri"/>
          <w:sz w:val="22"/>
          <w:szCs w:val="22"/>
        </w:rPr>
      </w:pPr>
      <w:r w:rsidRPr="006D00AD">
        <w:rPr>
          <w:rFonts w:ascii="Calibri" w:hAnsi="Calibri" w:cs="Calibri"/>
          <w:sz w:val="22"/>
          <w:szCs w:val="22"/>
        </w:rPr>
        <w:t>2015 Yılında Kamulaştırılmış Olan 444 No.lu Parsel</w:t>
      </w:r>
    </w:p>
    <w:p w:rsidR="00BD1705" w:rsidRPr="006D00AD" w:rsidRDefault="00BD1705" w:rsidP="00F86E7D">
      <w:pPr>
        <w:spacing w:after="0"/>
        <w:jc w:val="right"/>
        <w:rPr>
          <w:b/>
          <w:bCs/>
        </w:rPr>
      </w:pPr>
    </w:p>
    <w:p w:rsidR="00BD1705" w:rsidRPr="006D00AD" w:rsidRDefault="00BD1705" w:rsidP="00764A8A">
      <w:pPr>
        <w:spacing w:after="0"/>
        <w:jc w:val="both"/>
        <w:rPr>
          <w:b/>
          <w:bCs/>
        </w:rPr>
      </w:pPr>
      <w:r w:rsidRPr="00687A04">
        <w:rPr>
          <w:b/>
          <w:bCs/>
          <w:noProof/>
          <w:lang w:eastAsia="tr-TR"/>
        </w:rPr>
        <w:pict>
          <v:shape id="_x0000_i1026" type="#_x0000_t75" style="width:444.75pt;height:213pt;visibility:visible">
            <v:imagedata r:id="rId6" o:title=""/>
          </v:shape>
        </w:pict>
      </w:r>
    </w:p>
    <w:p w:rsidR="00BD1705" w:rsidRPr="006D00AD" w:rsidRDefault="00BD1705" w:rsidP="00764A8A">
      <w:pPr>
        <w:spacing w:after="0"/>
        <w:jc w:val="both"/>
        <w:rPr>
          <w:b/>
          <w:bCs/>
        </w:rPr>
      </w:pPr>
    </w:p>
    <w:p w:rsidR="00BD1705" w:rsidRPr="006D00AD" w:rsidRDefault="00BD1705" w:rsidP="00764A8A">
      <w:pPr>
        <w:spacing w:after="0"/>
        <w:jc w:val="both"/>
        <w:rPr>
          <w:b/>
          <w:bCs/>
        </w:rPr>
      </w:pPr>
    </w:p>
    <w:p w:rsidR="00BD1705" w:rsidRPr="006D00AD" w:rsidRDefault="00BD1705" w:rsidP="006D00AD">
      <w:pPr>
        <w:pStyle w:val="ListParagraph"/>
        <w:numPr>
          <w:ilvl w:val="0"/>
          <w:numId w:val="8"/>
        </w:numPr>
        <w:spacing w:before="0" w:beforeAutospacing="0" w:after="0" w:afterAutospacing="0"/>
        <w:ind w:left="0"/>
        <w:jc w:val="center"/>
        <w:rPr>
          <w:rFonts w:ascii="Calibri" w:hAnsi="Calibri" w:cs="Calibri"/>
          <w:sz w:val="22"/>
          <w:szCs w:val="22"/>
        </w:rPr>
      </w:pPr>
      <w:r w:rsidRPr="006D00AD">
        <w:rPr>
          <w:rFonts w:ascii="Calibri" w:hAnsi="Calibri" w:cs="Calibri"/>
          <w:sz w:val="22"/>
          <w:szCs w:val="22"/>
        </w:rPr>
        <w:t xml:space="preserve"> 444 No.lu Parsel’de Kazılmış Alanlar ve </w:t>
      </w:r>
    </w:p>
    <w:p w:rsidR="00BD1705" w:rsidRPr="006D00AD" w:rsidRDefault="00BD1705" w:rsidP="006D00AD">
      <w:pPr>
        <w:spacing w:after="0" w:line="240" w:lineRule="auto"/>
        <w:jc w:val="center"/>
      </w:pPr>
      <w:r w:rsidRPr="006D00AD">
        <w:t>Tel Çit İçin Kazılmış Çukurlar, Giriş Kapısı ve Malzeme Tahliye Kapıları</w:t>
      </w:r>
    </w:p>
    <w:p w:rsidR="00BD1705" w:rsidRPr="006D00AD" w:rsidRDefault="00BD1705" w:rsidP="006D00AD">
      <w:pPr>
        <w:spacing w:after="0" w:line="240" w:lineRule="auto"/>
        <w:jc w:val="center"/>
      </w:pPr>
    </w:p>
    <w:p w:rsidR="00BD1705" w:rsidRPr="006D00AD" w:rsidRDefault="00BD1705" w:rsidP="006D00AD">
      <w:pPr>
        <w:spacing w:after="0" w:line="240" w:lineRule="auto"/>
        <w:jc w:val="center"/>
      </w:pPr>
    </w:p>
    <w:p w:rsidR="00BD1705" w:rsidRPr="006D00AD" w:rsidRDefault="00BD1705" w:rsidP="00697043">
      <w:pPr>
        <w:spacing w:after="0" w:line="240" w:lineRule="auto"/>
        <w:jc w:val="center"/>
      </w:pPr>
    </w:p>
    <w:p w:rsidR="00BD1705" w:rsidRPr="006D00AD" w:rsidRDefault="00BD1705" w:rsidP="00697043">
      <w:pPr>
        <w:spacing w:after="0" w:line="240" w:lineRule="auto"/>
        <w:jc w:val="center"/>
      </w:pPr>
    </w:p>
    <w:p w:rsidR="00BD1705" w:rsidRPr="006D00AD" w:rsidRDefault="00BD1705" w:rsidP="00697043">
      <w:pPr>
        <w:pStyle w:val="ListParagraph"/>
        <w:spacing w:before="0" w:beforeAutospacing="0" w:after="0" w:afterAutospacing="0"/>
        <w:jc w:val="center"/>
        <w:rPr>
          <w:rFonts w:ascii="Calibri" w:hAnsi="Calibri" w:cs="Calibri"/>
          <w:sz w:val="22"/>
          <w:szCs w:val="22"/>
        </w:rPr>
      </w:pPr>
    </w:p>
    <w:p w:rsidR="00BD1705" w:rsidRPr="006D00AD" w:rsidRDefault="00BD1705" w:rsidP="006D00AD">
      <w:pPr>
        <w:spacing w:after="0"/>
        <w:jc w:val="center"/>
        <w:rPr>
          <w:b/>
          <w:bCs/>
        </w:rPr>
      </w:pPr>
      <w:r w:rsidRPr="00687A04">
        <w:rPr>
          <w:b/>
          <w:bCs/>
          <w:noProof/>
          <w:lang w:eastAsia="tr-TR"/>
        </w:rPr>
        <w:pict>
          <v:shape id="Resim 12" o:spid="_x0000_i1027" type="#_x0000_t75" alt="01 Kuzey" style="width:300.75pt;height:198.75pt;visibility:visible">
            <v:imagedata r:id="rId7" o:title=""/>
          </v:shape>
        </w:pict>
      </w:r>
    </w:p>
    <w:p w:rsidR="00BD1705" w:rsidRPr="006D00AD" w:rsidRDefault="00BD1705" w:rsidP="006D00AD">
      <w:pPr>
        <w:spacing w:after="0"/>
        <w:jc w:val="center"/>
        <w:rPr>
          <w:b/>
          <w:bCs/>
        </w:rPr>
      </w:pPr>
    </w:p>
    <w:p w:rsidR="00BD1705" w:rsidRPr="006D00AD" w:rsidRDefault="00BD1705" w:rsidP="006D00AD">
      <w:pPr>
        <w:pStyle w:val="ListParagraph"/>
        <w:numPr>
          <w:ilvl w:val="0"/>
          <w:numId w:val="8"/>
        </w:numPr>
        <w:spacing w:before="0" w:beforeAutospacing="0" w:after="0" w:afterAutospacing="0"/>
        <w:ind w:left="0"/>
        <w:jc w:val="center"/>
        <w:rPr>
          <w:rFonts w:ascii="Calibri" w:hAnsi="Calibri" w:cs="Calibri"/>
          <w:sz w:val="22"/>
          <w:szCs w:val="22"/>
        </w:rPr>
      </w:pPr>
      <w:r w:rsidRPr="006D00AD">
        <w:rPr>
          <w:rFonts w:ascii="Calibri" w:hAnsi="Calibri" w:cs="Calibri"/>
          <w:sz w:val="22"/>
          <w:szCs w:val="22"/>
        </w:rPr>
        <w:t>Arazinin Güney-Güneybatı  Tarafında, Tel Çit Ayağı İçin Açılan Sondajları Bir Kısmı</w:t>
      </w:r>
    </w:p>
    <w:p w:rsidR="00BD1705" w:rsidRPr="006D00AD" w:rsidRDefault="00BD1705" w:rsidP="006D00AD">
      <w:pPr>
        <w:spacing w:after="0"/>
        <w:jc w:val="center"/>
      </w:pPr>
    </w:p>
    <w:p w:rsidR="00BD1705" w:rsidRPr="006D00AD" w:rsidRDefault="00BD1705" w:rsidP="006D00AD">
      <w:pPr>
        <w:spacing w:after="0"/>
        <w:jc w:val="center"/>
      </w:pPr>
      <w:r w:rsidRPr="00687A04">
        <w:rPr>
          <w:noProof/>
          <w:lang w:eastAsia="tr-TR"/>
        </w:rPr>
        <w:pict>
          <v:shape id="Resim 11" o:spid="_x0000_i1028" type="#_x0000_t75" alt="10" style="width:211.5pt;height:139.5pt;visibility:visible">
            <v:imagedata r:id="rId8" o:title=""/>
          </v:shape>
        </w:pict>
      </w:r>
    </w:p>
    <w:p w:rsidR="00BD1705" w:rsidRPr="006D00AD" w:rsidRDefault="00BD1705" w:rsidP="006D00AD">
      <w:pPr>
        <w:spacing w:after="0"/>
        <w:jc w:val="center"/>
      </w:pPr>
    </w:p>
    <w:p w:rsidR="00BD1705" w:rsidRPr="006D00AD" w:rsidRDefault="00BD1705" w:rsidP="006D00AD">
      <w:pPr>
        <w:pStyle w:val="ListParagraph"/>
        <w:numPr>
          <w:ilvl w:val="0"/>
          <w:numId w:val="8"/>
        </w:numPr>
        <w:spacing w:before="0" w:beforeAutospacing="0" w:after="0" w:afterAutospacing="0"/>
        <w:ind w:left="0"/>
        <w:jc w:val="center"/>
        <w:rPr>
          <w:rFonts w:ascii="Calibri" w:hAnsi="Calibri" w:cs="Calibri"/>
          <w:sz w:val="22"/>
          <w:szCs w:val="22"/>
        </w:rPr>
      </w:pPr>
      <w:r w:rsidRPr="006D00AD">
        <w:rPr>
          <w:rFonts w:ascii="Calibri" w:hAnsi="Calibri" w:cs="Calibri"/>
          <w:sz w:val="22"/>
          <w:szCs w:val="22"/>
        </w:rPr>
        <w:t>Tel Çit Ayağı İçin Açılan Sondajlardan Biri  (Yak. 30 cm. Çap -50 cm. Derinlik)</w:t>
      </w:r>
    </w:p>
    <w:p w:rsidR="00BD1705" w:rsidRPr="006D00AD" w:rsidRDefault="00BD1705" w:rsidP="006D00AD">
      <w:pPr>
        <w:spacing w:after="0"/>
        <w:jc w:val="center"/>
      </w:pPr>
    </w:p>
    <w:p w:rsidR="00BD1705" w:rsidRPr="006D00AD" w:rsidRDefault="00BD1705" w:rsidP="006D00AD">
      <w:pPr>
        <w:spacing w:after="0"/>
        <w:jc w:val="center"/>
        <w:rPr>
          <w:b/>
          <w:bCs/>
        </w:rPr>
      </w:pPr>
      <w:r w:rsidRPr="00687A04">
        <w:rPr>
          <w:b/>
          <w:bCs/>
          <w:noProof/>
          <w:lang w:eastAsia="tr-TR"/>
        </w:rPr>
        <w:pict>
          <v:shape id="_x0000_i1029" type="#_x0000_t75" style="width:309.75pt;height:217.5pt;visibility:visible">
            <v:imagedata r:id="rId9" o:title=""/>
          </v:shape>
        </w:pict>
      </w:r>
    </w:p>
    <w:p w:rsidR="00BD1705" w:rsidRPr="006D00AD" w:rsidRDefault="00BD1705" w:rsidP="006D00AD">
      <w:pPr>
        <w:spacing w:after="0"/>
        <w:jc w:val="center"/>
        <w:rPr>
          <w:b/>
          <w:bCs/>
        </w:rPr>
      </w:pPr>
    </w:p>
    <w:p w:rsidR="00BD1705" w:rsidRPr="006D00AD" w:rsidRDefault="00BD1705" w:rsidP="006D00AD">
      <w:pPr>
        <w:pStyle w:val="ListParagraph"/>
        <w:numPr>
          <w:ilvl w:val="0"/>
          <w:numId w:val="8"/>
        </w:numPr>
        <w:spacing w:before="0" w:beforeAutospacing="0" w:after="0" w:afterAutospacing="0"/>
        <w:ind w:left="0"/>
        <w:jc w:val="center"/>
        <w:rPr>
          <w:rFonts w:ascii="Calibri" w:hAnsi="Calibri" w:cs="Calibri"/>
          <w:sz w:val="22"/>
          <w:szCs w:val="22"/>
        </w:rPr>
      </w:pPr>
      <w:r w:rsidRPr="006D00AD">
        <w:rPr>
          <w:rFonts w:ascii="Calibri" w:hAnsi="Calibri" w:cs="Calibri"/>
          <w:sz w:val="22"/>
          <w:szCs w:val="22"/>
        </w:rPr>
        <w:t>Tel-Çit Detayı  Yük: 2.40- Direk Araları 3 m.-Gergi teli 3 sıra</w:t>
      </w:r>
    </w:p>
    <w:p w:rsidR="00BD1705" w:rsidRPr="006D00AD" w:rsidRDefault="00BD1705" w:rsidP="006D00AD">
      <w:pPr>
        <w:spacing w:after="0"/>
        <w:jc w:val="center"/>
      </w:pPr>
      <w:r w:rsidRPr="006D00AD">
        <w:t>Direklerin Zemine Gömülen Kısmı 30X 50 cm</w:t>
      </w:r>
    </w:p>
    <w:sectPr w:rsidR="00BD1705" w:rsidRPr="006D00AD" w:rsidSect="004674E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3608C"/>
    <w:multiLevelType w:val="hybridMultilevel"/>
    <w:tmpl w:val="2FB48A48"/>
    <w:lvl w:ilvl="0" w:tplc="9176C6EC">
      <w:start w:val="1"/>
      <w:numFmt w:val="bullet"/>
      <w:lvlText w:val="•"/>
      <w:lvlJc w:val="left"/>
      <w:pPr>
        <w:tabs>
          <w:tab w:val="num" w:pos="720"/>
        </w:tabs>
        <w:ind w:left="720" w:hanging="360"/>
      </w:pPr>
      <w:rPr>
        <w:rFonts w:ascii="Times New Roman" w:hAnsi="Times New Roman" w:cs="Times New Roman" w:hint="default"/>
      </w:rPr>
    </w:lvl>
    <w:lvl w:ilvl="1" w:tplc="CCF45F8A">
      <w:start w:val="1"/>
      <w:numFmt w:val="bullet"/>
      <w:lvlText w:val="•"/>
      <w:lvlJc w:val="left"/>
      <w:pPr>
        <w:tabs>
          <w:tab w:val="num" w:pos="1440"/>
        </w:tabs>
        <w:ind w:left="1440" w:hanging="360"/>
      </w:pPr>
      <w:rPr>
        <w:rFonts w:ascii="Times New Roman" w:hAnsi="Times New Roman" w:cs="Times New Roman" w:hint="default"/>
      </w:rPr>
    </w:lvl>
    <w:lvl w:ilvl="2" w:tplc="8C7AA548">
      <w:start w:val="1"/>
      <w:numFmt w:val="bullet"/>
      <w:lvlText w:val="•"/>
      <w:lvlJc w:val="left"/>
      <w:pPr>
        <w:tabs>
          <w:tab w:val="num" w:pos="2160"/>
        </w:tabs>
        <w:ind w:left="2160" w:hanging="360"/>
      </w:pPr>
      <w:rPr>
        <w:rFonts w:ascii="Times New Roman" w:hAnsi="Times New Roman" w:cs="Times New Roman" w:hint="default"/>
      </w:rPr>
    </w:lvl>
    <w:lvl w:ilvl="3" w:tplc="3CC2355C">
      <w:start w:val="1"/>
      <w:numFmt w:val="bullet"/>
      <w:lvlText w:val="•"/>
      <w:lvlJc w:val="left"/>
      <w:pPr>
        <w:tabs>
          <w:tab w:val="num" w:pos="2880"/>
        </w:tabs>
        <w:ind w:left="2880" w:hanging="360"/>
      </w:pPr>
      <w:rPr>
        <w:rFonts w:ascii="Times New Roman" w:hAnsi="Times New Roman" w:cs="Times New Roman" w:hint="default"/>
      </w:rPr>
    </w:lvl>
    <w:lvl w:ilvl="4" w:tplc="65784300">
      <w:start w:val="1"/>
      <w:numFmt w:val="bullet"/>
      <w:lvlText w:val="•"/>
      <w:lvlJc w:val="left"/>
      <w:pPr>
        <w:tabs>
          <w:tab w:val="num" w:pos="3600"/>
        </w:tabs>
        <w:ind w:left="3600" w:hanging="360"/>
      </w:pPr>
      <w:rPr>
        <w:rFonts w:ascii="Times New Roman" w:hAnsi="Times New Roman" w:cs="Times New Roman" w:hint="default"/>
      </w:rPr>
    </w:lvl>
    <w:lvl w:ilvl="5" w:tplc="BA54983E">
      <w:start w:val="1"/>
      <w:numFmt w:val="bullet"/>
      <w:lvlText w:val="•"/>
      <w:lvlJc w:val="left"/>
      <w:pPr>
        <w:tabs>
          <w:tab w:val="num" w:pos="4320"/>
        </w:tabs>
        <w:ind w:left="4320" w:hanging="360"/>
      </w:pPr>
      <w:rPr>
        <w:rFonts w:ascii="Times New Roman" w:hAnsi="Times New Roman" w:cs="Times New Roman" w:hint="default"/>
      </w:rPr>
    </w:lvl>
    <w:lvl w:ilvl="6" w:tplc="EAD6D34C">
      <w:start w:val="1"/>
      <w:numFmt w:val="bullet"/>
      <w:lvlText w:val="•"/>
      <w:lvlJc w:val="left"/>
      <w:pPr>
        <w:tabs>
          <w:tab w:val="num" w:pos="5040"/>
        </w:tabs>
        <w:ind w:left="5040" w:hanging="360"/>
      </w:pPr>
      <w:rPr>
        <w:rFonts w:ascii="Times New Roman" w:hAnsi="Times New Roman" w:cs="Times New Roman" w:hint="default"/>
      </w:rPr>
    </w:lvl>
    <w:lvl w:ilvl="7" w:tplc="ADF05292">
      <w:start w:val="1"/>
      <w:numFmt w:val="bullet"/>
      <w:lvlText w:val="•"/>
      <w:lvlJc w:val="left"/>
      <w:pPr>
        <w:tabs>
          <w:tab w:val="num" w:pos="5760"/>
        </w:tabs>
        <w:ind w:left="5760" w:hanging="360"/>
      </w:pPr>
      <w:rPr>
        <w:rFonts w:ascii="Times New Roman" w:hAnsi="Times New Roman" w:cs="Times New Roman" w:hint="default"/>
      </w:rPr>
    </w:lvl>
    <w:lvl w:ilvl="8" w:tplc="4184E40C">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3DEC51B0"/>
    <w:multiLevelType w:val="hybridMultilevel"/>
    <w:tmpl w:val="0A941C0A"/>
    <w:lvl w:ilvl="0" w:tplc="0234C52C">
      <w:start w:val="1"/>
      <w:numFmt w:val="bullet"/>
      <w:lvlText w:val="•"/>
      <w:lvlJc w:val="left"/>
      <w:pPr>
        <w:tabs>
          <w:tab w:val="num" w:pos="720"/>
        </w:tabs>
        <w:ind w:left="720" w:hanging="360"/>
      </w:pPr>
      <w:rPr>
        <w:rFonts w:ascii="Times New Roman" w:hAnsi="Times New Roman" w:cs="Times New Roman" w:hint="default"/>
      </w:rPr>
    </w:lvl>
    <w:lvl w:ilvl="1" w:tplc="A3EAEEB0">
      <w:start w:val="1"/>
      <w:numFmt w:val="bullet"/>
      <w:lvlText w:val="•"/>
      <w:lvlJc w:val="left"/>
      <w:pPr>
        <w:tabs>
          <w:tab w:val="num" w:pos="1440"/>
        </w:tabs>
        <w:ind w:left="1440" w:hanging="360"/>
      </w:pPr>
      <w:rPr>
        <w:rFonts w:ascii="Times New Roman" w:hAnsi="Times New Roman" w:cs="Times New Roman" w:hint="default"/>
      </w:rPr>
    </w:lvl>
    <w:lvl w:ilvl="2" w:tplc="8744D190">
      <w:start w:val="1"/>
      <w:numFmt w:val="bullet"/>
      <w:lvlText w:val="•"/>
      <w:lvlJc w:val="left"/>
      <w:pPr>
        <w:tabs>
          <w:tab w:val="num" w:pos="2160"/>
        </w:tabs>
        <w:ind w:left="2160" w:hanging="360"/>
      </w:pPr>
      <w:rPr>
        <w:rFonts w:ascii="Times New Roman" w:hAnsi="Times New Roman" w:cs="Times New Roman" w:hint="default"/>
      </w:rPr>
    </w:lvl>
    <w:lvl w:ilvl="3" w:tplc="01128D14">
      <w:start w:val="1"/>
      <w:numFmt w:val="bullet"/>
      <w:lvlText w:val="•"/>
      <w:lvlJc w:val="left"/>
      <w:pPr>
        <w:tabs>
          <w:tab w:val="num" w:pos="2880"/>
        </w:tabs>
        <w:ind w:left="2880" w:hanging="360"/>
      </w:pPr>
      <w:rPr>
        <w:rFonts w:ascii="Times New Roman" w:hAnsi="Times New Roman" w:cs="Times New Roman" w:hint="default"/>
      </w:rPr>
    </w:lvl>
    <w:lvl w:ilvl="4" w:tplc="DD5CD794">
      <w:start w:val="1"/>
      <w:numFmt w:val="bullet"/>
      <w:lvlText w:val="•"/>
      <w:lvlJc w:val="left"/>
      <w:pPr>
        <w:tabs>
          <w:tab w:val="num" w:pos="3600"/>
        </w:tabs>
        <w:ind w:left="3600" w:hanging="360"/>
      </w:pPr>
      <w:rPr>
        <w:rFonts w:ascii="Times New Roman" w:hAnsi="Times New Roman" w:cs="Times New Roman" w:hint="default"/>
      </w:rPr>
    </w:lvl>
    <w:lvl w:ilvl="5" w:tplc="D32E062A">
      <w:start w:val="1"/>
      <w:numFmt w:val="bullet"/>
      <w:lvlText w:val="•"/>
      <w:lvlJc w:val="left"/>
      <w:pPr>
        <w:tabs>
          <w:tab w:val="num" w:pos="4320"/>
        </w:tabs>
        <w:ind w:left="4320" w:hanging="360"/>
      </w:pPr>
      <w:rPr>
        <w:rFonts w:ascii="Times New Roman" w:hAnsi="Times New Roman" w:cs="Times New Roman" w:hint="default"/>
      </w:rPr>
    </w:lvl>
    <w:lvl w:ilvl="6" w:tplc="B9A456CA">
      <w:start w:val="1"/>
      <w:numFmt w:val="bullet"/>
      <w:lvlText w:val="•"/>
      <w:lvlJc w:val="left"/>
      <w:pPr>
        <w:tabs>
          <w:tab w:val="num" w:pos="5040"/>
        </w:tabs>
        <w:ind w:left="5040" w:hanging="360"/>
      </w:pPr>
      <w:rPr>
        <w:rFonts w:ascii="Times New Roman" w:hAnsi="Times New Roman" w:cs="Times New Roman" w:hint="default"/>
      </w:rPr>
    </w:lvl>
    <w:lvl w:ilvl="7" w:tplc="D4044CD0">
      <w:start w:val="1"/>
      <w:numFmt w:val="bullet"/>
      <w:lvlText w:val="•"/>
      <w:lvlJc w:val="left"/>
      <w:pPr>
        <w:tabs>
          <w:tab w:val="num" w:pos="5760"/>
        </w:tabs>
        <w:ind w:left="5760" w:hanging="360"/>
      </w:pPr>
      <w:rPr>
        <w:rFonts w:ascii="Times New Roman" w:hAnsi="Times New Roman" w:cs="Times New Roman" w:hint="default"/>
      </w:rPr>
    </w:lvl>
    <w:lvl w:ilvl="8" w:tplc="43162606">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457F6BCE"/>
    <w:multiLevelType w:val="hybridMultilevel"/>
    <w:tmpl w:val="0AC45530"/>
    <w:lvl w:ilvl="0" w:tplc="A8B25F30">
      <w:start w:val="1"/>
      <w:numFmt w:val="bullet"/>
      <w:lvlText w:val="•"/>
      <w:lvlJc w:val="left"/>
      <w:pPr>
        <w:tabs>
          <w:tab w:val="num" w:pos="720"/>
        </w:tabs>
        <w:ind w:left="720" w:hanging="360"/>
      </w:pPr>
      <w:rPr>
        <w:rFonts w:ascii="Times New Roman" w:hAnsi="Times New Roman" w:cs="Times New Roman" w:hint="default"/>
      </w:rPr>
    </w:lvl>
    <w:lvl w:ilvl="1" w:tplc="3C82B5D6">
      <w:start w:val="1"/>
      <w:numFmt w:val="bullet"/>
      <w:lvlText w:val="•"/>
      <w:lvlJc w:val="left"/>
      <w:pPr>
        <w:tabs>
          <w:tab w:val="num" w:pos="1440"/>
        </w:tabs>
        <w:ind w:left="1440" w:hanging="360"/>
      </w:pPr>
      <w:rPr>
        <w:rFonts w:ascii="Times New Roman" w:hAnsi="Times New Roman" w:cs="Times New Roman" w:hint="default"/>
      </w:rPr>
    </w:lvl>
    <w:lvl w:ilvl="2" w:tplc="819255CA">
      <w:start w:val="1"/>
      <w:numFmt w:val="bullet"/>
      <w:lvlText w:val="•"/>
      <w:lvlJc w:val="left"/>
      <w:pPr>
        <w:tabs>
          <w:tab w:val="num" w:pos="2160"/>
        </w:tabs>
        <w:ind w:left="2160" w:hanging="360"/>
      </w:pPr>
      <w:rPr>
        <w:rFonts w:ascii="Times New Roman" w:hAnsi="Times New Roman" w:cs="Times New Roman" w:hint="default"/>
      </w:rPr>
    </w:lvl>
    <w:lvl w:ilvl="3" w:tplc="94E8281A">
      <w:start w:val="1"/>
      <w:numFmt w:val="bullet"/>
      <w:lvlText w:val="•"/>
      <w:lvlJc w:val="left"/>
      <w:pPr>
        <w:tabs>
          <w:tab w:val="num" w:pos="2880"/>
        </w:tabs>
        <w:ind w:left="2880" w:hanging="360"/>
      </w:pPr>
      <w:rPr>
        <w:rFonts w:ascii="Times New Roman" w:hAnsi="Times New Roman" w:cs="Times New Roman" w:hint="default"/>
      </w:rPr>
    </w:lvl>
    <w:lvl w:ilvl="4" w:tplc="EE10998A">
      <w:start w:val="1"/>
      <w:numFmt w:val="bullet"/>
      <w:lvlText w:val="•"/>
      <w:lvlJc w:val="left"/>
      <w:pPr>
        <w:tabs>
          <w:tab w:val="num" w:pos="3600"/>
        </w:tabs>
        <w:ind w:left="3600" w:hanging="360"/>
      </w:pPr>
      <w:rPr>
        <w:rFonts w:ascii="Times New Roman" w:hAnsi="Times New Roman" w:cs="Times New Roman" w:hint="default"/>
      </w:rPr>
    </w:lvl>
    <w:lvl w:ilvl="5" w:tplc="AA9A56C2">
      <w:start w:val="1"/>
      <w:numFmt w:val="bullet"/>
      <w:lvlText w:val="•"/>
      <w:lvlJc w:val="left"/>
      <w:pPr>
        <w:tabs>
          <w:tab w:val="num" w:pos="4320"/>
        </w:tabs>
        <w:ind w:left="4320" w:hanging="360"/>
      </w:pPr>
      <w:rPr>
        <w:rFonts w:ascii="Times New Roman" w:hAnsi="Times New Roman" w:cs="Times New Roman" w:hint="default"/>
      </w:rPr>
    </w:lvl>
    <w:lvl w:ilvl="6" w:tplc="B5F85916">
      <w:start w:val="1"/>
      <w:numFmt w:val="bullet"/>
      <w:lvlText w:val="•"/>
      <w:lvlJc w:val="left"/>
      <w:pPr>
        <w:tabs>
          <w:tab w:val="num" w:pos="5040"/>
        </w:tabs>
        <w:ind w:left="5040" w:hanging="360"/>
      </w:pPr>
      <w:rPr>
        <w:rFonts w:ascii="Times New Roman" w:hAnsi="Times New Roman" w:cs="Times New Roman" w:hint="default"/>
      </w:rPr>
    </w:lvl>
    <w:lvl w:ilvl="7" w:tplc="FAFC4AFC">
      <w:start w:val="1"/>
      <w:numFmt w:val="bullet"/>
      <w:lvlText w:val="•"/>
      <w:lvlJc w:val="left"/>
      <w:pPr>
        <w:tabs>
          <w:tab w:val="num" w:pos="5760"/>
        </w:tabs>
        <w:ind w:left="5760" w:hanging="360"/>
      </w:pPr>
      <w:rPr>
        <w:rFonts w:ascii="Times New Roman" w:hAnsi="Times New Roman" w:cs="Times New Roman" w:hint="default"/>
      </w:rPr>
    </w:lvl>
    <w:lvl w:ilvl="8" w:tplc="3D86B042">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4E5C5205"/>
    <w:multiLevelType w:val="hybridMultilevel"/>
    <w:tmpl w:val="84CC0C66"/>
    <w:lvl w:ilvl="0" w:tplc="023E6A02">
      <w:start w:val="1"/>
      <w:numFmt w:val="bullet"/>
      <w:lvlText w:val="•"/>
      <w:lvlJc w:val="left"/>
      <w:pPr>
        <w:tabs>
          <w:tab w:val="num" w:pos="720"/>
        </w:tabs>
        <w:ind w:left="720" w:hanging="360"/>
      </w:pPr>
      <w:rPr>
        <w:rFonts w:ascii="Times New Roman" w:hAnsi="Times New Roman" w:cs="Times New Roman" w:hint="default"/>
      </w:rPr>
    </w:lvl>
    <w:lvl w:ilvl="1" w:tplc="2C843812">
      <w:start w:val="1"/>
      <w:numFmt w:val="bullet"/>
      <w:lvlText w:val="•"/>
      <w:lvlJc w:val="left"/>
      <w:pPr>
        <w:tabs>
          <w:tab w:val="num" w:pos="1440"/>
        </w:tabs>
        <w:ind w:left="1440" w:hanging="360"/>
      </w:pPr>
      <w:rPr>
        <w:rFonts w:ascii="Times New Roman" w:hAnsi="Times New Roman" w:cs="Times New Roman" w:hint="default"/>
      </w:rPr>
    </w:lvl>
    <w:lvl w:ilvl="2" w:tplc="939A0612">
      <w:start w:val="1"/>
      <w:numFmt w:val="bullet"/>
      <w:lvlText w:val="•"/>
      <w:lvlJc w:val="left"/>
      <w:pPr>
        <w:tabs>
          <w:tab w:val="num" w:pos="2160"/>
        </w:tabs>
        <w:ind w:left="2160" w:hanging="360"/>
      </w:pPr>
      <w:rPr>
        <w:rFonts w:ascii="Times New Roman" w:hAnsi="Times New Roman" w:cs="Times New Roman" w:hint="default"/>
      </w:rPr>
    </w:lvl>
    <w:lvl w:ilvl="3" w:tplc="19F8C916">
      <w:start w:val="1"/>
      <w:numFmt w:val="bullet"/>
      <w:lvlText w:val="•"/>
      <w:lvlJc w:val="left"/>
      <w:pPr>
        <w:tabs>
          <w:tab w:val="num" w:pos="2880"/>
        </w:tabs>
        <w:ind w:left="2880" w:hanging="360"/>
      </w:pPr>
      <w:rPr>
        <w:rFonts w:ascii="Times New Roman" w:hAnsi="Times New Roman" w:cs="Times New Roman" w:hint="default"/>
      </w:rPr>
    </w:lvl>
    <w:lvl w:ilvl="4" w:tplc="C682EEFC">
      <w:start w:val="1"/>
      <w:numFmt w:val="bullet"/>
      <w:lvlText w:val="•"/>
      <w:lvlJc w:val="left"/>
      <w:pPr>
        <w:tabs>
          <w:tab w:val="num" w:pos="3600"/>
        </w:tabs>
        <w:ind w:left="3600" w:hanging="360"/>
      </w:pPr>
      <w:rPr>
        <w:rFonts w:ascii="Times New Roman" w:hAnsi="Times New Roman" w:cs="Times New Roman" w:hint="default"/>
      </w:rPr>
    </w:lvl>
    <w:lvl w:ilvl="5" w:tplc="D3F26C74">
      <w:start w:val="1"/>
      <w:numFmt w:val="bullet"/>
      <w:lvlText w:val="•"/>
      <w:lvlJc w:val="left"/>
      <w:pPr>
        <w:tabs>
          <w:tab w:val="num" w:pos="4320"/>
        </w:tabs>
        <w:ind w:left="4320" w:hanging="360"/>
      </w:pPr>
      <w:rPr>
        <w:rFonts w:ascii="Times New Roman" w:hAnsi="Times New Roman" w:cs="Times New Roman" w:hint="default"/>
      </w:rPr>
    </w:lvl>
    <w:lvl w:ilvl="6" w:tplc="015EED48">
      <w:start w:val="1"/>
      <w:numFmt w:val="bullet"/>
      <w:lvlText w:val="•"/>
      <w:lvlJc w:val="left"/>
      <w:pPr>
        <w:tabs>
          <w:tab w:val="num" w:pos="5040"/>
        </w:tabs>
        <w:ind w:left="5040" w:hanging="360"/>
      </w:pPr>
      <w:rPr>
        <w:rFonts w:ascii="Times New Roman" w:hAnsi="Times New Roman" w:cs="Times New Roman" w:hint="default"/>
      </w:rPr>
    </w:lvl>
    <w:lvl w:ilvl="7" w:tplc="A7D4DAEC">
      <w:start w:val="1"/>
      <w:numFmt w:val="bullet"/>
      <w:lvlText w:val="•"/>
      <w:lvlJc w:val="left"/>
      <w:pPr>
        <w:tabs>
          <w:tab w:val="num" w:pos="5760"/>
        </w:tabs>
        <w:ind w:left="5760" w:hanging="360"/>
      </w:pPr>
      <w:rPr>
        <w:rFonts w:ascii="Times New Roman" w:hAnsi="Times New Roman" w:cs="Times New Roman" w:hint="default"/>
      </w:rPr>
    </w:lvl>
    <w:lvl w:ilvl="8" w:tplc="44EA219A">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580B5BB1"/>
    <w:multiLevelType w:val="hybridMultilevel"/>
    <w:tmpl w:val="D842F768"/>
    <w:lvl w:ilvl="0" w:tplc="EAC4F3E4">
      <w:start w:val="1"/>
      <w:numFmt w:val="bullet"/>
      <w:lvlText w:val="•"/>
      <w:lvlJc w:val="left"/>
      <w:pPr>
        <w:tabs>
          <w:tab w:val="num" w:pos="720"/>
        </w:tabs>
        <w:ind w:left="720" w:hanging="360"/>
      </w:pPr>
      <w:rPr>
        <w:rFonts w:ascii="Times New Roman" w:hAnsi="Times New Roman" w:cs="Times New Roman" w:hint="default"/>
      </w:rPr>
    </w:lvl>
    <w:lvl w:ilvl="1" w:tplc="02782986">
      <w:start w:val="1"/>
      <w:numFmt w:val="bullet"/>
      <w:lvlText w:val="•"/>
      <w:lvlJc w:val="left"/>
      <w:pPr>
        <w:tabs>
          <w:tab w:val="num" w:pos="1440"/>
        </w:tabs>
        <w:ind w:left="1440" w:hanging="360"/>
      </w:pPr>
      <w:rPr>
        <w:rFonts w:ascii="Times New Roman" w:hAnsi="Times New Roman" w:cs="Times New Roman" w:hint="default"/>
      </w:rPr>
    </w:lvl>
    <w:lvl w:ilvl="2" w:tplc="3C40D722">
      <w:start w:val="1"/>
      <w:numFmt w:val="bullet"/>
      <w:lvlText w:val="•"/>
      <w:lvlJc w:val="left"/>
      <w:pPr>
        <w:tabs>
          <w:tab w:val="num" w:pos="2160"/>
        </w:tabs>
        <w:ind w:left="2160" w:hanging="360"/>
      </w:pPr>
      <w:rPr>
        <w:rFonts w:ascii="Times New Roman" w:hAnsi="Times New Roman" w:cs="Times New Roman" w:hint="default"/>
      </w:rPr>
    </w:lvl>
    <w:lvl w:ilvl="3" w:tplc="C5D892F6">
      <w:start w:val="1"/>
      <w:numFmt w:val="bullet"/>
      <w:lvlText w:val="•"/>
      <w:lvlJc w:val="left"/>
      <w:pPr>
        <w:tabs>
          <w:tab w:val="num" w:pos="2880"/>
        </w:tabs>
        <w:ind w:left="2880" w:hanging="360"/>
      </w:pPr>
      <w:rPr>
        <w:rFonts w:ascii="Times New Roman" w:hAnsi="Times New Roman" w:cs="Times New Roman" w:hint="default"/>
      </w:rPr>
    </w:lvl>
    <w:lvl w:ilvl="4" w:tplc="67CEE3FC">
      <w:start w:val="1"/>
      <w:numFmt w:val="bullet"/>
      <w:lvlText w:val="•"/>
      <w:lvlJc w:val="left"/>
      <w:pPr>
        <w:tabs>
          <w:tab w:val="num" w:pos="3600"/>
        </w:tabs>
        <w:ind w:left="3600" w:hanging="360"/>
      </w:pPr>
      <w:rPr>
        <w:rFonts w:ascii="Times New Roman" w:hAnsi="Times New Roman" w:cs="Times New Roman" w:hint="default"/>
      </w:rPr>
    </w:lvl>
    <w:lvl w:ilvl="5" w:tplc="B50E8190">
      <w:start w:val="1"/>
      <w:numFmt w:val="bullet"/>
      <w:lvlText w:val="•"/>
      <w:lvlJc w:val="left"/>
      <w:pPr>
        <w:tabs>
          <w:tab w:val="num" w:pos="4320"/>
        </w:tabs>
        <w:ind w:left="4320" w:hanging="360"/>
      </w:pPr>
      <w:rPr>
        <w:rFonts w:ascii="Times New Roman" w:hAnsi="Times New Roman" w:cs="Times New Roman" w:hint="default"/>
      </w:rPr>
    </w:lvl>
    <w:lvl w:ilvl="6" w:tplc="10BEAD1A">
      <w:start w:val="1"/>
      <w:numFmt w:val="bullet"/>
      <w:lvlText w:val="•"/>
      <w:lvlJc w:val="left"/>
      <w:pPr>
        <w:tabs>
          <w:tab w:val="num" w:pos="5040"/>
        </w:tabs>
        <w:ind w:left="5040" w:hanging="360"/>
      </w:pPr>
      <w:rPr>
        <w:rFonts w:ascii="Times New Roman" w:hAnsi="Times New Roman" w:cs="Times New Roman" w:hint="default"/>
      </w:rPr>
    </w:lvl>
    <w:lvl w:ilvl="7" w:tplc="5AF00B90">
      <w:start w:val="1"/>
      <w:numFmt w:val="bullet"/>
      <w:lvlText w:val="•"/>
      <w:lvlJc w:val="left"/>
      <w:pPr>
        <w:tabs>
          <w:tab w:val="num" w:pos="5760"/>
        </w:tabs>
        <w:ind w:left="5760" w:hanging="360"/>
      </w:pPr>
      <w:rPr>
        <w:rFonts w:ascii="Times New Roman" w:hAnsi="Times New Roman" w:cs="Times New Roman" w:hint="default"/>
      </w:rPr>
    </w:lvl>
    <w:lvl w:ilvl="8" w:tplc="D0DE8F70">
      <w:start w:val="1"/>
      <w:numFmt w:val="bullet"/>
      <w:lvlText w:val="•"/>
      <w:lvlJc w:val="left"/>
      <w:pPr>
        <w:tabs>
          <w:tab w:val="num" w:pos="6480"/>
        </w:tabs>
        <w:ind w:left="6480" w:hanging="360"/>
      </w:pPr>
      <w:rPr>
        <w:rFonts w:ascii="Times New Roman" w:hAnsi="Times New Roman" w:cs="Times New Roman" w:hint="default"/>
      </w:rPr>
    </w:lvl>
  </w:abstractNum>
  <w:abstractNum w:abstractNumId="5">
    <w:nsid w:val="669B070F"/>
    <w:multiLevelType w:val="hybridMultilevel"/>
    <w:tmpl w:val="EAE64156"/>
    <w:lvl w:ilvl="0" w:tplc="0A7CA3B0">
      <w:start w:val="1"/>
      <w:numFmt w:val="bullet"/>
      <w:lvlText w:val="•"/>
      <w:lvlJc w:val="left"/>
      <w:pPr>
        <w:tabs>
          <w:tab w:val="num" w:pos="720"/>
        </w:tabs>
        <w:ind w:left="720" w:hanging="360"/>
      </w:pPr>
      <w:rPr>
        <w:rFonts w:ascii="Times New Roman" w:hAnsi="Times New Roman" w:cs="Times New Roman" w:hint="default"/>
      </w:rPr>
    </w:lvl>
    <w:lvl w:ilvl="1" w:tplc="13564BC4">
      <w:start w:val="1"/>
      <w:numFmt w:val="bullet"/>
      <w:lvlText w:val="•"/>
      <w:lvlJc w:val="left"/>
      <w:pPr>
        <w:tabs>
          <w:tab w:val="num" w:pos="1440"/>
        </w:tabs>
        <w:ind w:left="1440" w:hanging="360"/>
      </w:pPr>
      <w:rPr>
        <w:rFonts w:ascii="Times New Roman" w:hAnsi="Times New Roman" w:cs="Times New Roman" w:hint="default"/>
      </w:rPr>
    </w:lvl>
    <w:lvl w:ilvl="2" w:tplc="06F66EB0">
      <w:start w:val="1"/>
      <w:numFmt w:val="bullet"/>
      <w:lvlText w:val="•"/>
      <w:lvlJc w:val="left"/>
      <w:pPr>
        <w:tabs>
          <w:tab w:val="num" w:pos="2160"/>
        </w:tabs>
        <w:ind w:left="2160" w:hanging="360"/>
      </w:pPr>
      <w:rPr>
        <w:rFonts w:ascii="Times New Roman" w:hAnsi="Times New Roman" w:cs="Times New Roman" w:hint="default"/>
      </w:rPr>
    </w:lvl>
    <w:lvl w:ilvl="3" w:tplc="EB50E176">
      <w:start w:val="1"/>
      <w:numFmt w:val="bullet"/>
      <w:lvlText w:val="•"/>
      <w:lvlJc w:val="left"/>
      <w:pPr>
        <w:tabs>
          <w:tab w:val="num" w:pos="2880"/>
        </w:tabs>
        <w:ind w:left="2880" w:hanging="360"/>
      </w:pPr>
      <w:rPr>
        <w:rFonts w:ascii="Times New Roman" w:hAnsi="Times New Roman" w:cs="Times New Roman" w:hint="default"/>
      </w:rPr>
    </w:lvl>
    <w:lvl w:ilvl="4" w:tplc="F3C0A63E">
      <w:start w:val="1"/>
      <w:numFmt w:val="bullet"/>
      <w:lvlText w:val="•"/>
      <w:lvlJc w:val="left"/>
      <w:pPr>
        <w:tabs>
          <w:tab w:val="num" w:pos="3600"/>
        </w:tabs>
        <w:ind w:left="3600" w:hanging="360"/>
      </w:pPr>
      <w:rPr>
        <w:rFonts w:ascii="Times New Roman" w:hAnsi="Times New Roman" w:cs="Times New Roman" w:hint="default"/>
      </w:rPr>
    </w:lvl>
    <w:lvl w:ilvl="5" w:tplc="277C1CA4">
      <w:start w:val="1"/>
      <w:numFmt w:val="bullet"/>
      <w:lvlText w:val="•"/>
      <w:lvlJc w:val="left"/>
      <w:pPr>
        <w:tabs>
          <w:tab w:val="num" w:pos="4320"/>
        </w:tabs>
        <w:ind w:left="4320" w:hanging="360"/>
      </w:pPr>
      <w:rPr>
        <w:rFonts w:ascii="Times New Roman" w:hAnsi="Times New Roman" w:cs="Times New Roman" w:hint="default"/>
      </w:rPr>
    </w:lvl>
    <w:lvl w:ilvl="6" w:tplc="313AD456">
      <w:start w:val="1"/>
      <w:numFmt w:val="bullet"/>
      <w:lvlText w:val="•"/>
      <w:lvlJc w:val="left"/>
      <w:pPr>
        <w:tabs>
          <w:tab w:val="num" w:pos="5040"/>
        </w:tabs>
        <w:ind w:left="5040" w:hanging="360"/>
      </w:pPr>
      <w:rPr>
        <w:rFonts w:ascii="Times New Roman" w:hAnsi="Times New Roman" w:cs="Times New Roman" w:hint="default"/>
      </w:rPr>
    </w:lvl>
    <w:lvl w:ilvl="7" w:tplc="9850A872">
      <w:start w:val="1"/>
      <w:numFmt w:val="bullet"/>
      <w:lvlText w:val="•"/>
      <w:lvlJc w:val="left"/>
      <w:pPr>
        <w:tabs>
          <w:tab w:val="num" w:pos="5760"/>
        </w:tabs>
        <w:ind w:left="5760" w:hanging="360"/>
      </w:pPr>
      <w:rPr>
        <w:rFonts w:ascii="Times New Roman" w:hAnsi="Times New Roman" w:cs="Times New Roman" w:hint="default"/>
      </w:rPr>
    </w:lvl>
    <w:lvl w:ilvl="8" w:tplc="A5727142">
      <w:start w:val="1"/>
      <w:numFmt w:val="bullet"/>
      <w:lvlText w:val="•"/>
      <w:lvlJc w:val="left"/>
      <w:pPr>
        <w:tabs>
          <w:tab w:val="num" w:pos="6480"/>
        </w:tabs>
        <w:ind w:left="6480" w:hanging="360"/>
      </w:pPr>
      <w:rPr>
        <w:rFonts w:ascii="Times New Roman" w:hAnsi="Times New Roman" w:cs="Times New Roman" w:hint="default"/>
      </w:rPr>
    </w:lvl>
  </w:abstractNum>
  <w:abstractNum w:abstractNumId="6">
    <w:nsid w:val="77F7102C"/>
    <w:multiLevelType w:val="hybridMultilevel"/>
    <w:tmpl w:val="58A647B0"/>
    <w:lvl w:ilvl="0" w:tplc="9EB29D64">
      <w:start w:val="1"/>
      <w:numFmt w:val="bullet"/>
      <w:lvlText w:val="•"/>
      <w:lvlJc w:val="left"/>
      <w:pPr>
        <w:tabs>
          <w:tab w:val="num" w:pos="720"/>
        </w:tabs>
        <w:ind w:left="720" w:hanging="360"/>
      </w:pPr>
      <w:rPr>
        <w:rFonts w:ascii="Times New Roman" w:hAnsi="Times New Roman" w:cs="Times New Roman" w:hint="default"/>
      </w:rPr>
    </w:lvl>
    <w:lvl w:ilvl="1" w:tplc="93F6DB82">
      <w:start w:val="1"/>
      <w:numFmt w:val="bullet"/>
      <w:lvlText w:val="•"/>
      <w:lvlJc w:val="left"/>
      <w:pPr>
        <w:tabs>
          <w:tab w:val="num" w:pos="1440"/>
        </w:tabs>
        <w:ind w:left="1440" w:hanging="360"/>
      </w:pPr>
      <w:rPr>
        <w:rFonts w:ascii="Times New Roman" w:hAnsi="Times New Roman" w:cs="Times New Roman" w:hint="default"/>
      </w:rPr>
    </w:lvl>
    <w:lvl w:ilvl="2" w:tplc="9C74AA16">
      <w:start w:val="1"/>
      <w:numFmt w:val="bullet"/>
      <w:lvlText w:val="•"/>
      <w:lvlJc w:val="left"/>
      <w:pPr>
        <w:tabs>
          <w:tab w:val="num" w:pos="2160"/>
        </w:tabs>
        <w:ind w:left="2160" w:hanging="360"/>
      </w:pPr>
      <w:rPr>
        <w:rFonts w:ascii="Times New Roman" w:hAnsi="Times New Roman" w:cs="Times New Roman" w:hint="default"/>
      </w:rPr>
    </w:lvl>
    <w:lvl w:ilvl="3" w:tplc="88023852">
      <w:start w:val="1"/>
      <w:numFmt w:val="bullet"/>
      <w:lvlText w:val="•"/>
      <w:lvlJc w:val="left"/>
      <w:pPr>
        <w:tabs>
          <w:tab w:val="num" w:pos="2880"/>
        </w:tabs>
        <w:ind w:left="2880" w:hanging="360"/>
      </w:pPr>
      <w:rPr>
        <w:rFonts w:ascii="Times New Roman" w:hAnsi="Times New Roman" w:cs="Times New Roman" w:hint="default"/>
      </w:rPr>
    </w:lvl>
    <w:lvl w:ilvl="4" w:tplc="F7E6DB5C">
      <w:start w:val="1"/>
      <w:numFmt w:val="bullet"/>
      <w:lvlText w:val="•"/>
      <w:lvlJc w:val="left"/>
      <w:pPr>
        <w:tabs>
          <w:tab w:val="num" w:pos="3600"/>
        </w:tabs>
        <w:ind w:left="3600" w:hanging="360"/>
      </w:pPr>
      <w:rPr>
        <w:rFonts w:ascii="Times New Roman" w:hAnsi="Times New Roman" w:cs="Times New Roman" w:hint="default"/>
      </w:rPr>
    </w:lvl>
    <w:lvl w:ilvl="5" w:tplc="DB98F148">
      <w:start w:val="1"/>
      <w:numFmt w:val="bullet"/>
      <w:lvlText w:val="•"/>
      <w:lvlJc w:val="left"/>
      <w:pPr>
        <w:tabs>
          <w:tab w:val="num" w:pos="4320"/>
        </w:tabs>
        <w:ind w:left="4320" w:hanging="360"/>
      </w:pPr>
      <w:rPr>
        <w:rFonts w:ascii="Times New Roman" w:hAnsi="Times New Roman" w:cs="Times New Roman" w:hint="default"/>
      </w:rPr>
    </w:lvl>
    <w:lvl w:ilvl="6" w:tplc="F88248E6">
      <w:start w:val="1"/>
      <w:numFmt w:val="bullet"/>
      <w:lvlText w:val="•"/>
      <w:lvlJc w:val="left"/>
      <w:pPr>
        <w:tabs>
          <w:tab w:val="num" w:pos="5040"/>
        </w:tabs>
        <w:ind w:left="5040" w:hanging="360"/>
      </w:pPr>
      <w:rPr>
        <w:rFonts w:ascii="Times New Roman" w:hAnsi="Times New Roman" w:cs="Times New Roman" w:hint="default"/>
      </w:rPr>
    </w:lvl>
    <w:lvl w:ilvl="7" w:tplc="37D2FFDE">
      <w:start w:val="1"/>
      <w:numFmt w:val="bullet"/>
      <w:lvlText w:val="•"/>
      <w:lvlJc w:val="left"/>
      <w:pPr>
        <w:tabs>
          <w:tab w:val="num" w:pos="5760"/>
        </w:tabs>
        <w:ind w:left="5760" w:hanging="360"/>
      </w:pPr>
      <w:rPr>
        <w:rFonts w:ascii="Times New Roman" w:hAnsi="Times New Roman" w:cs="Times New Roman" w:hint="default"/>
      </w:rPr>
    </w:lvl>
    <w:lvl w:ilvl="8" w:tplc="939A2788">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7ADE68F2"/>
    <w:multiLevelType w:val="hybridMultilevel"/>
    <w:tmpl w:val="E3AAB48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3"/>
  </w:num>
  <w:num w:numId="2">
    <w:abstractNumId w:val="5"/>
  </w:num>
  <w:num w:numId="3">
    <w:abstractNumId w:val="6"/>
  </w:num>
  <w:num w:numId="4">
    <w:abstractNumId w:val="2"/>
  </w:num>
  <w:num w:numId="5">
    <w:abstractNumId w:val="1"/>
  </w:num>
  <w:num w:numId="6">
    <w:abstractNumId w:val="4"/>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0A15"/>
    <w:rsid w:val="00013A81"/>
    <w:rsid w:val="00016134"/>
    <w:rsid w:val="00031CE4"/>
    <w:rsid w:val="000323E0"/>
    <w:rsid w:val="00053774"/>
    <w:rsid w:val="00054C2F"/>
    <w:rsid w:val="00074527"/>
    <w:rsid w:val="00085CCE"/>
    <w:rsid w:val="00100323"/>
    <w:rsid w:val="0010375F"/>
    <w:rsid w:val="00115205"/>
    <w:rsid w:val="001200DA"/>
    <w:rsid w:val="00125193"/>
    <w:rsid w:val="00151BC7"/>
    <w:rsid w:val="00155FA4"/>
    <w:rsid w:val="001657F9"/>
    <w:rsid w:val="001F2EA9"/>
    <w:rsid w:val="001F764C"/>
    <w:rsid w:val="002014D5"/>
    <w:rsid w:val="0020356C"/>
    <w:rsid w:val="00204736"/>
    <w:rsid w:val="00207265"/>
    <w:rsid w:val="002211EF"/>
    <w:rsid w:val="00233A89"/>
    <w:rsid w:val="00284B29"/>
    <w:rsid w:val="00304845"/>
    <w:rsid w:val="00311E30"/>
    <w:rsid w:val="00313BD5"/>
    <w:rsid w:val="0031518B"/>
    <w:rsid w:val="00340194"/>
    <w:rsid w:val="0038082C"/>
    <w:rsid w:val="00395525"/>
    <w:rsid w:val="003A3135"/>
    <w:rsid w:val="003F4052"/>
    <w:rsid w:val="0040318E"/>
    <w:rsid w:val="0042513A"/>
    <w:rsid w:val="00432B20"/>
    <w:rsid w:val="004337D5"/>
    <w:rsid w:val="004674EC"/>
    <w:rsid w:val="004A3E0F"/>
    <w:rsid w:val="004A5E74"/>
    <w:rsid w:val="004B2C77"/>
    <w:rsid w:val="004B6D61"/>
    <w:rsid w:val="004F6D3B"/>
    <w:rsid w:val="00502D4D"/>
    <w:rsid w:val="0050566E"/>
    <w:rsid w:val="0051777E"/>
    <w:rsid w:val="00517BC2"/>
    <w:rsid w:val="00540333"/>
    <w:rsid w:val="005C3E70"/>
    <w:rsid w:val="005C45C5"/>
    <w:rsid w:val="005E0D37"/>
    <w:rsid w:val="00610066"/>
    <w:rsid w:val="006127C5"/>
    <w:rsid w:val="006373E1"/>
    <w:rsid w:val="0064548D"/>
    <w:rsid w:val="00687A04"/>
    <w:rsid w:val="00692B24"/>
    <w:rsid w:val="00697043"/>
    <w:rsid w:val="006B0851"/>
    <w:rsid w:val="006D00AD"/>
    <w:rsid w:val="006D5E63"/>
    <w:rsid w:val="00714A07"/>
    <w:rsid w:val="00741F17"/>
    <w:rsid w:val="0076318B"/>
    <w:rsid w:val="00764A8A"/>
    <w:rsid w:val="0077725F"/>
    <w:rsid w:val="007805DF"/>
    <w:rsid w:val="0079532C"/>
    <w:rsid w:val="007A5C92"/>
    <w:rsid w:val="007A7833"/>
    <w:rsid w:val="007D3D9B"/>
    <w:rsid w:val="007E5B15"/>
    <w:rsid w:val="007F444F"/>
    <w:rsid w:val="007F6790"/>
    <w:rsid w:val="00811BBB"/>
    <w:rsid w:val="008255E4"/>
    <w:rsid w:val="00835CF6"/>
    <w:rsid w:val="00841C57"/>
    <w:rsid w:val="00850056"/>
    <w:rsid w:val="00850EA1"/>
    <w:rsid w:val="00866CB8"/>
    <w:rsid w:val="00892923"/>
    <w:rsid w:val="008B41A7"/>
    <w:rsid w:val="008C42F1"/>
    <w:rsid w:val="008F3309"/>
    <w:rsid w:val="008F6217"/>
    <w:rsid w:val="00917F5C"/>
    <w:rsid w:val="0092512B"/>
    <w:rsid w:val="00927ED7"/>
    <w:rsid w:val="009567D6"/>
    <w:rsid w:val="00994824"/>
    <w:rsid w:val="009F3825"/>
    <w:rsid w:val="00A00148"/>
    <w:rsid w:val="00A05B60"/>
    <w:rsid w:val="00A56879"/>
    <w:rsid w:val="00A85719"/>
    <w:rsid w:val="00A961AF"/>
    <w:rsid w:val="00A961B5"/>
    <w:rsid w:val="00AC5E7F"/>
    <w:rsid w:val="00AF0854"/>
    <w:rsid w:val="00B263EE"/>
    <w:rsid w:val="00B26FFA"/>
    <w:rsid w:val="00B307F9"/>
    <w:rsid w:val="00B437A5"/>
    <w:rsid w:val="00B8419F"/>
    <w:rsid w:val="00BD1705"/>
    <w:rsid w:val="00C01518"/>
    <w:rsid w:val="00C26A9C"/>
    <w:rsid w:val="00C55656"/>
    <w:rsid w:val="00C82416"/>
    <w:rsid w:val="00C84613"/>
    <w:rsid w:val="00C90735"/>
    <w:rsid w:val="00CC1E06"/>
    <w:rsid w:val="00CC44BD"/>
    <w:rsid w:val="00CE4AB0"/>
    <w:rsid w:val="00D01349"/>
    <w:rsid w:val="00D05BE5"/>
    <w:rsid w:val="00D07F9D"/>
    <w:rsid w:val="00D208DF"/>
    <w:rsid w:val="00D35269"/>
    <w:rsid w:val="00D44C5D"/>
    <w:rsid w:val="00D67495"/>
    <w:rsid w:val="00DC281C"/>
    <w:rsid w:val="00DF7CCE"/>
    <w:rsid w:val="00E40746"/>
    <w:rsid w:val="00E60A15"/>
    <w:rsid w:val="00E92296"/>
    <w:rsid w:val="00EA14BD"/>
    <w:rsid w:val="00EA3348"/>
    <w:rsid w:val="00F02CB0"/>
    <w:rsid w:val="00F13033"/>
    <w:rsid w:val="00F54971"/>
    <w:rsid w:val="00F86E1A"/>
    <w:rsid w:val="00F86E7D"/>
    <w:rsid w:val="00F94374"/>
    <w:rsid w:val="00FB0C40"/>
    <w:rsid w:val="00FD2F1F"/>
    <w:rsid w:val="00FE45C4"/>
    <w:rsid w:val="00FF22BB"/>
    <w:rsid w:val="00FF6AD9"/>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4EC"/>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C8241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rsid w:val="00C82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2416"/>
    <w:rPr>
      <w:rFonts w:ascii="Tahoma" w:hAnsi="Tahoma" w:cs="Tahoma"/>
      <w:sz w:val="16"/>
      <w:szCs w:val="16"/>
    </w:rPr>
  </w:style>
  <w:style w:type="paragraph" w:styleId="ListParagraph">
    <w:name w:val="List Paragraph"/>
    <w:basedOn w:val="Normal"/>
    <w:uiPriority w:val="99"/>
    <w:qFormat/>
    <w:rsid w:val="0069704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283116550">
      <w:marLeft w:val="0"/>
      <w:marRight w:val="0"/>
      <w:marTop w:val="0"/>
      <w:marBottom w:val="0"/>
      <w:divBdr>
        <w:top w:val="none" w:sz="0" w:space="0" w:color="auto"/>
        <w:left w:val="none" w:sz="0" w:space="0" w:color="auto"/>
        <w:bottom w:val="none" w:sz="0" w:space="0" w:color="auto"/>
        <w:right w:val="none" w:sz="0" w:space="0" w:color="auto"/>
      </w:divBdr>
    </w:div>
    <w:div w:id="283116551">
      <w:marLeft w:val="0"/>
      <w:marRight w:val="0"/>
      <w:marTop w:val="0"/>
      <w:marBottom w:val="0"/>
      <w:divBdr>
        <w:top w:val="none" w:sz="0" w:space="0" w:color="auto"/>
        <w:left w:val="none" w:sz="0" w:space="0" w:color="auto"/>
        <w:bottom w:val="none" w:sz="0" w:space="0" w:color="auto"/>
        <w:right w:val="none" w:sz="0" w:space="0" w:color="auto"/>
      </w:divBdr>
    </w:div>
    <w:div w:id="283116552">
      <w:marLeft w:val="0"/>
      <w:marRight w:val="0"/>
      <w:marTop w:val="0"/>
      <w:marBottom w:val="0"/>
      <w:divBdr>
        <w:top w:val="none" w:sz="0" w:space="0" w:color="auto"/>
        <w:left w:val="none" w:sz="0" w:space="0" w:color="auto"/>
        <w:bottom w:val="none" w:sz="0" w:space="0" w:color="auto"/>
        <w:right w:val="none" w:sz="0" w:space="0" w:color="auto"/>
      </w:divBdr>
    </w:div>
    <w:div w:id="283116554">
      <w:marLeft w:val="0"/>
      <w:marRight w:val="0"/>
      <w:marTop w:val="0"/>
      <w:marBottom w:val="0"/>
      <w:divBdr>
        <w:top w:val="none" w:sz="0" w:space="0" w:color="auto"/>
        <w:left w:val="none" w:sz="0" w:space="0" w:color="auto"/>
        <w:bottom w:val="none" w:sz="0" w:space="0" w:color="auto"/>
        <w:right w:val="none" w:sz="0" w:space="0" w:color="auto"/>
      </w:divBdr>
    </w:div>
    <w:div w:id="283116555">
      <w:marLeft w:val="0"/>
      <w:marRight w:val="0"/>
      <w:marTop w:val="0"/>
      <w:marBottom w:val="0"/>
      <w:divBdr>
        <w:top w:val="none" w:sz="0" w:space="0" w:color="auto"/>
        <w:left w:val="none" w:sz="0" w:space="0" w:color="auto"/>
        <w:bottom w:val="none" w:sz="0" w:space="0" w:color="auto"/>
        <w:right w:val="none" w:sz="0" w:space="0" w:color="auto"/>
      </w:divBdr>
    </w:div>
    <w:div w:id="283116556">
      <w:marLeft w:val="0"/>
      <w:marRight w:val="0"/>
      <w:marTop w:val="0"/>
      <w:marBottom w:val="0"/>
      <w:divBdr>
        <w:top w:val="none" w:sz="0" w:space="0" w:color="auto"/>
        <w:left w:val="none" w:sz="0" w:space="0" w:color="auto"/>
        <w:bottom w:val="none" w:sz="0" w:space="0" w:color="auto"/>
        <w:right w:val="none" w:sz="0" w:space="0" w:color="auto"/>
      </w:divBdr>
    </w:div>
    <w:div w:id="283116558">
      <w:marLeft w:val="0"/>
      <w:marRight w:val="0"/>
      <w:marTop w:val="0"/>
      <w:marBottom w:val="0"/>
      <w:divBdr>
        <w:top w:val="none" w:sz="0" w:space="0" w:color="auto"/>
        <w:left w:val="none" w:sz="0" w:space="0" w:color="auto"/>
        <w:bottom w:val="none" w:sz="0" w:space="0" w:color="auto"/>
        <w:right w:val="none" w:sz="0" w:space="0" w:color="auto"/>
      </w:divBdr>
      <w:divsChild>
        <w:div w:id="283116549">
          <w:marLeft w:val="0"/>
          <w:marRight w:val="0"/>
          <w:marTop w:val="336"/>
          <w:marBottom w:val="0"/>
          <w:divBdr>
            <w:top w:val="none" w:sz="0" w:space="0" w:color="auto"/>
            <w:left w:val="none" w:sz="0" w:space="0" w:color="auto"/>
            <w:bottom w:val="none" w:sz="0" w:space="0" w:color="auto"/>
            <w:right w:val="none" w:sz="0" w:space="0" w:color="auto"/>
          </w:divBdr>
        </w:div>
        <w:div w:id="283116553">
          <w:marLeft w:val="0"/>
          <w:marRight w:val="0"/>
          <w:marTop w:val="336"/>
          <w:marBottom w:val="0"/>
          <w:divBdr>
            <w:top w:val="none" w:sz="0" w:space="0" w:color="auto"/>
            <w:left w:val="none" w:sz="0" w:space="0" w:color="auto"/>
            <w:bottom w:val="none" w:sz="0" w:space="0" w:color="auto"/>
            <w:right w:val="none" w:sz="0" w:space="0" w:color="auto"/>
          </w:divBdr>
        </w:div>
        <w:div w:id="283116557">
          <w:marLeft w:val="0"/>
          <w:marRight w:val="0"/>
          <w:marTop w:val="336"/>
          <w:marBottom w:val="0"/>
          <w:divBdr>
            <w:top w:val="none" w:sz="0" w:space="0" w:color="auto"/>
            <w:left w:val="none" w:sz="0" w:space="0" w:color="auto"/>
            <w:bottom w:val="none" w:sz="0" w:space="0" w:color="auto"/>
            <w:right w:val="none" w:sz="0" w:space="0" w:color="auto"/>
          </w:divBdr>
        </w:div>
        <w:div w:id="283116559">
          <w:marLeft w:val="0"/>
          <w:marRight w:val="0"/>
          <w:marTop w:val="336"/>
          <w:marBottom w:val="0"/>
          <w:divBdr>
            <w:top w:val="none" w:sz="0" w:space="0" w:color="auto"/>
            <w:left w:val="none" w:sz="0" w:space="0" w:color="auto"/>
            <w:bottom w:val="none" w:sz="0" w:space="0" w:color="auto"/>
            <w:right w:val="none" w:sz="0" w:space="0" w:color="auto"/>
          </w:divBdr>
        </w:div>
        <w:div w:id="283116560">
          <w:marLeft w:val="0"/>
          <w:marRight w:val="0"/>
          <w:marTop w:val="336"/>
          <w:marBottom w:val="0"/>
          <w:divBdr>
            <w:top w:val="none" w:sz="0" w:space="0" w:color="auto"/>
            <w:left w:val="none" w:sz="0" w:space="0" w:color="auto"/>
            <w:bottom w:val="none" w:sz="0" w:space="0" w:color="auto"/>
            <w:right w:val="none" w:sz="0" w:space="0" w:color="auto"/>
          </w:divBdr>
        </w:div>
        <w:div w:id="283116563">
          <w:marLeft w:val="0"/>
          <w:marRight w:val="0"/>
          <w:marTop w:val="336"/>
          <w:marBottom w:val="0"/>
          <w:divBdr>
            <w:top w:val="none" w:sz="0" w:space="0" w:color="auto"/>
            <w:left w:val="none" w:sz="0" w:space="0" w:color="auto"/>
            <w:bottom w:val="none" w:sz="0" w:space="0" w:color="auto"/>
            <w:right w:val="none" w:sz="0" w:space="0" w:color="auto"/>
          </w:divBdr>
        </w:div>
      </w:divsChild>
    </w:div>
    <w:div w:id="283116561">
      <w:marLeft w:val="0"/>
      <w:marRight w:val="0"/>
      <w:marTop w:val="0"/>
      <w:marBottom w:val="0"/>
      <w:divBdr>
        <w:top w:val="none" w:sz="0" w:space="0" w:color="auto"/>
        <w:left w:val="none" w:sz="0" w:space="0" w:color="auto"/>
        <w:bottom w:val="none" w:sz="0" w:space="0" w:color="auto"/>
        <w:right w:val="none" w:sz="0" w:space="0" w:color="auto"/>
      </w:divBdr>
    </w:div>
    <w:div w:id="283116562">
      <w:marLeft w:val="0"/>
      <w:marRight w:val="0"/>
      <w:marTop w:val="0"/>
      <w:marBottom w:val="0"/>
      <w:divBdr>
        <w:top w:val="none" w:sz="0" w:space="0" w:color="auto"/>
        <w:left w:val="none" w:sz="0" w:space="0" w:color="auto"/>
        <w:bottom w:val="none" w:sz="0" w:space="0" w:color="auto"/>
        <w:right w:val="none" w:sz="0" w:space="0" w:color="auto"/>
      </w:divBdr>
      <w:divsChild>
        <w:div w:id="283116564">
          <w:marLeft w:val="0"/>
          <w:marRight w:val="0"/>
          <w:marTop w:val="216"/>
          <w:marBottom w:val="0"/>
          <w:divBdr>
            <w:top w:val="none" w:sz="0" w:space="0" w:color="auto"/>
            <w:left w:val="none" w:sz="0" w:space="0" w:color="auto"/>
            <w:bottom w:val="none" w:sz="0" w:space="0" w:color="auto"/>
            <w:right w:val="none" w:sz="0" w:space="0" w:color="auto"/>
          </w:divBdr>
        </w:div>
        <w:div w:id="283116568">
          <w:marLeft w:val="0"/>
          <w:marRight w:val="0"/>
          <w:marTop w:val="216"/>
          <w:marBottom w:val="0"/>
          <w:divBdr>
            <w:top w:val="none" w:sz="0" w:space="0" w:color="auto"/>
            <w:left w:val="none" w:sz="0" w:space="0" w:color="auto"/>
            <w:bottom w:val="none" w:sz="0" w:space="0" w:color="auto"/>
            <w:right w:val="none" w:sz="0" w:space="0" w:color="auto"/>
          </w:divBdr>
        </w:div>
        <w:div w:id="283116569">
          <w:marLeft w:val="0"/>
          <w:marRight w:val="0"/>
          <w:marTop w:val="216"/>
          <w:marBottom w:val="0"/>
          <w:divBdr>
            <w:top w:val="none" w:sz="0" w:space="0" w:color="auto"/>
            <w:left w:val="none" w:sz="0" w:space="0" w:color="auto"/>
            <w:bottom w:val="none" w:sz="0" w:space="0" w:color="auto"/>
            <w:right w:val="none" w:sz="0" w:space="0" w:color="auto"/>
          </w:divBdr>
        </w:div>
      </w:divsChild>
    </w:div>
    <w:div w:id="283116565">
      <w:marLeft w:val="0"/>
      <w:marRight w:val="0"/>
      <w:marTop w:val="0"/>
      <w:marBottom w:val="0"/>
      <w:divBdr>
        <w:top w:val="none" w:sz="0" w:space="0" w:color="auto"/>
        <w:left w:val="none" w:sz="0" w:space="0" w:color="auto"/>
        <w:bottom w:val="none" w:sz="0" w:space="0" w:color="auto"/>
        <w:right w:val="none" w:sz="0" w:space="0" w:color="auto"/>
      </w:divBdr>
    </w:div>
    <w:div w:id="283116566">
      <w:marLeft w:val="0"/>
      <w:marRight w:val="0"/>
      <w:marTop w:val="0"/>
      <w:marBottom w:val="0"/>
      <w:divBdr>
        <w:top w:val="none" w:sz="0" w:space="0" w:color="auto"/>
        <w:left w:val="none" w:sz="0" w:space="0" w:color="auto"/>
        <w:bottom w:val="none" w:sz="0" w:space="0" w:color="auto"/>
        <w:right w:val="none" w:sz="0" w:space="0" w:color="auto"/>
      </w:divBdr>
    </w:div>
    <w:div w:id="2831165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534</Words>
  <Characters>3045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Heraion Teikhos Antik Kentinde Kültür Turizmine Yönelik Çalışmalar</dc:title>
  <dc:subject/>
  <dc:creator>nku</dc:creator>
  <cp:keywords/>
  <dc:description/>
  <cp:lastModifiedBy>abc</cp:lastModifiedBy>
  <cp:revision>2</cp:revision>
  <dcterms:created xsi:type="dcterms:W3CDTF">2015-11-16T12:45:00Z</dcterms:created>
  <dcterms:modified xsi:type="dcterms:W3CDTF">2015-11-16T12:45:00Z</dcterms:modified>
</cp:coreProperties>
</file>