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2"/>
        <w:gridCol w:w="2379"/>
        <w:gridCol w:w="886"/>
        <w:gridCol w:w="886"/>
        <w:gridCol w:w="886"/>
        <w:gridCol w:w="886"/>
        <w:gridCol w:w="886"/>
        <w:gridCol w:w="886"/>
        <w:gridCol w:w="886"/>
        <w:gridCol w:w="1411"/>
      </w:tblGrid>
      <w:tr w:rsidR="00023074" w:rsidRPr="00023074" w:rsidTr="00EF7EEA">
        <w:trPr>
          <w:trHeight w:val="397"/>
          <w:jc w:val="center"/>
        </w:trPr>
        <w:tc>
          <w:tcPr>
            <w:tcW w:w="1077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023074" w:rsidRPr="00023074" w:rsidRDefault="00023074" w:rsidP="001019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</w:pPr>
            <w:r w:rsidRPr="00023074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 xml:space="preserve">İÇ HASTALIKLARI HEMŞİRELİĞİ </w:t>
            </w:r>
            <w:r w:rsidR="0010191F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YÜKSEK LİSANS PROGRAMI</w:t>
            </w:r>
          </w:p>
        </w:tc>
      </w:tr>
      <w:tr w:rsidR="00023074" w:rsidRPr="00023074" w:rsidTr="00EF7EEA">
        <w:trPr>
          <w:trHeight w:val="397"/>
          <w:jc w:val="center"/>
        </w:trPr>
        <w:tc>
          <w:tcPr>
            <w:tcW w:w="1077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023074" w:rsidRPr="00023074" w:rsidRDefault="00023074" w:rsidP="00EF7EE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</w:pPr>
            <w:r w:rsidRPr="00023074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M</w:t>
            </w:r>
            <w:r w:rsidRPr="00023074">
              <w:rPr>
                <w:rFonts w:asciiTheme="majorHAnsi" w:hAnsiTheme="majorHAnsi" w:cs="Futura LtCn BT"/>
                <w:b/>
                <w:bCs/>
                <w:color w:val="000000"/>
                <w:sz w:val="28"/>
                <w:szCs w:val="28"/>
              </w:rPr>
              <w:t>ü</w:t>
            </w:r>
            <w:r w:rsidRPr="00023074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lakat S</w:t>
            </w:r>
            <w:r w:rsidRPr="00023074">
              <w:rPr>
                <w:rFonts w:asciiTheme="majorHAnsi" w:hAnsiTheme="majorHAnsi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023074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nav</w:t>
            </w:r>
            <w:r w:rsidRPr="00023074">
              <w:rPr>
                <w:rFonts w:asciiTheme="majorHAnsi" w:hAnsiTheme="majorHAnsi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023074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n</w:t>
            </w:r>
            <w:r w:rsidRPr="00023074">
              <w:rPr>
                <w:rFonts w:asciiTheme="majorHAnsi" w:hAnsiTheme="majorHAnsi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023074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 xml:space="preserve"> Kazanan Adaylar</w:t>
            </w:r>
          </w:p>
          <w:p w:rsidR="00023074" w:rsidRPr="00023074" w:rsidRDefault="00023074" w:rsidP="00EF7EEA">
            <w:pPr>
              <w:tabs>
                <w:tab w:val="center" w:pos="9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color w:val="000000"/>
                <w:sz w:val="28"/>
                <w:szCs w:val="28"/>
              </w:rPr>
            </w:pPr>
            <w:r w:rsidRPr="00023074">
              <w:rPr>
                <w:rFonts w:asciiTheme="majorHAnsi" w:hAnsiTheme="majorHAnsi"/>
                <w:b/>
                <w:bCs/>
                <w:color w:val="000000"/>
                <w:szCs w:val="24"/>
              </w:rPr>
              <w:tab/>
            </w:r>
            <w:r w:rsidRPr="00023074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ASİL</w:t>
            </w:r>
          </w:p>
        </w:tc>
      </w:tr>
      <w:tr w:rsidR="00023074" w:rsidRPr="00023074" w:rsidTr="00EF7EEA">
        <w:trPr>
          <w:trHeight w:val="397"/>
          <w:jc w:val="center"/>
        </w:trPr>
        <w:tc>
          <w:tcPr>
            <w:tcW w:w="782" w:type="dxa"/>
            <w:vMerge w:val="restart"/>
            <w:vAlign w:val="center"/>
          </w:tcPr>
          <w:p w:rsidR="00023074" w:rsidRPr="00023074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023074">
              <w:rPr>
                <w:rFonts w:asciiTheme="majorHAnsi" w:hAnsiTheme="majorHAnsi"/>
                <w:b/>
                <w:bCs/>
                <w:color w:val="000000"/>
                <w:szCs w:val="24"/>
              </w:rPr>
              <w:t>S</w:t>
            </w:r>
            <w:r w:rsidRPr="00023074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I</w:t>
            </w:r>
            <w:r w:rsidRPr="00023074">
              <w:rPr>
                <w:rFonts w:asciiTheme="majorHAnsi" w:hAnsiTheme="majorHAnsi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2379" w:type="dxa"/>
            <w:vMerge w:val="restart"/>
            <w:vAlign w:val="center"/>
          </w:tcPr>
          <w:p w:rsidR="00023074" w:rsidRPr="00023074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023074">
              <w:rPr>
                <w:rFonts w:asciiTheme="majorHAnsi" w:hAnsiTheme="majorHAnsi"/>
                <w:b/>
                <w:bCs/>
                <w:color w:val="000000"/>
                <w:szCs w:val="24"/>
              </w:rPr>
              <w:t>AD</w:t>
            </w:r>
            <w:r w:rsidRPr="00023074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I</w:t>
            </w:r>
            <w:r w:rsidRPr="00023074">
              <w:rPr>
                <w:rFonts w:asciiTheme="majorHAnsi" w:hAnsiTheme="majorHAnsi"/>
                <w:b/>
                <w:bCs/>
                <w:color w:val="000000"/>
                <w:szCs w:val="24"/>
              </w:rPr>
              <w:t xml:space="preserve"> SOYAD</w:t>
            </w:r>
            <w:r w:rsidRPr="00023074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1772" w:type="dxa"/>
            <w:gridSpan w:val="2"/>
            <w:vAlign w:val="center"/>
          </w:tcPr>
          <w:p w:rsidR="00023074" w:rsidRPr="00023074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023074">
              <w:rPr>
                <w:rFonts w:asciiTheme="majorHAnsi" w:hAnsiTheme="majorHAnsi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1772" w:type="dxa"/>
            <w:gridSpan w:val="2"/>
            <w:vAlign w:val="center"/>
          </w:tcPr>
          <w:p w:rsidR="00023074" w:rsidRPr="00023074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023074">
              <w:rPr>
                <w:rFonts w:asciiTheme="majorHAnsi" w:hAnsiTheme="majorHAnsi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1772" w:type="dxa"/>
            <w:gridSpan w:val="2"/>
            <w:vAlign w:val="center"/>
          </w:tcPr>
          <w:p w:rsidR="00023074" w:rsidRPr="00023074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023074">
              <w:rPr>
                <w:rFonts w:asciiTheme="majorHAnsi" w:hAnsiTheme="majorHAnsi"/>
                <w:b/>
                <w:bCs/>
                <w:color w:val="000000"/>
                <w:szCs w:val="24"/>
              </w:rPr>
              <w:t>MÜLAKAT</w:t>
            </w:r>
          </w:p>
        </w:tc>
        <w:tc>
          <w:tcPr>
            <w:tcW w:w="2297" w:type="dxa"/>
            <w:gridSpan w:val="2"/>
            <w:vAlign w:val="center"/>
          </w:tcPr>
          <w:p w:rsidR="00023074" w:rsidRPr="00023074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023074">
              <w:rPr>
                <w:rFonts w:asciiTheme="majorHAnsi" w:hAnsiTheme="majorHAnsi"/>
                <w:b/>
                <w:bCs/>
                <w:color w:val="000000"/>
                <w:szCs w:val="24"/>
              </w:rPr>
              <w:t>BA</w:t>
            </w:r>
            <w:r w:rsidRPr="00023074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Ş</w:t>
            </w:r>
            <w:r w:rsidRPr="00023074">
              <w:rPr>
                <w:rFonts w:asciiTheme="majorHAnsi" w:hAnsiTheme="majorHAnsi"/>
                <w:b/>
                <w:bCs/>
                <w:color w:val="000000"/>
                <w:szCs w:val="24"/>
              </w:rPr>
              <w:t>AR</w:t>
            </w:r>
            <w:r w:rsidRPr="00023074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023074" w:rsidRPr="00023074" w:rsidTr="00EF7EEA">
        <w:trPr>
          <w:trHeight w:val="397"/>
          <w:jc w:val="center"/>
        </w:trPr>
        <w:tc>
          <w:tcPr>
            <w:tcW w:w="782" w:type="dxa"/>
            <w:vMerge/>
            <w:vAlign w:val="center"/>
          </w:tcPr>
          <w:p w:rsidR="00023074" w:rsidRPr="00023074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023074" w:rsidRPr="00023074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023074">
              <w:rPr>
                <w:rFonts w:asciiTheme="majorHAnsi" w:hAnsiTheme="majorHAnsi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023074">
              <w:rPr>
                <w:rFonts w:asciiTheme="majorHAnsi" w:hAnsiTheme="majorHAnsi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023074">
              <w:rPr>
                <w:rFonts w:asciiTheme="majorHAnsi" w:hAnsiTheme="majorHAnsi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023074">
              <w:rPr>
                <w:rFonts w:asciiTheme="majorHAnsi" w:hAnsiTheme="majorHAnsi"/>
                <w:b/>
                <w:bCs/>
                <w:color w:val="000000"/>
                <w:szCs w:val="24"/>
              </w:rPr>
              <w:t>10%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023074">
              <w:rPr>
                <w:rFonts w:asciiTheme="majorHAnsi" w:hAnsiTheme="majorHAnsi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023074">
              <w:rPr>
                <w:rFonts w:asciiTheme="majorHAnsi" w:hAnsiTheme="majorHAnsi"/>
                <w:b/>
                <w:bCs/>
                <w:color w:val="000000"/>
                <w:szCs w:val="24"/>
              </w:rPr>
              <w:t>40%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023074">
              <w:rPr>
                <w:rFonts w:asciiTheme="majorHAnsi" w:hAnsiTheme="majorHAnsi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1" w:type="dxa"/>
            <w:vAlign w:val="center"/>
          </w:tcPr>
          <w:p w:rsidR="00023074" w:rsidRPr="00023074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023074">
              <w:rPr>
                <w:rFonts w:asciiTheme="majorHAnsi" w:hAnsiTheme="majorHAnsi"/>
                <w:b/>
                <w:bCs/>
                <w:color w:val="000000"/>
                <w:szCs w:val="24"/>
              </w:rPr>
              <w:t>SONUÇ</w:t>
            </w:r>
          </w:p>
        </w:tc>
      </w:tr>
      <w:tr w:rsidR="00023074" w:rsidRPr="00023074" w:rsidTr="00EF7EEA">
        <w:trPr>
          <w:trHeight w:val="397"/>
          <w:jc w:val="center"/>
        </w:trPr>
        <w:tc>
          <w:tcPr>
            <w:tcW w:w="782" w:type="dxa"/>
            <w:vAlign w:val="center"/>
          </w:tcPr>
          <w:p w:rsidR="00023074" w:rsidRPr="00023074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023074">
              <w:rPr>
                <w:rFonts w:asciiTheme="majorHAnsi" w:hAnsiTheme="majorHAnsi"/>
                <w:color w:val="000000"/>
                <w:szCs w:val="24"/>
              </w:rPr>
              <w:t>1</w:t>
            </w:r>
          </w:p>
        </w:tc>
        <w:tc>
          <w:tcPr>
            <w:tcW w:w="2379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Melek ARSLAN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69,845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34,923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79,930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7,993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95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38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80,92</w:t>
            </w:r>
          </w:p>
        </w:tc>
        <w:tc>
          <w:tcPr>
            <w:tcW w:w="1411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b/>
                <w:bCs/>
                <w:color w:val="000000"/>
                <w:szCs w:val="24"/>
                <w:lang w:eastAsia="tr-TR"/>
              </w:rPr>
              <w:t>BAŞARILI</w:t>
            </w:r>
          </w:p>
        </w:tc>
      </w:tr>
      <w:tr w:rsidR="00023074" w:rsidRPr="00023074" w:rsidTr="00EF7EEA">
        <w:trPr>
          <w:trHeight w:val="397"/>
          <w:jc w:val="center"/>
        </w:trPr>
        <w:tc>
          <w:tcPr>
            <w:tcW w:w="782" w:type="dxa"/>
            <w:vAlign w:val="center"/>
          </w:tcPr>
          <w:p w:rsidR="00023074" w:rsidRPr="00023074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023074">
              <w:rPr>
                <w:rFonts w:asciiTheme="majorHAnsi" w:hAnsiTheme="majorHAnsi"/>
                <w:color w:val="000000"/>
                <w:szCs w:val="24"/>
              </w:rPr>
              <w:t>2</w:t>
            </w:r>
          </w:p>
        </w:tc>
        <w:tc>
          <w:tcPr>
            <w:tcW w:w="2379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Yasemin TURAN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74,229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37,115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70,700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7,070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85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34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78,18</w:t>
            </w:r>
          </w:p>
        </w:tc>
        <w:tc>
          <w:tcPr>
            <w:tcW w:w="1411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b/>
                <w:bCs/>
                <w:color w:val="000000"/>
                <w:szCs w:val="24"/>
                <w:lang w:eastAsia="tr-TR"/>
              </w:rPr>
              <w:t>BAŞARILI</w:t>
            </w:r>
          </w:p>
        </w:tc>
      </w:tr>
      <w:tr w:rsidR="00023074" w:rsidRPr="00023074" w:rsidTr="00EF7EEA">
        <w:trPr>
          <w:trHeight w:val="397"/>
          <w:jc w:val="center"/>
        </w:trPr>
        <w:tc>
          <w:tcPr>
            <w:tcW w:w="782" w:type="dxa"/>
            <w:vAlign w:val="center"/>
          </w:tcPr>
          <w:p w:rsidR="00023074" w:rsidRPr="00023074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023074">
              <w:rPr>
                <w:rFonts w:asciiTheme="majorHAnsi" w:hAnsiTheme="majorHAnsi"/>
                <w:color w:val="000000"/>
                <w:szCs w:val="24"/>
              </w:rPr>
              <w:t>3</w:t>
            </w:r>
          </w:p>
        </w:tc>
        <w:tc>
          <w:tcPr>
            <w:tcW w:w="2379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Nihan UZ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67,346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33,673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81,560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8,156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90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36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77,83</w:t>
            </w:r>
          </w:p>
        </w:tc>
        <w:tc>
          <w:tcPr>
            <w:tcW w:w="1411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b/>
                <w:bCs/>
                <w:color w:val="000000"/>
                <w:szCs w:val="24"/>
                <w:lang w:eastAsia="tr-TR"/>
              </w:rPr>
              <w:t>BAŞARILI</w:t>
            </w:r>
          </w:p>
        </w:tc>
      </w:tr>
      <w:tr w:rsidR="00023074" w:rsidRPr="00023074" w:rsidTr="00EF7EEA">
        <w:trPr>
          <w:trHeight w:val="397"/>
          <w:jc w:val="center"/>
        </w:trPr>
        <w:tc>
          <w:tcPr>
            <w:tcW w:w="782" w:type="dxa"/>
            <w:vAlign w:val="center"/>
          </w:tcPr>
          <w:p w:rsidR="00023074" w:rsidRPr="00023074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023074">
              <w:rPr>
                <w:rFonts w:asciiTheme="majorHAnsi" w:hAnsiTheme="majorHAnsi"/>
                <w:color w:val="000000"/>
                <w:szCs w:val="24"/>
              </w:rPr>
              <w:t>4</w:t>
            </w:r>
          </w:p>
        </w:tc>
        <w:tc>
          <w:tcPr>
            <w:tcW w:w="2379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Dilek URTEKİN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63,954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31,977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67,800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6,780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95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38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76,76</w:t>
            </w:r>
          </w:p>
        </w:tc>
        <w:tc>
          <w:tcPr>
            <w:tcW w:w="1411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b/>
                <w:bCs/>
                <w:color w:val="000000"/>
                <w:szCs w:val="24"/>
                <w:lang w:eastAsia="tr-TR"/>
              </w:rPr>
              <w:t>BAŞARILI</w:t>
            </w:r>
          </w:p>
        </w:tc>
      </w:tr>
    </w:tbl>
    <w:p w:rsidR="002D32CB" w:rsidRDefault="002D32CB"/>
    <w:p w:rsidR="00023074" w:rsidRDefault="00023074"/>
    <w:p w:rsidR="00023074" w:rsidRDefault="00023074"/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2"/>
        <w:gridCol w:w="2379"/>
        <w:gridCol w:w="886"/>
        <w:gridCol w:w="886"/>
        <w:gridCol w:w="886"/>
        <w:gridCol w:w="886"/>
        <w:gridCol w:w="886"/>
        <w:gridCol w:w="886"/>
        <w:gridCol w:w="886"/>
        <w:gridCol w:w="1411"/>
      </w:tblGrid>
      <w:tr w:rsidR="00023074" w:rsidRPr="005E3F95" w:rsidTr="00EF7EEA">
        <w:trPr>
          <w:trHeight w:val="397"/>
          <w:jc w:val="center"/>
        </w:trPr>
        <w:tc>
          <w:tcPr>
            <w:tcW w:w="1077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023074" w:rsidRPr="005E3F95" w:rsidRDefault="00023074" w:rsidP="00EF7EE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M</w:t>
            </w:r>
            <w:r w:rsidRPr="005E3F95">
              <w:rPr>
                <w:rFonts w:ascii="Cambria" w:hAnsi="Cambria" w:cs="Futura LtCn BT"/>
                <w:b/>
                <w:bCs/>
                <w:color w:val="000000"/>
                <w:sz w:val="28"/>
                <w:szCs w:val="28"/>
              </w:rPr>
              <w:t>ü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lakat S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nav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Kazanan Adaylar</w:t>
            </w:r>
          </w:p>
          <w:p w:rsidR="00023074" w:rsidRPr="005E3F95" w:rsidRDefault="00023074" w:rsidP="00023074">
            <w:pPr>
              <w:tabs>
                <w:tab w:val="center" w:pos="9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YEDEK</w:t>
            </w:r>
          </w:p>
        </w:tc>
      </w:tr>
      <w:tr w:rsidR="00023074" w:rsidRPr="005E3F95" w:rsidTr="00EF7EEA">
        <w:trPr>
          <w:trHeight w:val="397"/>
          <w:jc w:val="center"/>
        </w:trPr>
        <w:tc>
          <w:tcPr>
            <w:tcW w:w="782" w:type="dxa"/>
            <w:vMerge w:val="restart"/>
            <w:vAlign w:val="center"/>
          </w:tcPr>
          <w:p w:rsidR="00023074" w:rsidRPr="005E3F95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2379" w:type="dxa"/>
            <w:vMerge w:val="restart"/>
            <w:vAlign w:val="center"/>
          </w:tcPr>
          <w:p w:rsidR="00023074" w:rsidRPr="005E3F95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1772" w:type="dxa"/>
            <w:gridSpan w:val="2"/>
            <w:vAlign w:val="center"/>
          </w:tcPr>
          <w:p w:rsidR="00023074" w:rsidRPr="005E3F95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1772" w:type="dxa"/>
            <w:gridSpan w:val="2"/>
            <w:vAlign w:val="center"/>
          </w:tcPr>
          <w:p w:rsidR="00023074" w:rsidRPr="005E3F95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1772" w:type="dxa"/>
            <w:gridSpan w:val="2"/>
            <w:vAlign w:val="center"/>
          </w:tcPr>
          <w:p w:rsidR="00023074" w:rsidRPr="005E3F95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MÜLAKAT</w:t>
            </w:r>
          </w:p>
        </w:tc>
        <w:tc>
          <w:tcPr>
            <w:tcW w:w="2297" w:type="dxa"/>
            <w:gridSpan w:val="2"/>
            <w:vAlign w:val="center"/>
          </w:tcPr>
          <w:p w:rsidR="00023074" w:rsidRPr="005E3F95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023074" w:rsidRPr="005E3F95" w:rsidTr="00EF7EEA">
        <w:trPr>
          <w:trHeight w:val="397"/>
          <w:jc w:val="center"/>
        </w:trPr>
        <w:tc>
          <w:tcPr>
            <w:tcW w:w="782" w:type="dxa"/>
            <w:vMerge/>
            <w:vAlign w:val="center"/>
          </w:tcPr>
          <w:p w:rsidR="00023074" w:rsidRPr="005E3F95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023074" w:rsidRPr="005E3F95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023074" w:rsidRPr="005E3F95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023074" w:rsidRPr="005E3F95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886" w:type="dxa"/>
            <w:vAlign w:val="center"/>
          </w:tcPr>
          <w:p w:rsidR="00023074" w:rsidRPr="005E3F95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023074" w:rsidRPr="005E3F95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10%</w:t>
            </w:r>
          </w:p>
        </w:tc>
        <w:tc>
          <w:tcPr>
            <w:tcW w:w="886" w:type="dxa"/>
            <w:vAlign w:val="center"/>
          </w:tcPr>
          <w:p w:rsidR="00023074" w:rsidRPr="005E3F95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023074" w:rsidRPr="005E3F95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40%</w:t>
            </w:r>
          </w:p>
        </w:tc>
        <w:tc>
          <w:tcPr>
            <w:tcW w:w="886" w:type="dxa"/>
            <w:vAlign w:val="center"/>
          </w:tcPr>
          <w:p w:rsidR="00023074" w:rsidRPr="005E3F95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1" w:type="dxa"/>
            <w:vAlign w:val="center"/>
          </w:tcPr>
          <w:p w:rsidR="00023074" w:rsidRPr="005E3F95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023074" w:rsidRPr="005E3F95" w:rsidTr="00EF7EEA">
        <w:trPr>
          <w:trHeight w:val="397"/>
          <w:jc w:val="center"/>
        </w:trPr>
        <w:tc>
          <w:tcPr>
            <w:tcW w:w="782" w:type="dxa"/>
            <w:vAlign w:val="center"/>
          </w:tcPr>
          <w:p w:rsidR="00023074" w:rsidRPr="00023074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023074">
              <w:rPr>
                <w:rFonts w:asciiTheme="majorHAnsi" w:hAnsiTheme="majorHAnsi"/>
                <w:color w:val="000000"/>
                <w:szCs w:val="24"/>
              </w:rPr>
              <w:t>1</w:t>
            </w:r>
          </w:p>
        </w:tc>
        <w:tc>
          <w:tcPr>
            <w:tcW w:w="2379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Ezgi ADALIOĞLU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87,912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43,956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83,900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8,390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60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24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76,35</w:t>
            </w:r>
          </w:p>
        </w:tc>
        <w:tc>
          <w:tcPr>
            <w:tcW w:w="1411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b/>
                <w:bCs/>
                <w:color w:val="000000"/>
                <w:szCs w:val="24"/>
                <w:lang w:eastAsia="tr-TR"/>
              </w:rPr>
              <w:t>BAŞARILI</w:t>
            </w:r>
          </w:p>
        </w:tc>
      </w:tr>
      <w:tr w:rsidR="00023074" w:rsidRPr="005E3F95" w:rsidTr="00EF7EEA">
        <w:trPr>
          <w:trHeight w:val="397"/>
          <w:jc w:val="center"/>
        </w:trPr>
        <w:tc>
          <w:tcPr>
            <w:tcW w:w="782" w:type="dxa"/>
            <w:vAlign w:val="center"/>
          </w:tcPr>
          <w:p w:rsidR="00023074" w:rsidRPr="00023074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023074">
              <w:rPr>
                <w:rFonts w:asciiTheme="majorHAnsi" w:hAnsiTheme="majorHAnsi"/>
                <w:color w:val="000000"/>
                <w:szCs w:val="24"/>
              </w:rPr>
              <w:t>2</w:t>
            </w:r>
          </w:p>
        </w:tc>
        <w:tc>
          <w:tcPr>
            <w:tcW w:w="2379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Fidan DUMLUPINAR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63,988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31,994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73,630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7,363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90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36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75,36</w:t>
            </w:r>
          </w:p>
        </w:tc>
        <w:tc>
          <w:tcPr>
            <w:tcW w:w="1411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b/>
                <w:bCs/>
                <w:color w:val="000000"/>
                <w:szCs w:val="24"/>
                <w:lang w:eastAsia="tr-TR"/>
              </w:rPr>
              <w:t>BAŞARILI</w:t>
            </w:r>
          </w:p>
        </w:tc>
      </w:tr>
      <w:tr w:rsidR="00023074" w:rsidRPr="005E3F95" w:rsidTr="00EF7EEA">
        <w:trPr>
          <w:trHeight w:val="397"/>
          <w:jc w:val="center"/>
        </w:trPr>
        <w:tc>
          <w:tcPr>
            <w:tcW w:w="782" w:type="dxa"/>
            <w:vAlign w:val="center"/>
          </w:tcPr>
          <w:p w:rsidR="00023074" w:rsidRPr="00023074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023074">
              <w:rPr>
                <w:rFonts w:asciiTheme="majorHAnsi" w:hAnsiTheme="majorHAnsi"/>
                <w:color w:val="000000"/>
                <w:szCs w:val="24"/>
              </w:rPr>
              <w:t>3</w:t>
            </w:r>
          </w:p>
        </w:tc>
        <w:tc>
          <w:tcPr>
            <w:tcW w:w="2379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Güliz KAYA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74,918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37,459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77,700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7,770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75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30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75,23</w:t>
            </w:r>
          </w:p>
        </w:tc>
        <w:tc>
          <w:tcPr>
            <w:tcW w:w="1411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b/>
                <w:bCs/>
                <w:color w:val="000000"/>
                <w:szCs w:val="24"/>
                <w:lang w:eastAsia="tr-TR"/>
              </w:rPr>
              <w:t>BAŞARILI</w:t>
            </w:r>
          </w:p>
        </w:tc>
      </w:tr>
      <w:tr w:rsidR="00023074" w:rsidRPr="005E3F95" w:rsidTr="00EF7EEA">
        <w:trPr>
          <w:trHeight w:val="397"/>
          <w:jc w:val="center"/>
        </w:trPr>
        <w:tc>
          <w:tcPr>
            <w:tcW w:w="782" w:type="dxa"/>
            <w:vAlign w:val="center"/>
          </w:tcPr>
          <w:p w:rsidR="00023074" w:rsidRPr="00023074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023074">
              <w:rPr>
                <w:rFonts w:asciiTheme="majorHAnsi" w:hAnsiTheme="majorHAnsi"/>
                <w:color w:val="000000"/>
                <w:szCs w:val="24"/>
              </w:rPr>
              <w:t>4</w:t>
            </w:r>
          </w:p>
        </w:tc>
        <w:tc>
          <w:tcPr>
            <w:tcW w:w="2379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Burak Çağrı AĞÇAY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68,526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34,263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83,200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8,320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80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32</w:t>
            </w:r>
          </w:p>
        </w:tc>
        <w:tc>
          <w:tcPr>
            <w:tcW w:w="886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74,58</w:t>
            </w:r>
          </w:p>
        </w:tc>
        <w:tc>
          <w:tcPr>
            <w:tcW w:w="1411" w:type="dxa"/>
            <w:vAlign w:val="center"/>
          </w:tcPr>
          <w:p w:rsidR="00023074" w:rsidRPr="00023074" w:rsidRDefault="00023074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Cs w:val="24"/>
                <w:lang w:eastAsia="tr-TR"/>
              </w:rPr>
            </w:pPr>
            <w:r w:rsidRPr="00023074">
              <w:rPr>
                <w:rFonts w:asciiTheme="majorHAnsi" w:eastAsia="Times New Roman" w:hAnsiTheme="majorHAnsi"/>
                <w:b/>
                <w:bCs/>
                <w:color w:val="000000"/>
                <w:szCs w:val="24"/>
                <w:lang w:eastAsia="tr-TR"/>
              </w:rPr>
              <w:t>BAŞARILI</w:t>
            </w:r>
          </w:p>
        </w:tc>
      </w:tr>
    </w:tbl>
    <w:p w:rsidR="00023074" w:rsidRDefault="00023074" w:rsidP="00023074"/>
    <w:p w:rsidR="00023074" w:rsidRDefault="00023074"/>
    <w:sectPr w:rsidR="00023074" w:rsidSect="002D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utura LtCn BT">
    <w:charset w:val="00"/>
    <w:family w:val="swiss"/>
    <w:pitch w:val="variable"/>
    <w:sig w:usb0="00000087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074"/>
    <w:rsid w:val="00023074"/>
    <w:rsid w:val="00091288"/>
    <w:rsid w:val="0010191F"/>
    <w:rsid w:val="002D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74"/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ierkoc</dc:creator>
  <cp:lastModifiedBy>ierkoc</cp:lastModifiedBy>
  <cp:revision>2</cp:revision>
  <dcterms:created xsi:type="dcterms:W3CDTF">2017-01-25T07:10:00Z</dcterms:created>
  <dcterms:modified xsi:type="dcterms:W3CDTF">2017-01-25T07:22:00Z</dcterms:modified>
</cp:coreProperties>
</file>