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86" w:rsidRDefault="000A4C86" w:rsidP="000A4C86">
      <w:pPr>
        <w:jc w:val="center"/>
        <w:rPr>
          <w:b/>
          <w:color w:val="FF0000"/>
          <w:sz w:val="20"/>
          <w:szCs w:val="20"/>
        </w:rPr>
      </w:pPr>
    </w:p>
    <w:p w:rsidR="00651DA5" w:rsidRDefault="00651DA5" w:rsidP="000A4C86">
      <w:pPr>
        <w:jc w:val="center"/>
        <w:rPr>
          <w:b/>
          <w:color w:val="FF0000"/>
          <w:sz w:val="20"/>
          <w:szCs w:val="20"/>
        </w:rPr>
      </w:pPr>
    </w:p>
    <w:p w:rsidR="00651DA5" w:rsidRDefault="00651DA5" w:rsidP="000A4C86">
      <w:pPr>
        <w:jc w:val="center"/>
        <w:rPr>
          <w:b/>
          <w:color w:val="FF0000"/>
          <w:sz w:val="20"/>
          <w:szCs w:val="20"/>
        </w:rPr>
      </w:pPr>
    </w:p>
    <w:p w:rsidR="000A4C86" w:rsidRDefault="000A4C86" w:rsidP="000A4C86">
      <w:pPr>
        <w:jc w:val="center"/>
        <w:rPr>
          <w:b/>
          <w:color w:val="FF0000"/>
          <w:sz w:val="20"/>
          <w:szCs w:val="20"/>
        </w:rPr>
      </w:pPr>
    </w:p>
    <w:p w:rsidR="000A4C86" w:rsidRPr="00651DA5" w:rsidRDefault="000A4C86" w:rsidP="000A4C86">
      <w:pPr>
        <w:jc w:val="center"/>
        <w:rPr>
          <w:b/>
          <w:color w:val="FF0000"/>
          <w:sz w:val="20"/>
          <w:szCs w:val="20"/>
        </w:rPr>
      </w:pPr>
      <w:r w:rsidRPr="00651DA5">
        <w:rPr>
          <w:b/>
          <w:color w:val="FF0000"/>
          <w:sz w:val="20"/>
          <w:szCs w:val="20"/>
        </w:rPr>
        <w:t>NAMIK KEMAL ÜNİVERSİTESİ REKTÖRLÜĞÜNDEN</w:t>
      </w:r>
    </w:p>
    <w:p w:rsidR="000A4C86" w:rsidRPr="00651DA5" w:rsidRDefault="000A4C86" w:rsidP="000A4C86">
      <w:pPr>
        <w:jc w:val="center"/>
        <w:rPr>
          <w:sz w:val="20"/>
          <w:szCs w:val="20"/>
        </w:rPr>
      </w:pPr>
      <w:r w:rsidRPr="00651DA5">
        <w:rPr>
          <w:b/>
          <w:color w:val="FF0000"/>
          <w:sz w:val="20"/>
          <w:szCs w:val="20"/>
        </w:rPr>
        <w:t>SÖZLEŞMELİ PERSONEL (657 SAYILI KANUNUNUN 4/B) ALIM İLANI</w:t>
      </w:r>
    </w:p>
    <w:p w:rsidR="000A4C86" w:rsidRPr="00651DA5" w:rsidRDefault="000A4C86" w:rsidP="000A4C86">
      <w:pPr>
        <w:jc w:val="center"/>
        <w:rPr>
          <w:sz w:val="20"/>
          <w:szCs w:val="20"/>
        </w:rPr>
      </w:pPr>
    </w:p>
    <w:p w:rsidR="000A4C86" w:rsidRPr="00651DA5" w:rsidRDefault="000A4C86" w:rsidP="000A4C86">
      <w:pPr>
        <w:ind w:firstLine="708"/>
        <w:jc w:val="both"/>
        <w:rPr>
          <w:sz w:val="20"/>
          <w:szCs w:val="20"/>
        </w:rPr>
      </w:pPr>
      <w:r w:rsidRPr="00651DA5">
        <w:rPr>
          <w:sz w:val="20"/>
          <w:szCs w:val="20"/>
        </w:rPr>
        <w:t xml:space="preserve">Üniversitemiz Sağlık Uygulama ve Araştırma Merkezi Müdürlüğünde (giderleri </w:t>
      </w:r>
      <w:r w:rsidR="00C76888">
        <w:rPr>
          <w:sz w:val="20"/>
          <w:szCs w:val="20"/>
        </w:rPr>
        <w:t>özel bütçeden</w:t>
      </w:r>
      <w:bookmarkStart w:id="0" w:name="_GoBack"/>
      <w:bookmarkEnd w:id="0"/>
      <w:r w:rsidRPr="00651DA5">
        <w:rPr>
          <w:sz w:val="20"/>
          <w:szCs w:val="20"/>
        </w:rPr>
        <w:t xml:space="preserve"> karşılanmak üzere) 657 sayılı Devlet Memurları Kanunun 4. maddesinin (B) fıkrasına göre istihdam edilmek üzere 06.06.1978 tarihli ve 7/15754 sayılı Kararnameye ekli 28.06.2007 tarih ve 26566 sayılı Resmi Gazetede yayımlanan </w:t>
      </w:r>
      <w:r w:rsidRPr="00651DA5">
        <w:rPr>
          <w:b/>
          <w:sz w:val="20"/>
          <w:szCs w:val="20"/>
        </w:rPr>
        <w:t xml:space="preserve">Sözleşmeli Personel Çalıştırılmasına İlişkin Esaslarda Değişiklik Yapılmasına Dair Esaslar’ </w:t>
      </w:r>
      <w:r w:rsidRPr="00651DA5">
        <w:rPr>
          <w:sz w:val="20"/>
          <w:szCs w:val="20"/>
        </w:rPr>
        <w:t>da yer alan ek 2’inci maddenin (b) fıkrasına göre KPSS (</w:t>
      </w:r>
      <w:r w:rsidR="00971788" w:rsidRPr="00651DA5">
        <w:rPr>
          <w:sz w:val="20"/>
          <w:szCs w:val="20"/>
        </w:rPr>
        <w:t>B</w:t>
      </w:r>
      <w:r w:rsidRPr="00651DA5">
        <w:rPr>
          <w:sz w:val="20"/>
          <w:szCs w:val="20"/>
        </w:rPr>
        <w:t xml:space="preserve">) gurubu puan sırası esas alınmak suretiyle) aşağıda belirtilen pozisyonlara toplam </w:t>
      </w:r>
      <w:r w:rsidR="000A2332">
        <w:rPr>
          <w:sz w:val="20"/>
          <w:szCs w:val="20"/>
        </w:rPr>
        <w:t>28</w:t>
      </w:r>
      <w:r w:rsidRPr="00651DA5">
        <w:rPr>
          <w:sz w:val="20"/>
          <w:szCs w:val="20"/>
        </w:rPr>
        <w:t xml:space="preserve"> adet sözleşmeli personel alınacaktır.</w:t>
      </w:r>
    </w:p>
    <w:p w:rsidR="000A4C86" w:rsidRPr="00651DA5" w:rsidRDefault="000A4C86" w:rsidP="000A4C86">
      <w:pPr>
        <w:ind w:firstLine="708"/>
        <w:jc w:val="both"/>
        <w:rPr>
          <w:sz w:val="20"/>
          <w:szCs w:val="20"/>
        </w:rPr>
      </w:pPr>
    </w:p>
    <w:p w:rsidR="000A4C86" w:rsidRPr="00651DA5" w:rsidRDefault="000A4C86" w:rsidP="000A4C86">
      <w:pPr>
        <w:ind w:firstLine="708"/>
        <w:jc w:val="both"/>
        <w:rPr>
          <w:sz w:val="20"/>
          <w:szCs w:val="20"/>
        </w:rPr>
      </w:pPr>
    </w:p>
    <w:tbl>
      <w:tblPr>
        <w:tblW w:w="0" w:type="auto"/>
        <w:jc w:val="center"/>
        <w:tblInd w:w="-2869" w:type="dxa"/>
        <w:tblBorders>
          <w:top w:val="single" w:sz="4" w:space="0" w:color="auto"/>
          <w:left w:val="single" w:sz="4" w:space="0" w:color="auto"/>
          <w:bottom w:val="single" w:sz="4" w:space="0" w:color="auto"/>
          <w:right w:val="single" w:sz="4" w:space="0" w:color="auto"/>
        </w:tblBorders>
        <w:tblLook w:val="01E0"/>
      </w:tblPr>
      <w:tblGrid>
        <w:gridCol w:w="1073"/>
        <w:gridCol w:w="2088"/>
        <w:gridCol w:w="1275"/>
        <w:gridCol w:w="2410"/>
      </w:tblGrid>
      <w:tr w:rsidR="00D01466" w:rsidRPr="00651DA5" w:rsidTr="00C76888">
        <w:trPr>
          <w:trHeight w:val="370"/>
          <w:jc w:val="center"/>
        </w:trPr>
        <w:tc>
          <w:tcPr>
            <w:tcW w:w="1073" w:type="dxa"/>
            <w:tcBorders>
              <w:top w:val="single" w:sz="4" w:space="0" w:color="auto"/>
              <w:left w:val="single" w:sz="4" w:space="0" w:color="auto"/>
              <w:bottom w:val="single" w:sz="4" w:space="0" w:color="auto"/>
              <w:right w:val="single" w:sz="4" w:space="0" w:color="auto"/>
            </w:tcBorders>
            <w:vAlign w:val="center"/>
            <w:hideMark/>
          </w:tcPr>
          <w:p w:rsidR="00D01466" w:rsidRPr="00651DA5" w:rsidRDefault="00300A6C" w:rsidP="00AA4442">
            <w:pPr>
              <w:jc w:val="center"/>
              <w:rPr>
                <w:color w:val="FF0000"/>
                <w:sz w:val="20"/>
                <w:szCs w:val="20"/>
              </w:rPr>
            </w:pPr>
            <w:r>
              <w:rPr>
                <w:b/>
                <w:color w:val="FF0000"/>
                <w:sz w:val="20"/>
                <w:szCs w:val="20"/>
              </w:rPr>
              <w:t>U</w:t>
            </w:r>
            <w:r w:rsidR="00D01466" w:rsidRPr="00651DA5">
              <w:rPr>
                <w:b/>
                <w:color w:val="FF0000"/>
                <w:sz w:val="20"/>
                <w:szCs w:val="20"/>
              </w:rPr>
              <w:t>NVANI</w:t>
            </w:r>
          </w:p>
        </w:tc>
        <w:tc>
          <w:tcPr>
            <w:tcW w:w="2088" w:type="dxa"/>
            <w:tcBorders>
              <w:top w:val="single" w:sz="4" w:space="0" w:color="auto"/>
              <w:left w:val="single" w:sz="4" w:space="0" w:color="auto"/>
              <w:bottom w:val="single" w:sz="4" w:space="0" w:color="auto"/>
              <w:right w:val="single" w:sz="4" w:space="0" w:color="auto"/>
            </w:tcBorders>
            <w:vAlign w:val="center"/>
            <w:hideMark/>
          </w:tcPr>
          <w:p w:rsidR="00D01466" w:rsidRPr="00651DA5" w:rsidRDefault="00300A6C" w:rsidP="00AA4442">
            <w:pPr>
              <w:jc w:val="center"/>
              <w:rPr>
                <w:color w:val="FF0000"/>
                <w:sz w:val="20"/>
                <w:szCs w:val="20"/>
              </w:rPr>
            </w:pPr>
            <w:r>
              <w:rPr>
                <w:b/>
                <w:color w:val="FF0000"/>
                <w:sz w:val="20"/>
                <w:szCs w:val="20"/>
              </w:rPr>
              <w:t>ÖĞRENİM</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1466" w:rsidRPr="00651DA5" w:rsidRDefault="00D01466" w:rsidP="00AA4442">
            <w:pPr>
              <w:ind w:right="-59"/>
              <w:jc w:val="center"/>
              <w:rPr>
                <w:b/>
                <w:color w:val="FF0000"/>
                <w:sz w:val="20"/>
                <w:szCs w:val="20"/>
              </w:rPr>
            </w:pPr>
            <w:r w:rsidRPr="00651DA5">
              <w:rPr>
                <w:b/>
                <w:color w:val="FF0000"/>
                <w:sz w:val="20"/>
                <w:szCs w:val="20"/>
              </w:rPr>
              <w:t>POZİSYON TOPLAM</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1466" w:rsidRPr="00651DA5" w:rsidRDefault="00D01466" w:rsidP="00AA4442">
            <w:pPr>
              <w:jc w:val="center"/>
              <w:rPr>
                <w:b/>
                <w:color w:val="FF0000"/>
                <w:sz w:val="20"/>
                <w:szCs w:val="20"/>
              </w:rPr>
            </w:pPr>
            <w:r w:rsidRPr="00651DA5">
              <w:rPr>
                <w:b/>
                <w:color w:val="FF0000"/>
                <w:sz w:val="20"/>
                <w:szCs w:val="20"/>
              </w:rPr>
              <w:t>ARANAN NİTELİKLER</w:t>
            </w:r>
          </w:p>
        </w:tc>
      </w:tr>
      <w:tr w:rsidR="00FF5099" w:rsidRPr="00651DA5" w:rsidTr="00C76888">
        <w:trPr>
          <w:trHeight w:val="403"/>
          <w:jc w:val="center"/>
        </w:trPr>
        <w:tc>
          <w:tcPr>
            <w:tcW w:w="1073" w:type="dxa"/>
            <w:tcBorders>
              <w:top w:val="single" w:sz="4" w:space="0" w:color="auto"/>
              <w:left w:val="single" w:sz="4" w:space="0" w:color="auto"/>
              <w:bottom w:val="single" w:sz="4" w:space="0" w:color="auto"/>
              <w:right w:val="single" w:sz="4" w:space="0" w:color="auto"/>
            </w:tcBorders>
            <w:vAlign w:val="center"/>
            <w:hideMark/>
          </w:tcPr>
          <w:p w:rsidR="00FF5099" w:rsidRPr="00651DA5" w:rsidRDefault="00FF5099" w:rsidP="00125F2A">
            <w:pPr>
              <w:jc w:val="center"/>
              <w:rPr>
                <w:sz w:val="20"/>
                <w:szCs w:val="20"/>
              </w:rPr>
            </w:pPr>
            <w:r w:rsidRPr="00651DA5">
              <w:rPr>
                <w:sz w:val="20"/>
                <w:szCs w:val="20"/>
              </w:rPr>
              <w:t>Hemşire</w:t>
            </w:r>
          </w:p>
        </w:tc>
        <w:tc>
          <w:tcPr>
            <w:tcW w:w="2088" w:type="dxa"/>
            <w:tcBorders>
              <w:top w:val="single" w:sz="4" w:space="0" w:color="auto"/>
              <w:left w:val="single" w:sz="4" w:space="0" w:color="auto"/>
              <w:bottom w:val="single" w:sz="4" w:space="0" w:color="auto"/>
              <w:right w:val="single" w:sz="4" w:space="0" w:color="auto"/>
            </w:tcBorders>
            <w:vAlign w:val="center"/>
          </w:tcPr>
          <w:p w:rsidR="006D227B" w:rsidRPr="00651DA5" w:rsidRDefault="006D227B" w:rsidP="00125F2A">
            <w:pPr>
              <w:jc w:val="center"/>
              <w:rPr>
                <w:sz w:val="20"/>
                <w:szCs w:val="20"/>
              </w:rPr>
            </w:pPr>
          </w:p>
          <w:p w:rsidR="00FF5099" w:rsidRPr="00651DA5" w:rsidRDefault="000A2332" w:rsidP="00300A6C">
            <w:pPr>
              <w:jc w:val="center"/>
              <w:rPr>
                <w:sz w:val="20"/>
                <w:szCs w:val="20"/>
              </w:rPr>
            </w:pPr>
            <w:r>
              <w:rPr>
                <w:sz w:val="20"/>
                <w:szCs w:val="20"/>
              </w:rPr>
              <w:t>Hemşirelik Fakültesi, Sağlık Bilimleri Fakültesi</w:t>
            </w:r>
            <w:r w:rsidR="00BC2623">
              <w:rPr>
                <w:sz w:val="20"/>
                <w:szCs w:val="20"/>
              </w:rPr>
              <w:t>Hemşirelik</w:t>
            </w:r>
            <w:r>
              <w:rPr>
                <w:sz w:val="20"/>
                <w:szCs w:val="20"/>
              </w:rPr>
              <w:t xml:space="preserve"> Bölümü, Hemşirelik Yüksekokulu veya sağlık Yüksekokulu Hemşirelik Bölümü</w:t>
            </w:r>
            <w:r w:rsidR="006D227B" w:rsidRPr="00651DA5">
              <w:rPr>
                <w:sz w:val="20"/>
                <w:szCs w:val="20"/>
              </w:rPr>
              <w:t>mezun</w:t>
            </w:r>
            <w:r w:rsidR="00A82AA8">
              <w:rPr>
                <w:sz w:val="20"/>
                <w:szCs w:val="20"/>
              </w:rPr>
              <w:t>u</w:t>
            </w:r>
            <w:r w:rsidR="006D227B" w:rsidRPr="00651DA5">
              <w:rPr>
                <w:sz w:val="20"/>
                <w:szCs w:val="20"/>
              </w:rPr>
              <w:t xml:space="preserve"> olmak.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5099" w:rsidRPr="00651DA5" w:rsidRDefault="000A2332" w:rsidP="00125F2A">
            <w:pPr>
              <w:jc w:val="center"/>
              <w:rPr>
                <w:sz w:val="20"/>
                <w:szCs w:val="20"/>
              </w:rPr>
            </w:pPr>
            <w:r>
              <w:rPr>
                <w:sz w:val="20"/>
                <w:szCs w:val="20"/>
              </w:rPr>
              <w:t>25</w:t>
            </w:r>
          </w:p>
        </w:tc>
        <w:tc>
          <w:tcPr>
            <w:tcW w:w="2410" w:type="dxa"/>
            <w:tcBorders>
              <w:top w:val="single" w:sz="4" w:space="0" w:color="auto"/>
              <w:left w:val="single" w:sz="4" w:space="0" w:color="auto"/>
              <w:bottom w:val="single" w:sz="4" w:space="0" w:color="auto"/>
              <w:right w:val="single" w:sz="4" w:space="0" w:color="auto"/>
            </w:tcBorders>
          </w:tcPr>
          <w:p w:rsidR="00442E33" w:rsidRPr="00651DA5" w:rsidRDefault="00442E33" w:rsidP="009372AD">
            <w:pPr>
              <w:rPr>
                <w:sz w:val="20"/>
                <w:szCs w:val="20"/>
              </w:rPr>
            </w:pPr>
          </w:p>
          <w:p w:rsidR="00442E33" w:rsidRPr="00651DA5" w:rsidRDefault="00442E33" w:rsidP="00442E33">
            <w:pPr>
              <w:jc w:val="center"/>
              <w:rPr>
                <w:sz w:val="20"/>
                <w:szCs w:val="20"/>
              </w:rPr>
            </w:pPr>
          </w:p>
        </w:tc>
      </w:tr>
      <w:tr w:rsidR="00A82AA8" w:rsidRPr="00651DA5" w:rsidTr="00C76888">
        <w:trPr>
          <w:trHeight w:val="403"/>
          <w:jc w:val="center"/>
        </w:trPr>
        <w:tc>
          <w:tcPr>
            <w:tcW w:w="1073" w:type="dxa"/>
            <w:tcBorders>
              <w:top w:val="single" w:sz="4" w:space="0" w:color="auto"/>
              <w:left w:val="single" w:sz="4" w:space="0" w:color="auto"/>
              <w:bottom w:val="single" w:sz="4" w:space="0" w:color="auto"/>
              <w:right w:val="single" w:sz="4" w:space="0" w:color="auto"/>
            </w:tcBorders>
            <w:vAlign w:val="center"/>
          </w:tcPr>
          <w:p w:rsidR="00A82AA8" w:rsidRPr="00651DA5" w:rsidRDefault="00A82AA8" w:rsidP="00454213">
            <w:pPr>
              <w:jc w:val="center"/>
              <w:rPr>
                <w:sz w:val="20"/>
                <w:szCs w:val="20"/>
              </w:rPr>
            </w:pPr>
            <w:r w:rsidRPr="00651DA5">
              <w:rPr>
                <w:sz w:val="20"/>
                <w:szCs w:val="20"/>
              </w:rPr>
              <w:t>Hemşire</w:t>
            </w:r>
          </w:p>
        </w:tc>
        <w:tc>
          <w:tcPr>
            <w:tcW w:w="2088" w:type="dxa"/>
            <w:tcBorders>
              <w:top w:val="single" w:sz="4" w:space="0" w:color="auto"/>
              <w:left w:val="single" w:sz="4" w:space="0" w:color="auto"/>
              <w:bottom w:val="single" w:sz="4" w:space="0" w:color="auto"/>
              <w:right w:val="single" w:sz="4" w:space="0" w:color="auto"/>
            </w:tcBorders>
            <w:vAlign w:val="center"/>
          </w:tcPr>
          <w:p w:rsidR="00A82AA8" w:rsidRPr="00651DA5" w:rsidRDefault="00A82AA8" w:rsidP="00454213">
            <w:pPr>
              <w:jc w:val="center"/>
              <w:rPr>
                <w:sz w:val="20"/>
                <w:szCs w:val="20"/>
              </w:rPr>
            </w:pPr>
          </w:p>
          <w:p w:rsidR="00A82AA8" w:rsidRPr="00651DA5" w:rsidRDefault="000A2332" w:rsidP="00454213">
            <w:pPr>
              <w:jc w:val="center"/>
              <w:rPr>
                <w:sz w:val="20"/>
                <w:szCs w:val="20"/>
              </w:rPr>
            </w:pPr>
            <w:r>
              <w:rPr>
                <w:sz w:val="20"/>
                <w:szCs w:val="20"/>
              </w:rPr>
              <w:t xml:space="preserve">Hemşirelik Fakültesi, Sağlık Bilimleri FakültesiHemşirelik Bölümü, Hemşirelik Yüksekokulu veya sağlık Yüksekokulu Hemşirelik Bölümü </w:t>
            </w:r>
            <w:r w:rsidRPr="00651DA5">
              <w:rPr>
                <w:sz w:val="20"/>
                <w:szCs w:val="20"/>
              </w:rPr>
              <w:t>mezun</w:t>
            </w:r>
            <w:r>
              <w:rPr>
                <w:sz w:val="20"/>
                <w:szCs w:val="20"/>
              </w:rPr>
              <w:t>u</w:t>
            </w:r>
            <w:r w:rsidRPr="00651DA5">
              <w:rPr>
                <w:sz w:val="20"/>
                <w:szCs w:val="20"/>
              </w:rPr>
              <w:t xml:space="preserve"> olmak.</w:t>
            </w:r>
          </w:p>
        </w:tc>
        <w:tc>
          <w:tcPr>
            <w:tcW w:w="1275" w:type="dxa"/>
            <w:tcBorders>
              <w:top w:val="single" w:sz="4" w:space="0" w:color="auto"/>
              <w:left w:val="single" w:sz="4" w:space="0" w:color="auto"/>
              <w:bottom w:val="single" w:sz="4" w:space="0" w:color="auto"/>
              <w:right w:val="single" w:sz="4" w:space="0" w:color="auto"/>
            </w:tcBorders>
            <w:vAlign w:val="center"/>
          </w:tcPr>
          <w:p w:rsidR="00A82AA8" w:rsidRPr="00651DA5" w:rsidRDefault="00A82AA8" w:rsidP="00454213">
            <w:pPr>
              <w:jc w:val="center"/>
              <w:rPr>
                <w:sz w:val="20"/>
                <w:szCs w:val="20"/>
              </w:rPr>
            </w:pPr>
            <w:r>
              <w:rPr>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A82AA8" w:rsidRDefault="00A82AA8" w:rsidP="009372AD">
            <w:pPr>
              <w:rPr>
                <w:sz w:val="20"/>
                <w:szCs w:val="20"/>
              </w:rPr>
            </w:pPr>
          </w:p>
          <w:p w:rsidR="00A82AA8" w:rsidRPr="00651DA5" w:rsidRDefault="000A2332" w:rsidP="00454213">
            <w:pPr>
              <w:jc w:val="center"/>
              <w:rPr>
                <w:sz w:val="20"/>
                <w:szCs w:val="20"/>
              </w:rPr>
            </w:pPr>
            <w:r>
              <w:rPr>
                <w:sz w:val="20"/>
                <w:szCs w:val="20"/>
              </w:rPr>
              <w:t>Sağlık Bakanlığı onaylı Hemodiyaliz/Periton diyalizi Hemşireliği (Pediatrik ya da Yetişkin) Sertifikasına sahip olmak, en az 4 (dört) yıl Diyaliz Ünitesinde çalışmış olmak.</w:t>
            </w:r>
            <w:r w:rsidR="006B6CCC" w:rsidRPr="00E91986">
              <w:rPr>
                <w:color w:val="FF0000"/>
                <w:sz w:val="20"/>
                <w:szCs w:val="20"/>
              </w:rPr>
              <w:t>(Belgelendirmek Kaydıyla.)</w:t>
            </w:r>
          </w:p>
        </w:tc>
      </w:tr>
      <w:tr w:rsidR="00442E33" w:rsidRPr="00651DA5" w:rsidTr="00C76888">
        <w:trPr>
          <w:trHeight w:val="403"/>
          <w:jc w:val="center"/>
        </w:trPr>
        <w:tc>
          <w:tcPr>
            <w:tcW w:w="1073" w:type="dxa"/>
            <w:tcBorders>
              <w:top w:val="single" w:sz="4" w:space="0" w:color="auto"/>
              <w:left w:val="single" w:sz="4" w:space="0" w:color="auto"/>
              <w:bottom w:val="single" w:sz="4" w:space="0" w:color="auto"/>
              <w:right w:val="single" w:sz="4" w:space="0" w:color="auto"/>
            </w:tcBorders>
            <w:vAlign w:val="center"/>
            <w:hideMark/>
          </w:tcPr>
          <w:p w:rsidR="00442E33" w:rsidRPr="00651DA5" w:rsidRDefault="000A2332" w:rsidP="00D01466">
            <w:pPr>
              <w:jc w:val="center"/>
              <w:rPr>
                <w:sz w:val="20"/>
                <w:szCs w:val="20"/>
              </w:rPr>
            </w:pPr>
            <w:r w:rsidRPr="00651DA5">
              <w:rPr>
                <w:sz w:val="20"/>
                <w:szCs w:val="20"/>
              </w:rPr>
              <w:t>Hemşire</w:t>
            </w:r>
          </w:p>
        </w:tc>
        <w:tc>
          <w:tcPr>
            <w:tcW w:w="2088" w:type="dxa"/>
            <w:tcBorders>
              <w:top w:val="single" w:sz="4" w:space="0" w:color="auto"/>
              <w:left w:val="single" w:sz="4" w:space="0" w:color="auto"/>
              <w:bottom w:val="single" w:sz="4" w:space="0" w:color="auto"/>
              <w:right w:val="single" w:sz="4" w:space="0" w:color="auto"/>
            </w:tcBorders>
            <w:vAlign w:val="center"/>
          </w:tcPr>
          <w:p w:rsidR="00300A6C" w:rsidRDefault="00300A6C" w:rsidP="00300A6C">
            <w:pPr>
              <w:jc w:val="center"/>
              <w:rPr>
                <w:sz w:val="20"/>
                <w:szCs w:val="20"/>
              </w:rPr>
            </w:pPr>
          </w:p>
          <w:p w:rsidR="00442E33" w:rsidRPr="00651DA5" w:rsidRDefault="000A2332" w:rsidP="00AB5D1A">
            <w:pPr>
              <w:jc w:val="center"/>
              <w:rPr>
                <w:sz w:val="20"/>
                <w:szCs w:val="20"/>
              </w:rPr>
            </w:pPr>
            <w:r>
              <w:rPr>
                <w:sz w:val="20"/>
                <w:szCs w:val="20"/>
              </w:rPr>
              <w:t>Sağlık Meslek Liselerinin Hemşirelik</w:t>
            </w:r>
            <w:r w:rsidR="00442E33" w:rsidRPr="00651DA5">
              <w:rPr>
                <w:sz w:val="20"/>
                <w:szCs w:val="20"/>
              </w:rPr>
              <w:t xml:space="preserve"> Bölümünden mezun olmak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2E33" w:rsidRPr="00651DA5" w:rsidRDefault="00AB5D1A" w:rsidP="00D01466">
            <w:pPr>
              <w:jc w:val="center"/>
              <w:rPr>
                <w:sz w:val="20"/>
                <w:szCs w:val="20"/>
              </w:rPr>
            </w:pPr>
            <w:r>
              <w:rPr>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442E33" w:rsidRPr="00651DA5" w:rsidRDefault="00442E33" w:rsidP="004041AD">
            <w:pPr>
              <w:rPr>
                <w:sz w:val="20"/>
                <w:szCs w:val="20"/>
              </w:rPr>
            </w:pPr>
          </w:p>
          <w:p w:rsidR="004041AD" w:rsidRPr="00651DA5" w:rsidRDefault="000A2332" w:rsidP="004041AD">
            <w:pPr>
              <w:jc w:val="center"/>
              <w:rPr>
                <w:sz w:val="20"/>
                <w:szCs w:val="20"/>
              </w:rPr>
            </w:pPr>
            <w:r>
              <w:rPr>
                <w:sz w:val="20"/>
                <w:szCs w:val="20"/>
              </w:rPr>
              <w:t xml:space="preserve">Sağlık Bakanlığı onaylı Hemodiyaliz Hemşireliği sertifikasına sahip olmak, en az 10 </w:t>
            </w:r>
            <w:r w:rsidR="00C76888">
              <w:rPr>
                <w:sz w:val="20"/>
                <w:szCs w:val="20"/>
              </w:rPr>
              <w:t xml:space="preserve">(on) </w:t>
            </w:r>
            <w:r>
              <w:rPr>
                <w:sz w:val="20"/>
                <w:szCs w:val="20"/>
              </w:rPr>
              <w:t xml:space="preserve">yıl Diyaliz Ünitesinde çalışmış olmak. </w:t>
            </w:r>
            <w:r w:rsidR="006B6CCC" w:rsidRPr="00E91986">
              <w:rPr>
                <w:color w:val="FF0000"/>
                <w:sz w:val="20"/>
                <w:szCs w:val="20"/>
              </w:rPr>
              <w:t xml:space="preserve"> (Belgelendirmek Kaydıyla.)</w:t>
            </w:r>
          </w:p>
        </w:tc>
      </w:tr>
      <w:tr w:rsidR="00AB5D1A" w:rsidRPr="00651DA5" w:rsidTr="00C76888">
        <w:trPr>
          <w:trHeight w:val="403"/>
          <w:jc w:val="center"/>
        </w:trPr>
        <w:tc>
          <w:tcPr>
            <w:tcW w:w="1073" w:type="dxa"/>
            <w:tcBorders>
              <w:top w:val="single" w:sz="4" w:space="0" w:color="auto"/>
              <w:left w:val="single" w:sz="4" w:space="0" w:color="auto"/>
              <w:bottom w:val="single" w:sz="4" w:space="0" w:color="auto"/>
              <w:right w:val="single" w:sz="4" w:space="0" w:color="auto"/>
            </w:tcBorders>
            <w:vAlign w:val="center"/>
          </w:tcPr>
          <w:p w:rsidR="00AB5D1A" w:rsidRDefault="000A2332" w:rsidP="00D01466">
            <w:pPr>
              <w:jc w:val="center"/>
              <w:rPr>
                <w:sz w:val="20"/>
                <w:szCs w:val="20"/>
              </w:rPr>
            </w:pPr>
            <w:r w:rsidRPr="00651DA5">
              <w:rPr>
                <w:sz w:val="20"/>
                <w:szCs w:val="20"/>
              </w:rPr>
              <w:t>Hemşire</w:t>
            </w:r>
          </w:p>
        </w:tc>
        <w:tc>
          <w:tcPr>
            <w:tcW w:w="2088" w:type="dxa"/>
            <w:tcBorders>
              <w:top w:val="single" w:sz="4" w:space="0" w:color="auto"/>
              <w:left w:val="single" w:sz="4" w:space="0" w:color="auto"/>
              <w:bottom w:val="single" w:sz="4" w:space="0" w:color="auto"/>
              <w:right w:val="single" w:sz="4" w:space="0" w:color="auto"/>
            </w:tcBorders>
            <w:vAlign w:val="center"/>
          </w:tcPr>
          <w:p w:rsidR="00AB5D1A" w:rsidRDefault="000A2332" w:rsidP="004041AD">
            <w:pPr>
              <w:jc w:val="center"/>
              <w:rPr>
                <w:sz w:val="20"/>
                <w:szCs w:val="20"/>
              </w:rPr>
            </w:pPr>
            <w:r>
              <w:rPr>
                <w:sz w:val="20"/>
                <w:szCs w:val="20"/>
              </w:rPr>
              <w:t>Sağlık Meslek Liselerinin Hemşirelik</w:t>
            </w:r>
            <w:r w:rsidRPr="00651DA5">
              <w:rPr>
                <w:sz w:val="20"/>
                <w:szCs w:val="20"/>
              </w:rPr>
              <w:t xml:space="preserve"> Bölümünden mezun olmak</w:t>
            </w:r>
          </w:p>
        </w:tc>
        <w:tc>
          <w:tcPr>
            <w:tcW w:w="1275" w:type="dxa"/>
            <w:tcBorders>
              <w:top w:val="single" w:sz="4" w:space="0" w:color="auto"/>
              <w:left w:val="single" w:sz="4" w:space="0" w:color="auto"/>
              <w:bottom w:val="single" w:sz="4" w:space="0" w:color="auto"/>
              <w:right w:val="single" w:sz="4" w:space="0" w:color="auto"/>
            </w:tcBorders>
            <w:vAlign w:val="center"/>
          </w:tcPr>
          <w:p w:rsidR="00AB5D1A" w:rsidRDefault="004041AD" w:rsidP="00D01466">
            <w:pPr>
              <w:jc w:val="center"/>
              <w:rPr>
                <w:sz w:val="20"/>
                <w:szCs w:val="20"/>
              </w:rPr>
            </w:pPr>
            <w:r>
              <w:rPr>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AB5D1A" w:rsidRDefault="00AB5D1A" w:rsidP="00536FC9">
            <w:pPr>
              <w:jc w:val="center"/>
              <w:rPr>
                <w:sz w:val="20"/>
                <w:szCs w:val="20"/>
              </w:rPr>
            </w:pPr>
          </w:p>
          <w:p w:rsidR="004041AD" w:rsidRPr="00651DA5" w:rsidRDefault="000A2332" w:rsidP="00536FC9">
            <w:pPr>
              <w:jc w:val="center"/>
              <w:rPr>
                <w:sz w:val="20"/>
                <w:szCs w:val="20"/>
              </w:rPr>
            </w:pPr>
            <w:r>
              <w:rPr>
                <w:sz w:val="20"/>
                <w:szCs w:val="20"/>
              </w:rPr>
              <w:t xml:space="preserve">Organ nakli bölümünde en az 6 ay çalışmış olmak, Yoğun Bakım ve </w:t>
            </w:r>
            <w:proofErr w:type="spellStart"/>
            <w:r>
              <w:rPr>
                <w:sz w:val="20"/>
                <w:szCs w:val="20"/>
              </w:rPr>
              <w:t>Yenidoğan</w:t>
            </w:r>
            <w:proofErr w:type="spellEnd"/>
            <w:r>
              <w:rPr>
                <w:sz w:val="20"/>
                <w:szCs w:val="20"/>
              </w:rPr>
              <w:t xml:space="preserve"> Yoğun Bakım </w:t>
            </w:r>
            <w:r w:rsidR="00C76888">
              <w:rPr>
                <w:sz w:val="20"/>
                <w:szCs w:val="20"/>
              </w:rPr>
              <w:t>Ünitelerinde en az 1(bir) yıl çalışmış olmak.</w:t>
            </w:r>
            <w:r w:rsidR="006B6CCC" w:rsidRPr="00E91986">
              <w:rPr>
                <w:color w:val="FF0000"/>
                <w:sz w:val="20"/>
                <w:szCs w:val="20"/>
              </w:rPr>
              <w:t>(Belgelendirmek Kaydıyla.)</w:t>
            </w:r>
          </w:p>
        </w:tc>
      </w:tr>
    </w:tbl>
    <w:p w:rsidR="000A4C86" w:rsidRPr="00651DA5" w:rsidRDefault="000A4C86" w:rsidP="000A4C86">
      <w:pPr>
        <w:ind w:left="360"/>
        <w:jc w:val="both"/>
        <w:rPr>
          <w:b/>
          <w:color w:val="FF0000"/>
          <w:sz w:val="20"/>
          <w:szCs w:val="20"/>
        </w:rPr>
      </w:pPr>
    </w:p>
    <w:p w:rsidR="00651DA5" w:rsidRPr="00651DA5" w:rsidRDefault="00651DA5" w:rsidP="000A4C86">
      <w:pPr>
        <w:ind w:left="360"/>
        <w:jc w:val="both"/>
        <w:rPr>
          <w:b/>
          <w:color w:val="FF0000"/>
          <w:sz w:val="20"/>
          <w:szCs w:val="20"/>
        </w:rPr>
      </w:pPr>
    </w:p>
    <w:p w:rsidR="00651DA5" w:rsidRPr="00651DA5" w:rsidRDefault="00651DA5" w:rsidP="000A4C86">
      <w:pPr>
        <w:ind w:left="360"/>
        <w:jc w:val="both"/>
        <w:rPr>
          <w:b/>
          <w:color w:val="FF0000"/>
          <w:sz w:val="20"/>
          <w:szCs w:val="20"/>
        </w:rPr>
      </w:pPr>
    </w:p>
    <w:p w:rsidR="000A4C86" w:rsidRPr="00651DA5" w:rsidRDefault="000A4C86" w:rsidP="000A4C86">
      <w:pPr>
        <w:jc w:val="both"/>
        <w:rPr>
          <w:sz w:val="20"/>
          <w:szCs w:val="20"/>
        </w:rPr>
      </w:pPr>
      <w:r w:rsidRPr="00651DA5">
        <w:rPr>
          <w:b/>
          <w:color w:val="FF0000"/>
          <w:sz w:val="20"/>
          <w:szCs w:val="20"/>
        </w:rPr>
        <w:t xml:space="preserve">NOT: </w:t>
      </w:r>
      <w:r w:rsidRPr="00651DA5">
        <w:rPr>
          <w:sz w:val="20"/>
          <w:szCs w:val="20"/>
        </w:rPr>
        <w:t xml:space="preserve">Adaylarla hizmet sözleşmesi yapılacak olup, sözleşmede belirtilen şartları yerine getirmeyen adayların sözleşmeleri 1 (bir) ay içerisinde </w:t>
      </w:r>
      <w:proofErr w:type="spellStart"/>
      <w:r w:rsidRPr="00651DA5">
        <w:rPr>
          <w:sz w:val="20"/>
          <w:szCs w:val="20"/>
        </w:rPr>
        <w:t>fesh</w:t>
      </w:r>
      <w:proofErr w:type="spellEnd"/>
      <w:r w:rsidRPr="00651DA5">
        <w:rPr>
          <w:sz w:val="20"/>
          <w:szCs w:val="20"/>
        </w:rPr>
        <w:t xml:space="preserve"> edilecektir.</w:t>
      </w:r>
    </w:p>
    <w:p w:rsidR="000A4C86" w:rsidRPr="00651DA5" w:rsidRDefault="000A4C86" w:rsidP="000A4C86">
      <w:pPr>
        <w:ind w:firstLine="360"/>
        <w:jc w:val="both"/>
        <w:rPr>
          <w:sz w:val="20"/>
          <w:szCs w:val="20"/>
        </w:rPr>
      </w:pPr>
    </w:p>
    <w:p w:rsidR="000A4C86" w:rsidRDefault="000A4C86" w:rsidP="000A4C86">
      <w:pPr>
        <w:ind w:firstLine="360"/>
        <w:jc w:val="both"/>
        <w:rPr>
          <w:sz w:val="20"/>
          <w:szCs w:val="20"/>
        </w:rPr>
      </w:pPr>
      <w:r w:rsidRPr="00651DA5">
        <w:rPr>
          <w:sz w:val="20"/>
          <w:szCs w:val="20"/>
        </w:rPr>
        <w:t>Başvuracak adaylarda yukar</w:t>
      </w:r>
      <w:r w:rsidR="00C76888">
        <w:rPr>
          <w:sz w:val="20"/>
          <w:szCs w:val="20"/>
        </w:rPr>
        <w:t>ı</w:t>
      </w:r>
      <w:r w:rsidRPr="00651DA5">
        <w:rPr>
          <w:sz w:val="20"/>
          <w:szCs w:val="20"/>
        </w:rPr>
        <w:t>da belirtilen özel şartlar ile 657 sayılı Kanunun 48. maddesinde belirtilen aşağıdaki genel şartlar aranır.</w:t>
      </w:r>
    </w:p>
    <w:p w:rsidR="00C76888" w:rsidRDefault="00C76888" w:rsidP="000A4C86">
      <w:pPr>
        <w:ind w:firstLine="360"/>
        <w:jc w:val="both"/>
        <w:rPr>
          <w:sz w:val="20"/>
          <w:szCs w:val="20"/>
        </w:rPr>
      </w:pPr>
    </w:p>
    <w:p w:rsidR="00C76888" w:rsidRDefault="00C76888" w:rsidP="000A4C86">
      <w:pPr>
        <w:ind w:firstLine="360"/>
        <w:jc w:val="both"/>
        <w:rPr>
          <w:sz w:val="20"/>
          <w:szCs w:val="20"/>
        </w:rPr>
      </w:pPr>
    </w:p>
    <w:p w:rsidR="00C76888" w:rsidRDefault="00C76888" w:rsidP="000A4C86">
      <w:pPr>
        <w:ind w:firstLine="360"/>
        <w:jc w:val="both"/>
        <w:rPr>
          <w:sz w:val="20"/>
          <w:szCs w:val="20"/>
        </w:rPr>
      </w:pPr>
    </w:p>
    <w:p w:rsidR="00C76888" w:rsidRDefault="00C76888" w:rsidP="000A4C86">
      <w:pPr>
        <w:ind w:firstLine="360"/>
        <w:jc w:val="both"/>
        <w:rPr>
          <w:sz w:val="20"/>
          <w:szCs w:val="20"/>
        </w:rPr>
      </w:pPr>
    </w:p>
    <w:p w:rsidR="00C76888" w:rsidRDefault="00C76888" w:rsidP="000A4C86">
      <w:pPr>
        <w:ind w:firstLine="360"/>
        <w:jc w:val="both"/>
        <w:rPr>
          <w:sz w:val="20"/>
          <w:szCs w:val="20"/>
        </w:rPr>
      </w:pPr>
    </w:p>
    <w:p w:rsidR="00C76888" w:rsidRDefault="00C76888" w:rsidP="000A4C86">
      <w:pPr>
        <w:ind w:firstLine="360"/>
        <w:jc w:val="both"/>
        <w:rPr>
          <w:sz w:val="20"/>
          <w:szCs w:val="20"/>
        </w:rPr>
      </w:pPr>
    </w:p>
    <w:p w:rsidR="00C76888" w:rsidRDefault="00C76888" w:rsidP="000A4C86">
      <w:pPr>
        <w:ind w:firstLine="360"/>
        <w:jc w:val="both"/>
        <w:rPr>
          <w:sz w:val="20"/>
          <w:szCs w:val="20"/>
        </w:rPr>
      </w:pPr>
    </w:p>
    <w:p w:rsidR="00C76888" w:rsidRPr="00651DA5" w:rsidRDefault="00C76888" w:rsidP="000A4C86">
      <w:pPr>
        <w:ind w:firstLine="360"/>
        <w:jc w:val="both"/>
        <w:rPr>
          <w:sz w:val="20"/>
          <w:szCs w:val="20"/>
        </w:rPr>
      </w:pPr>
    </w:p>
    <w:p w:rsidR="000A4C86" w:rsidRDefault="000A4C86" w:rsidP="000A4C86">
      <w:pPr>
        <w:rPr>
          <w:b/>
          <w:color w:val="FF0000"/>
          <w:sz w:val="20"/>
          <w:szCs w:val="20"/>
        </w:rPr>
      </w:pPr>
    </w:p>
    <w:p w:rsidR="00C76888" w:rsidRDefault="00C76888" w:rsidP="000A4C86">
      <w:pPr>
        <w:rPr>
          <w:b/>
          <w:color w:val="FF0000"/>
          <w:sz w:val="20"/>
          <w:szCs w:val="20"/>
        </w:rPr>
      </w:pPr>
    </w:p>
    <w:p w:rsidR="00C76888" w:rsidRDefault="00C76888" w:rsidP="000A4C86">
      <w:pPr>
        <w:rPr>
          <w:b/>
          <w:color w:val="FF0000"/>
          <w:sz w:val="20"/>
          <w:szCs w:val="20"/>
        </w:rPr>
      </w:pPr>
    </w:p>
    <w:p w:rsidR="00C76888" w:rsidRDefault="00C76888" w:rsidP="000A4C86">
      <w:pPr>
        <w:rPr>
          <w:b/>
          <w:color w:val="FF0000"/>
          <w:sz w:val="20"/>
          <w:szCs w:val="20"/>
        </w:rPr>
      </w:pPr>
    </w:p>
    <w:p w:rsidR="00C76888" w:rsidRDefault="00C76888" w:rsidP="000A4C86">
      <w:pPr>
        <w:rPr>
          <w:b/>
          <w:color w:val="FF0000"/>
          <w:sz w:val="20"/>
          <w:szCs w:val="20"/>
        </w:rPr>
      </w:pPr>
    </w:p>
    <w:p w:rsidR="00C76888" w:rsidRDefault="00C76888" w:rsidP="000A4C86">
      <w:pPr>
        <w:rPr>
          <w:b/>
          <w:color w:val="FF0000"/>
          <w:sz w:val="20"/>
          <w:szCs w:val="20"/>
        </w:rPr>
      </w:pPr>
    </w:p>
    <w:p w:rsidR="00C76888" w:rsidRDefault="00C76888" w:rsidP="000A4C86">
      <w:pPr>
        <w:rPr>
          <w:b/>
          <w:color w:val="FF0000"/>
          <w:sz w:val="20"/>
          <w:szCs w:val="20"/>
        </w:rPr>
      </w:pPr>
    </w:p>
    <w:p w:rsidR="00C76888" w:rsidRPr="00651DA5" w:rsidRDefault="00C76888" w:rsidP="000A4C86">
      <w:pPr>
        <w:rPr>
          <w:b/>
          <w:color w:val="FF0000"/>
          <w:sz w:val="20"/>
          <w:szCs w:val="20"/>
        </w:rPr>
      </w:pPr>
    </w:p>
    <w:p w:rsidR="000A4C86" w:rsidRPr="00651DA5" w:rsidRDefault="000A4C86" w:rsidP="000A4C86">
      <w:pPr>
        <w:rPr>
          <w:b/>
          <w:color w:val="FF0000"/>
          <w:sz w:val="20"/>
          <w:szCs w:val="20"/>
        </w:rPr>
      </w:pPr>
      <w:r w:rsidRPr="00651DA5">
        <w:rPr>
          <w:b/>
          <w:color w:val="FF0000"/>
          <w:sz w:val="20"/>
          <w:szCs w:val="20"/>
        </w:rPr>
        <w:t>I-GENEL ŞARTLAR:</w:t>
      </w:r>
    </w:p>
    <w:p w:rsidR="000A4C86" w:rsidRPr="00651DA5" w:rsidRDefault="000A4C86" w:rsidP="000A4C86">
      <w:pPr>
        <w:numPr>
          <w:ilvl w:val="0"/>
          <w:numId w:val="1"/>
        </w:numPr>
        <w:ind w:left="360"/>
        <w:rPr>
          <w:sz w:val="20"/>
          <w:szCs w:val="20"/>
        </w:rPr>
      </w:pPr>
      <w:r w:rsidRPr="00651DA5">
        <w:rPr>
          <w:sz w:val="20"/>
          <w:szCs w:val="20"/>
        </w:rPr>
        <w:t>Türk vatandaşı olmak,</w:t>
      </w:r>
    </w:p>
    <w:p w:rsidR="000A4C86" w:rsidRPr="00651DA5" w:rsidRDefault="000A4C86" w:rsidP="000A4C86">
      <w:pPr>
        <w:numPr>
          <w:ilvl w:val="0"/>
          <w:numId w:val="1"/>
        </w:numPr>
        <w:ind w:left="360"/>
        <w:rPr>
          <w:sz w:val="20"/>
          <w:szCs w:val="20"/>
        </w:rPr>
      </w:pPr>
      <w:r w:rsidRPr="00651DA5">
        <w:rPr>
          <w:sz w:val="20"/>
          <w:szCs w:val="20"/>
        </w:rPr>
        <w:t>Kamu haklarından mahrum bulunmamak,</w:t>
      </w:r>
    </w:p>
    <w:p w:rsidR="000A4C86" w:rsidRPr="00651DA5" w:rsidRDefault="000A4C86" w:rsidP="000A4C86">
      <w:pPr>
        <w:numPr>
          <w:ilvl w:val="0"/>
          <w:numId w:val="1"/>
        </w:numPr>
        <w:ind w:left="360"/>
        <w:jc w:val="both"/>
        <w:rPr>
          <w:sz w:val="20"/>
          <w:szCs w:val="20"/>
        </w:rPr>
      </w:pPr>
      <w:r w:rsidRPr="00651DA5">
        <w:rPr>
          <w:sz w:val="20"/>
          <w:szCs w:val="20"/>
        </w:rPr>
        <w:t xml:space="preserve">Taksirli suçlar ve aşağıda sayılan suçlar dışında tecil edilmiş hükümler hariç olmak üzere, ağır hapis veya 6 aydan fazla hapis veyahut affa uğramış olsalar bile Devletin şahsiyetine karşı işlenen suçlarla, zimmet, ihtilas, irtikap,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açığı vurma suçlarından dolayı hükümlü bulunmamak, </w:t>
      </w:r>
    </w:p>
    <w:p w:rsidR="000A4C86" w:rsidRPr="00651DA5" w:rsidRDefault="000A4C86" w:rsidP="000A4C86">
      <w:pPr>
        <w:numPr>
          <w:ilvl w:val="0"/>
          <w:numId w:val="1"/>
        </w:numPr>
        <w:ind w:left="360"/>
        <w:jc w:val="both"/>
        <w:rPr>
          <w:sz w:val="20"/>
          <w:szCs w:val="20"/>
        </w:rPr>
      </w:pPr>
      <w:r w:rsidRPr="00651DA5">
        <w:rPr>
          <w:sz w:val="20"/>
          <w:szCs w:val="20"/>
        </w:rPr>
        <w:t>Erkekler için askerlik durumu itibariyle; Askerlikle ilgisi bulunmamak, Muvazzaf askerlik hizmetini yapmış yahut ertelemiş veya yedek sınıfa geçirilmiş olmak,</w:t>
      </w:r>
    </w:p>
    <w:p w:rsidR="000A4C86" w:rsidRPr="00651DA5" w:rsidRDefault="000A4C86" w:rsidP="000A4C86">
      <w:pPr>
        <w:numPr>
          <w:ilvl w:val="0"/>
          <w:numId w:val="1"/>
        </w:numPr>
        <w:ind w:left="360"/>
        <w:jc w:val="both"/>
        <w:rPr>
          <w:sz w:val="20"/>
          <w:szCs w:val="20"/>
        </w:rPr>
      </w:pPr>
      <w:r w:rsidRPr="00651DA5">
        <w:rPr>
          <w:sz w:val="20"/>
          <w:szCs w:val="20"/>
        </w:rPr>
        <w:t>657 sayılı Kanunun 53. maddesi hükümleri saklı kalmak kaydıyla görevini devamlı yapmasına engel olabilecek vücut veya akıl hastalığı veya vücut sakatlığı ile özürlü bulunmamak,</w:t>
      </w:r>
    </w:p>
    <w:p w:rsidR="000A4C86" w:rsidRPr="00651DA5" w:rsidRDefault="000A4C86" w:rsidP="000A4C86">
      <w:pPr>
        <w:numPr>
          <w:ilvl w:val="0"/>
          <w:numId w:val="1"/>
        </w:numPr>
        <w:ind w:left="360"/>
        <w:jc w:val="both"/>
        <w:rPr>
          <w:sz w:val="20"/>
          <w:szCs w:val="20"/>
        </w:rPr>
      </w:pPr>
      <w:r w:rsidRPr="00651DA5">
        <w:rPr>
          <w:sz w:val="20"/>
          <w:szCs w:val="20"/>
        </w:rPr>
        <w:t>657 sayılı Devlet Memurları Kanununun 4/B maddesi gereğince, sözleşmeli olarak istihdam edilenler hizmet sözleşmesine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w:t>
      </w:r>
    </w:p>
    <w:p w:rsidR="000A4C86" w:rsidRPr="00651DA5" w:rsidRDefault="000A4C86" w:rsidP="000A4C86">
      <w:pPr>
        <w:numPr>
          <w:ilvl w:val="0"/>
          <w:numId w:val="1"/>
        </w:numPr>
        <w:ind w:left="360"/>
        <w:jc w:val="both"/>
        <w:rPr>
          <w:sz w:val="20"/>
          <w:szCs w:val="20"/>
        </w:rPr>
      </w:pPr>
      <w:r w:rsidRPr="00651DA5">
        <w:rPr>
          <w:sz w:val="20"/>
          <w:szCs w:val="20"/>
        </w:rPr>
        <w:t>Herhangi bir Sosyal Güvenlik Kurumundan emeklilik veya yaşlılık aylığı almıyor olmaları gerekmektedir.</w:t>
      </w:r>
    </w:p>
    <w:p w:rsidR="000A4C86" w:rsidRPr="00651DA5" w:rsidRDefault="000A4C86" w:rsidP="000A4C86">
      <w:pPr>
        <w:rPr>
          <w:b/>
          <w:color w:val="FF0000"/>
          <w:sz w:val="20"/>
          <w:szCs w:val="20"/>
        </w:rPr>
      </w:pPr>
    </w:p>
    <w:p w:rsidR="000A4C86" w:rsidRPr="00651DA5" w:rsidRDefault="000A4C86" w:rsidP="000A4C86">
      <w:pPr>
        <w:rPr>
          <w:b/>
          <w:color w:val="FF0000"/>
          <w:sz w:val="20"/>
          <w:szCs w:val="20"/>
        </w:rPr>
      </w:pPr>
      <w:r w:rsidRPr="00651DA5">
        <w:rPr>
          <w:b/>
          <w:color w:val="FF0000"/>
          <w:sz w:val="20"/>
          <w:szCs w:val="20"/>
        </w:rPr>
        <w:t>II-BAŞVURU ŞEKLİ:</w:t>
      </w:r>
    </w:p>
    <w:p w:rsidR="000A4C86" w:rsidRPr="00651DA5" w:rsidRDefault="000A4C86" w:rsidP="000A4C86">
      <w:pPr>
        <w:ind w:firstLine="348"/>
        <w:jc w:val="both"/>
        <w:rPr>
          <w:sz w:val="20"/>
          <w:szCs w:val="20"/>
        </w:rPr>
      </w:pPr>
      <w:r w:rsidRPr="008C7C86">
        <w:rPr>
          <w:sz w:val="20"/>
          <w:szCs w:val="20"/>
          <w:u w:val="single"/>
        </w:rPr>
        <w:t xml:space="preserve">Adaylar müracaatlarını ilanın gazetede yayımlandığı tarihten itibaren 15 gün içinde (mesai saati bitimine kadar) Üniversitemiz Rektörlük Personel Daire Başkanlığına </w:t>
      </w:r>
      <w:r w:rsidRPr="008C7C86">
        <w:rPr>
          <w:b/>
          <w:sz w:val="20"/>
          <w:szCs w:val="20"/>
          <w:u w:val="single"/>
        </w:rPr>
        <w:t>şahsen</w:t>
      </w:r>
      <w:r w:rsidRPr="008C7C86">
        <w:rPr>
          <w:sz w:val="20"/>
          <w:szCs w:val="20"/>
          <w:u w:val="single"/>
        </w:rPr>
        <w:t xml:space="preserve"> müracaat etmeleri gerekmektedir.</w:t>
      </w:r>
      <w:r w:rsidRPr="00651DA5">
        <w:rPr>
          <w:sz w:val="20"/>
          <w:szCs w:val="20"/>
        </w:rPr>
        <w:t xml:space="preserve"> Müracaat sonunda adayların beyan ettikleri Kamu Personeli Seçme Sınav Sonuçlan ÖSYM Başkanlığından Kurumumuz tarafından teyit edilecektir. Gerçeğe aykırı beyanda bulunan adayların müracaatları kabul edilmeyecek ve haklarında Genel Hükümlere göre işlem yapılacaktır. Sadece bir unvan için başvuru yapılacaktır. Birden fazla başvuru yapıldığı takdirde her iki başvuru da geçersiz sayılacaktır. Başvuru tarihini geciktiren veya nitelikleri uygun olmayan adayların müracaatlarına işlem yapılmayacaktır. Sonuçlar KPSS puan sıralaması dikkate alınarak en geç 7 iş günü içinde </w:t>
      </w:r>
      <w:hyperlink r:id="rId5" w:history="1">
        <w:r w:rsidRPr="00651DA5">
          <w:rPr>
            <w:rStyle w:val="Kpr"/>
            <w:sz w:val="20"/>
            <w:szCs w:val="20"/>
          </w:rPr>
          <w:t>www.nku.edu.tr</w:t>
        </w:r>
      </w:hyperlink>
      <w:r w:rsidRPr="00651DA5">
        <w:rPr>
          <w:sz w:val="20"/>
          <w:szCs w:val="20"/>
        </w:rPr>
        <w:t xml:space="preserve">. web adresinde yayınlanacaktır.  Başarılı adayların listesi, işe başlamaları için gerekli evrak, başvuru zamanı ve yeri ile ilgili bilgilerin </w:t>
      </w:r>
      <w:hyperlink r:id="rId6" w:history="1">
        <w:r w:rsidRPr="00651DA5">
          <w:rPr>
            <w:rStyle w:val="Kpr"/>
            <w:sz w:val="20"/>
            <w:szCs w:val="20"/>
          </w:rPr>
          <w:t>www.nku.edu.tr</w:t>
        </w:r>
      </w:hyperlink>
      <w:r w:rsidRPr="00651DA5">
        <w:rPr>
          <w:sz w:val="20"/>
          <w:szCs w:val="20"/>
        </w:rPr>
        <w:t xml:space="preserve"> adresinden takip edilmesi gerekmektedir, adaylara yazılı ya da sözlü ayrıca bir tebligat yapılmayacaktır.</w:t>
      </w:r>
    </w:p>
    <w:p w:rsidR="000A4C86" w:rsidRPr="00651DA5" w:rsidRDefault="000A4C86" w:rsidP="000A4C86">
      <w:pPr>
        <w:jc w:val="both"/>
        <w:rPr>
          <w:b/>
          <w:color w:val="FF0000"/>
          <w:sz w:val="20"/>
          <w:szCs w:val="20"/>
        </w:rPr>
      </w:pPr>
    </w:p>
    <w:p w:rsidR="000A4C86" w:rsidRPr="00651DA5" w:rsidRDefault="000A4C86" w:rsidP="000A4C86">
      <w:pPr>
        <w:jc w:val="both"/>
        <w:rPr>
          <w:b/>
          <w:color w:val="FF0000"/>
          <w:sz w:val="20"/>
          <w:szCs w:val="20"/>
        </w:rPr>
      </w:pPr>
    </w:p>
    <w:p w:rsidR="000A4C86" w:rsidRPr="00651DA5" w:rsidRDefault="000A4C86" w:rsidP="000A4C86">
      <w:pPr>
        <w:jc w:val="both"/>
        <w:rPr>
          <w:b/>
          <w:color w:val="FF0000"/>
          <w:sz w:val="20"/>
          <w:szCs w:val="20"/>
        </w:rPr>
      </w:pPr>
      <w:r w:rsidRPr="00651DA5">
        <w:rPr>
          <w:b/>
          <w:color w:val="FF0000"/>
          <w:sz w:val="20"/>
          <w:szCs w:val="20"/>
        </w:rPr>
        <w:t>III-BAŞVURULARININ DEĞERLENDİRİLMESİ VE SONUÇLARI:</w:t>
      </w:r>
    </w:p>
    <w:p w:rsidR="000A4C86" w:rsidRPr="00651DA5" w:rsidRDefault="00864E38" w:rsidP="000A4C86">
      <w:pPr>
        <w:ind w:firstLine="348"/>
        <w:jc w:val="both"/>
        <w:rPr>
          <w:sz w:val="20"/>
          <w:szCs w:val="20"/>
        </w:rPr>
      </w:pPr>
      <w:r w:rsidRPr="00651DA5">
        <w:rPr>
          <w:sz w:val="20"/>
          <w:szCs w:val="20"/>
        </w:rPr>
        <w:t>KPSS (</w:t>
      </w:r>
      <w:r w:rsidR="00971788" w:rsidRPr="00651DA5">
        <w:rPr>
          <w:sz w:val="20"/>
          <w:szCs w:val="20"/>
        </w:rPr>
        <w:t>B</w:t>
      </w:r>
      <w:r w:rsidR="000A4C86" w:rsidRPr="00651DA5">
        <w:rPr>
          <w:sz w:val="20"/>
          <w:szCs w:val="20"/>
        </w:rPr>
        <w:t xml:space="preserve">) gurubu puan sıralamasıyla atanmaya hak kazanan adayların sonuç belgesi ÖSYM kayıtları ile kontrol edilecektir. Yanlış beyanda bulunanları başvuruları geçersiz sayılacaktır. Başvuru sonucunda atanmaya hak kazananların listesi  </w:t>
      </w:r>
      <w:hyperlink r:id="rId7" w:history="1">
        <w:r w:rsidR="000A4C86" w:rsidRPr="00651DA5">
          <w:rPr>
            <w:rStyle w:val="Kpr"/>
            <w:sz w:val="20"/>
            <w:szCs w:val="20"/>
          </w:rPr>
          <w:t>www.nku.edu.tr</w:t>
        </w:r>
      </w:hyperlink>
      <w:r w:rsidR="000A4C86" w:rsidRPr="00651DA5">
        <w:rPr>
          <w:sz w:val="20"/>
          <w:szCs w:val="20"/>
        </w:rPr>
        <w:t xml:space="preserve"> adresinden ilan edilecektir.Her kadrosunun </w:t>
      </w:r>
      <w:r w:rsidR="000A4C86" w:rsidRPr="007F6DAF">
        <w:rPr>
          <w:b/>
          <w:sz w:val="20"/>
          <w:szCs w:val="20"/>
        </w:rPr>
        <w:t xml:space="preserve">iki katı kadar Yedek </w:t>
      </w:r>
      <w:r w:rsidR="000A4C86" w:rsidRPr="00651DA5">
        <w:rPr>
          <w:sz w:val="20"/>
          <w:szCs w:val="20"/>
        </w:rPr>
        <w:t xml:space="preserve">belirlenecektir. Asil kazananlardan atanmak üzere başvuru olmadığı takdirde ilan edilen Yedek kazananlardan sırası ile çağrılacaktır. Bu ilan tebliğ mahiyetinde olacağından, ayrıca tebligat yapılmayacaktır. Atanmaya hak kazanan adayların sonuçlarının ilan edilmesinden itibaren </w:t>
      </w:r>
      <w:r w:rsidR="000A4C86" w:rsidRPr="007F6DAF">
        <w:rPr>
          <w:b/>
          <w:sz w:val="20"/>
          <w:szCs w:val="20"/>
        </w:rPr>
        <w:t>15 gün</w:t>
      </w:r>
      <w:r w:rsidR="000A4C86" w:rsidRPr="00651DA5">
        <w:rPr>
          <w:sz w:val="20"/>
          <w:szCs w:val="20"/>
        </w:rPr>
        <w:t xml:space="preserve"> içerisinde istenilen belgeleri tamamlanarak Namık Kemal Üniversitesi Personel Daire Başkanlığına şahsen teslim etmeleri gerekmektedir. Bu süre içerisinde belgeleri tamamlayarak teslim etmeyen adaylar haklarını kaybederler.</w:t>
      </w:r>
    </w:p>
    <w:p w:rsidR="000A4C86" w:rsidRPr="00651DA5" w:rsidRDefault="000A4C86" w:rsidP="000A4C86">
      <w:pPr>
        <w:jc w:val="both"/>
        <w:rPr>
          <w:b/>
          <w:color w:val="FF0000"/>
          <w:sz w:val="20"/>
          <w:szCs w:val="20"/>
        </w:rPr>
      </w:pPr>
    </w:p>
    <w:p w:rsidR="000A4C86" w:rsidRPr="00651DA5" w:rsidRDefault="000A4C86" w:rsidP="000A4C86">
      <w:pPr>
        <w:jc w:val="both"/>
        <w:rPr>
          <w:b/>
          <w:color w:val="FF0000"/>
          <w:sz w:val="20"/>
          <w:szCs w:val="20"/>
        </w:rPr>
      </w:pPr>
      <w:r w:rsidRPr="00651DA5">
        <w:rPr>
          <w:b/>
          <w:color w:val="FF0000"/>
          <w:sz w:val="20"/>
          <w:szCs w:val="20"/>
        </w:rPr>
        <w:t>IV-İSTENEN BELGELER:</w:t>
      </w:r>
    </w:p>
    <w:p w:rsidR="000A4C86" w:rsidRPr="00F55AAE" w:rsidRDefault="000A4C86" w:rsidP="00F55AAE">
      <w:pPr>
        <w:pStyle w:val="ListeParagraf"/>
        <w:numPr>
          <w:ilvl w:val="0"/>
          <w:numId w:val="3"/>
        </w:numPr>
        <w:jc w:val="both"/>
        <w:rPr>
          <w:sz w:val="20"/>
          <w:szCs w:val="20"/>
        </w:rPr>
      </w:pPr>
      <w:r w:rsidRPr="00F55AAE">
        <w:rPr>
          <w:sz w:val="20"/>
          <w:szCs w:val="20"/>
        </w:rPr>
        <w:t>Nüfus Cüzdan fotokopisi.</w:t>
      </w:r>
    </w:p>
    <w:p w:rsidR="000A4C86" w:rsidRPr="00F55AAE" w:rsidRDefault="00C940B1" w:rsidP="00F55AAE">
      <w:pPr>
        <w:pStyle w:val="ListeParagraf"/>
        <w:numPr>
          <w:ilvl w:val="0"/>
          <w:numId w:val="3"/>
        </w:numPr>
        <w:jc w:val="both"/>
        <w:rPr>
          <w:sz w:val="20"/>
          <w:szCs w:val="20"/>
        </w:rPr>
      </w:pPr>
      <w:r w:rsidRPr="00F55AAE">
        <w:rPr>
          <w:sz w:val="20"/>
          <w:szCs w:val="20"/>
        </w:rPr>
        <w:t>KPSSP94-KPSSP93 ve KPSSP3 (B) gurubu sınav sonuç belgesi</w:t>
      </w:r>
    </w:p>
    <w:p w:rsidR="000A4C86" w:rsidRPr="00F55AAE" w:rsidRDefault="000A4C86" w:rsidP="00F55AAE">
      <w:pPr>
        <w:pStyle w:val="ListeParagraf"/>
        <w:numPr>
          <w:ilvl w:val="0"/>
          <w:numId w:val="3"/>
        </w:numPr>
        <w:jc w:val="both"/>
        <w:rPr>
          <w:sz w:val="20"/>
          <w:szCs w:val="20"/>
        </w:rPr>
      </w:pPr>
      <w:r w:rsidRPr="00F55AAE">
        <w:rPr>
          <w:sz w:val="20"/>
          <w:szCs w:val="20"/>
        </w:rPr>
        <w:t xml:space="preserve">Mezuniyet belgesinin aslı veya noter onaylı sureti. </w:t>
      </w:r>
    </w:p>
    <w:p w:rsidR="000A4C86" w:rsidRPr="00F55AAE" w:rsidRDefault="000A4C86" w:rsidP="00F55AAE">
      <w:pPr>
        <w:pStyle w:val="ListeParagraf"/>
        <w:numPr>
          <w:ilvl w:val="0"/>
          <w:numId w:val="3"/>
        </w:numPr>
        <w:jc w:val="both"/>
        <w:rPr>
          <w:sz w:val="20"/>
          <w:szCs w:val="20"/>
        </w:rPr>
      </w:pPr>
      <w:r w:rsidRPr="00F55AAE">
        <w:rPr>
          <w:sz w:val="20"/>
          <w:szCs w:val="20"/>
        </w:rPr>
        <w:t>Erkeklerde askerlik durumunu gösterir belge.</w:t>
      </w:r>
    </w:p>
    <w:p w:rsidR="000A4C86" w:rsidRDefault="000A4C86" w:rsidP="00F55AAE">
      <w:pPr>
        <w:pStyle w:val="ListeParagraf"/>
        <w:numPr>
          <w:ilvl w:val="0"/>
          <w:numId w:val="3"/>
        </w:numPr>
        <w:jc w:val="both"/>
        <w:rPr>
          <w:sz w:val="20"/>
          <w:szCs w:val="20"/>
        </w:rPr>
      </w:pPr>
      <w:r w:rsidRPr="00F55AAE">
        <w:rPr>
          <w:sz w:val="20"/>
          <w:szCs w:val="20"/>
        </w:rPr>
        <w:t>2 adet Fotoğraf.</w:t>
      </w:r>
    </w:p>
    <w:p w:rsidR="00FC264F" w:rsidRPr="00FC264F" w:rsidRDefault="00FC264F" w:rsidP="00FC264F">
      <w:pPr>
        <w:pStyle w:val="ListeParagraf"/>
        <w:numPr>
          <w:ilvl w:val="0"/>
          <w:numId w:val="3"/>
        </w:numPr>
        <w:jc w:val="both"/>
        <w:rPr>
          <w:sz w:val="20"/>
          <w:szCs w:val="20"/>
        </w:rPr>
      </w:pPr>
      <w:r w:rsidRPr="00FC264F">
        <w:rPr>
          <w:sz w:val="20"/>
          <w:szCs w:val="20"/>
        </w:rPr>
        <w:t>İş deneyimini gösterir belge.</w:t>
      </w:r>
    </w:p>
    <w:p w:rsidR="00FC264F" w:rsidRPr="00F55AAE" w:rsidRDefault="00FC264F" w:rsidP="00FC264F">
      <w:pPr>
        <w:pStyle w:val="ListeParagraf"/>
        <w:jc w:val="both"/>
        <w:rPr>
          <w:sz w:val="20"/>
          <w:szCs w:val="20"/>
        </w:rPr>
      </w:pPr>
    </w:p>
    <w:p w:rsidR="000A4C86" w:rsidRPr="00651DA5" w:rsidRDefault="000A4C86" w:rsidP="000A4C86">
      <w:pPr>
        <w:jc w:val="both"/>
        <w:rPr>
          <w:sz w:val="20"/>
          <w:szCs w:val="20"/>
        </w:rPr>
      </w:pPr>
    </w:p>
    <w:p w:rsidR="000A4C86" w:rsidRPr="00651DA5" w:rsidRDefault="000A4C86" w:rsidP="000A4C86">
      <w:pPr>
        <w:jc w:val="both"/>
        <w:rPr>
          <w:sz w:val="20"/>
          <w:szCs w:val="20"/>
        </w:rPr>
      </w:pPr>
      <w:r w:rsidRPr="00651DA5">
        <w:rPr>
          <w:b/>
          <w:color w:val="FF0000"/>
          <w:sz w:val="20"/>
          <w:szCs w:val="20"/>
        </w:rPr>
        <w:t>Adres:</w:t>
      </w:r>
      <w:r w:rsidRPr="00651DA5">
        <w:rPr>
          <w:sz w:val="20"/>
          <w:szCs w:val="20"/>
        </w:rPr>
        <w:t>Namık Kemal Üniversitesi Personel Dairesi Başkanlığı /</w:t>
      </w:r>
      <w:proofErr w:type="spellStart"/>
      <w:r w:rsidRPr="00651DA5">
        <w:rPr>
          <w:sz w:val="20"/>
          <w:szCs w:val="20"/>
        </w:rPr>
        <w:t>Değirmenaltı</w:t>
      </w:r>
      <w:proofErr w:type="spellEnd"/>
      <w:r w:rsidRPr="00651DA5">
        <w:rPr>
          <w:sz w:val="20"/>
          <w:szCs w:val="20"/>
        </w:rPr>
        <w:t xml:space="preserve"> Yerleşkesi /TEKİRDAĞ</w:t>
      </w:r>
    </w:p>
    <w:p w:rsidR="000A4C86" w:rsidRPr="00651DA5" w:rsidRDefault="000A4C86" w:rsidP="000A4C86">
      <w:pPr>
        <w:jc w:val="both"/>
        <w:rPr>
          <w:sz w:val="20"/>
          <w:szCs w:val="20"/>
        </w:rPr>
      </w:pPr>
    </w:p>
    <w:p w:rsidR="00C940B1" w:rsidRDefault="000A4C86" w:rsidP="000A4C86">
      <w:pPr>
        <w:jc w:val="both"/>
        <w:rPr>
          <w:sz w:val="20"/>
          <w:szCs w:val="20"/>
        </w:rPr>
      </w:pPr>
      <w:r w:rsidRPr="00651DA5">
        <w:rPr>
          <w:b/>
          <w:color w:val="FF0000"/>
          <w:sz w:val="20"/>
          <w:szCs w:val="20"/>
        </w:rPr>
        <w:t>Tel:</w:t>
      </w:r>
      <w:r w:rsidR="00C940B1">
        <w:rPr>
          <w:sz w:val="20"/>
          <w:szCs w:val="20"/>
        </w:rPr>
        <w:tab/>
        <w:t xml:space="preserve"> 0282 250 14-02</w:t>
      </w:r>
    </w:p>
    <w:p w:rsidR="00C940B1" w:rsidRDefault="000A4C86" w:rsidP="00C940B1">
      <w:pPr>
        <w:ind w:firstLine="708"/>
        <w:jc w:val="both"/>
        <w:rPr>
          <w:sz w:val="20"/>
          <w:szCs w:val="20"/>
        </w:rPr>
      </w:pPr>
      <w:r w:rsidRPr="00651DA5">
        <w:rPr>
          <w:sz w:val="20"/>
          <w:szCs w:val="20"/>
        </w:rPr>
        <w:t>0282 2</w:t>
      </w:r>
      <w:r w:rsidR="00C940B1">
        <w:rPr>
          <w:sz w:val="20"/>
          <w:szCs w:val="20"/>
        </w:rPr>
        <w:t>50 14-0</w:t>
      </w:r>
      <w:r w:rsidR="00C76888">
        <w:rPr>
          <w:sz w:val="20"/>
          <w:szCs w:val="20"/>
        </w:rPr>
        <w:t>3</w:t>
      </w:r>
    </w:p>
    <w:p w:rsidR="00C940B1" w:rsidRDefault="00C940B1" w:rsidP="00C940B1">
      <w:pPr>
        <w:ind w:firstLine="708"/>
        <w:jc w:val="both"/>
        <w:rPr>
          <w:sz w:val="20"/>
          <w:szCs w:val="20"/>
        </w:rPr>
      </w:pPr>
      <w:r>
        <w:rPr>
          <w:sz w:val="20"/>
          <w:szCs w:val="20"/>
        </w:rPr>
        <w:t xml:space="preserve"> 0282 250 14-0</w:t>
      </w:r>
      <w:r w:rsidR="00C76888">
        <w:rPr>
          <w:sz w:val="20"/>
          <w:szCs w:val="20"/>
        </w:rPr>
        <w:t>4</w:t>
      </w:r>
    </w:p>
    <w:p w:rsidR="000A4C86" w:rsidRDefault="000A4C86">
      <w:pPr>
        <w:rPr>
          <w:sz w:val="20"/>
          <w:szCs w:val="20"/>
        </w:rPr>
      </w:pPr>
    </w:p>
    <w:p w:rsidR="006B6CCC" w:rsidRDefault="006B6CCC" w:rsidP="006B6CCC">
      <w:pPr>
        <w:jc w:val="both"/>
        <w:rPr>
          <w:b/>
          <w:color w:val="FF0000"/>
          <w:sz w:val="28"/>
          <w:szCs w:val="28"/>
        </w:rPr>
      </w:pPr>
    </w:p>
    <w:p w:rsidR="006B6CCC" w:rsidRPr="00651DA5" w:rsidRDefault="006B6CCC">
      <w:pPr>
        <w:rPr>
          <w:sz w:val="20"/>
          <w:szCs w:val="20"/>
        </w:rPr>
      </w:pPr>
    </w:p>
    <w:sectPr w:rsidR="006B6CCC" w:rsidRPr="00651DA5" w:rsidSect="006B6CCC">
      <w:pgSz w:w="11906" w:h="16838"/>
      <w:pgMar w:top="0" w:right="1418"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3C02"/>
    <w:multiLevelType w:val="hybridMultilevel"/>
    <w:tmpl w:val="E9EA5E42"/>
    <w:lvl w:ilvl="0" w:tplc="EF8215A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7236A0"/>
    <w:multiLevelType w:val="hybridMultilevel"/>
    <w:tmpl w:val="302A42FE"/>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132E0A"/>
    <w:multiLevelType w:val="hybridMultilevel"/>
    <w:tmpl w:val="999469BC"/>
    <w:lvl w:ilvl="0" w:tplc="9F5AD6AC">
      <w:start w:val="1"/>
      <w:numFmt w:val="lowerLetter"/>
      <w:lvlText w:val="%1)"/>
      <w:lvlJc w:val="left"/>
      <w:pPr>
        <w:tabs>
          <w:tab w:val="num" w:pos="1068"/>
        </w:tabs>
        <w:ind w:left="1068" w:hanging="360"/>
      </w:pPr>
      <w:rPr>
        <w:b/>
      </w:rPr>
    </w:lvl>
    <w:lvl w:ilvl="1" w:tplc="AA9CCB2E">
      <w:start w:val="2"/>
      <w:numFmt w:val="decimal"/>
      <w:lvlText w:val="%2-"/>
      <w:lvlJc w:val="left"/>
      <w:pPr>
        <w:tabs>
          <w:tab w:val="num" w:pos="1848"/>
        </w:tabs>
        <w:ind w:left="1848" w:hanging="420"/>
      </w:pPr>
      <w:rPr>
        <w:b/>
        <w:color w:val="333333"/>
        <w:sz w:val="2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26333"/>
    <w:rsid w:val="00064811"/>
    <w:rsid w:val="000A2332"/>
    <w:rsid w:val="000A4C86"/>
    <w:rsid w:val="001017E8"/>
    <w:rsid w:val="00101A3B"/>
    <w:rsid w:val="00300A6C"/>
    <w:rsid w:val="003A00B5"/>
    <w:rsid w:val="003E1458"/>
    <w:rsid w:val="004041AD"/>
    <w:rsid w:val="00442E33"/>
    <w:rsid w:val="0051599C"/>
    <w:rsid w:val="00651DA5"/>
    <w:rsid w:val="006B6582"/>
    <w:rsid w:val="006B6CCC"/>
    <w:rsid w:val="006C3775"/>
    <w:rsid w:val="006D227B"/>
    <w:rsid w:val="007E492B"/>
    <w:rsid w:val="007F6DAF"/>
    <w:rsid w:val="00864E38"/>
    <w:rsid w:val="008930EF"/>
    <w:rsid w:val="008C7C86"/>
    <w:rsid w:val="008D48BF"/>
    <w:rsid w:val="008F5B6B"/>
    <w:rsid w:val="009372AD"/>
    <w:rsid w:val="00971788"/>
    <w:rsid w:val="009812DD"/>
    <w:rsid w:val="00981F6B"/>
    <w:rsid w:val="00A00D27"/>
    <w:rsid w:val="00A165A1"/>
    <w:rsid w:val="00A26333"/>
    <w:rsid w:val="00A82AA8"/>
    <w:rsid w:val="00AB5D1A"/>
    <w:rsid w:val="00AE4A70"/>
    <w:rsid w:val="00BC2623"/>
    <w:rsid w:val="00BD0405"/>
    <w:rsid w:val="00C20AC6"/>
    <w:rsid w:val="00C43EE0"/>
    <w:rsid w:val="00C51A36"/>
    <w:rsid w:val="00C62621"/>
    <w:rsid w:val="00C76888"/>
    <w:rsid w:val="00C940B1"/>
    <w:rsid w:val="00CB781F"/>
    <w:rsid w:val="00CC618E"/>
    <w:rsid w:val="00D01466"/>
    <w:rsid w:val="00DB3EA1"/>
    <w:rsid w:val="00E81E0B"/>
    <w:rsid w:val="00EC3512"/>
    <w:rsid w:val="00EF4769"/>
    <w:rsid w:val="00F55AAE"/>
    <w:rsid w:val="00FC264F"/>
    <w:rsid w:val="00FF50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A26333"/>
    <w:rPr>
      <w:color w:val="0000FF"/>
      <w:u w:val="single"/>
    </w:rPr>
  </w:style>
  <w:style w:type="paragraph" w:styleId="ListeParagraf">
    <w:name w:val="List Paragraph"/>
    <w:basedOn w:val="Normal"/>
    <w:uiPriority w:val="34"/>
    <w:qFormat/>
    <w:rsid w:val="00651DA5"/>
    <w:pPr>
      <w:ind w:left="720"/>
      <w:contextualSpacing/>
    </w:pPr>
  </w:style>
  <w:style w:type="paragraph" w:styleId="BalonMetni">
    <w:name w:val="Balloon Text"/>
    <w:basedOn w:val="Normal"/>
    <w:link w:val="BalonMetniChar"/>
    <w:uiPriority w:val="99"/>
    <w:semiHidden/>
    <w:unhideWhenUsed/>
    <w:rsid w:val="006B6CCC"/>
    <w:rPr>
      <w:rFonts w:ascii="Tahoma" w:hAnsi="Tahoma" w:cs="Tahoma"/>
      <w:sz w:val="16"/>
      <w:szCs w:val="16"/>
    </w:rPr>
  </w:style>
  <w:style w:type="character" w:customStyle="1" w:styleId="BalonMetniChar">
    <w:name w:val="Balon Metni Char"/>
    <w:basedOn w:val="VarsaylanParagrafYazTipi"/>
    <w:link w:val="BalonMetni"/>
    <w:uiPriority w:val="99"/>
    <w:semiHidden/>
    <w:rsid w:val="006B6CC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A26333"/>
    <w:rPr>
      <w:color w:val="0000FF"/>
      <w:u w:val="single"/>
    </w:rPr>
  </w:style>
  <w:style w:type="paragraph" w:styleId="ListeParagraf">
    <w:name w:val="List Paragraph"/>
    <w:basedOn w:val="Normal"/>
    <w:uiPriority w:val="34"/>
    <w:qFormat/>
    <w:rsid w:val="00651DA5"/>
    <w:pPr>
      <w:ind w:left="720"/>
      <w:contextualSpacing/>
    </w:pPr>
  </w:style>
  <w:style w:type="paragraph" w:styleId="BalonMetni">
    <w:name w:val="Balloon Text"/>
    <w:basedOn w:val="Normal"/>
    <w:link w:val="BalonMetniChar"/>
    <w:uiPriority w:val="99"/>
    <w:semiHidden/>
    <w:unhideWhenUsed/>
    <w:rsid w:val="006B6CCC"/>
    <w:rPr>
      <w:rFonts w:ascii="Tahoma" w:hAnsi="Tahoma" w:cs="Tahoma"/>
      <w:sz w:val="16"/>
      <w:szCs w:val="16"/>
    </w:rPr>
  </w:style>
  <w:style w:type="character" w:customStyle="1" w:styleId="BalonMetniChar">
    <w:name w:val="Balon Metni Char"/>
    <w:basedOn w:val="VarsaylanParagrafYazTipi"/>
    <w:link w:val="BalonMetni"/>
    <w:uiPriority w:val="99"/>
    <w:semiHidden/>
    <w:rsid w:val="006B6CC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62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u.edu.tr" TargetMode="External"/><Relationship Id="rId5" Type="http://schemas.openxmlformats.org/officeDocument/2006/relationships/hyperlink" Target="http://www.nku.edu.t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894</Words>
  <Characters>5096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Ver. 3.4</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 Xp</dc:creator>
  <cp:lastModifiedBy>Meral OCAK</cp:lastModifiedBy>
  <cp:revision>2</cp:revision>
  <cp:lastPrinted>2016-01-07T14:14:00Z</cp:lastPrinted>
  <dcterms:created xsi:type="dcterms:W3CDTF">2016-01-07T14:18:00Z</dcterms:created>
  <dcterms:modified xsi:type="dcterms:W3CDTF">2016-01-07T14:18:00Z</dcterms:modified>
</cp:coreProperties>
</file>