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2DD" w:rsidRDefault="008722DD" w:rsidP="008722DD">
      <w:pPr>
        <w:jc w:val="center"/>
        <w:rPr>
          <w:b/>
        </w:rPr>
      </w:pPr>
      <w:r w:rsidRPr="008722DD">
        <w:rPr>
          <w:b/>
        </w:rPr>
        <w:t>T.C.</w:t>
      </w:r>
    </w:p>
    <w:p w:rsidR="008722DD" w:rsidRDefault="008722DD" w:rsidP="008722DD">
      <w:pPr>
        <w:jc w:val="center"/>
        <w:rPr>
          <w:b/>
        </w:rPr>
      </w:pPr>
      <w:r w:rsidRPr="008722DD">
        <w:rPr>
          <w:b/>
        </w:rPr>
        <w:t>NAMIK KEMAL ÜNİVERSİTESİ</w:t>
      </w:r>
    </w:p>
    <w:p w:rsidR="008722DD" w:rsidRPr="008722DD" w:rsidRDefault="008722DD" w:rsidP="008722DD">
      <w:pPr>
        <w:jc w:val="center"/>
        <w:rPr>
          <w:b/>
        </w:rPr>
      </w:pPr>
      <w:r w:rsidRPr="008722DD">
        <w:rPr>
          <w:b/>
        </w:rPr>
        <w:t>ZİRAAT FAKÜLTESİ</w:t>
      </w:r>
    </w:p>
    <w:p w:rsidR="008722DD" w:rsidRDefault="008722DD">
      <w:pPr>
        <w:rPr>
          <w:b/>
        </w:rPr>
      </w:pPr>
    </w:p>
    <w:p w:rsidR="008722DD" w:rsidRDefault="008722DD">
      <w:pPr>
        <w:rPr>
          <w:b/>
        </w:rPr>
      </w:pPr>
    </w:p>
    <w:p w:rsidR="008722DD" w:rsidRDefault="008722DD">
      <w:pPr>
        <w:rPr>
          <w:b/>
        </w:rPr>
      </w:pPr>
    </w:p>
    <w:p w:rsidR="008722DD" w:rsidRDefault="008722DD" w:rsidP="008722DD">
      <w:pPr>
        <w:jc w:val="center"/>
        <w:rPr>
          <w:b/>
        </w:rPr>
      </w:pPr>
    </w:p>
    <w:p w:rsidR="008722DD" w:rsidRDefault="008722DD" w:rsidP="008722DD">
      <w:pPr>
        <w:jc w:val="center"/>
        <w:rPr>
          <w:b/>
        </w:rPr>
      </w:pPr>
    </w:p>
    <w:p w:rsidR="00B02953" w:rsidRDefault="008722DD" w:rsidP="008722DD">
      <w:pPr>
        <w:jc w:val="center"/>
        <w:rPr>
          <w:b/>
        </w:rPr>
      </w:pPr>
      <w:r w:rsidRPr="008722DD">
        <w:rPr>
          <w:b/>
        </w:rPr>
        <w:t>2018 YILI</w:t>
      </w:r>
      <w:r>
        <w:rPr>
          <w:b/>
        </w:rPr>
        <w:t xml:space="preserve"> </w:t>
      </w:r>
    </w:p>
    <w:p w:rsidR="00941329" w:rsidRDefault="00941329" w:rsidP="008722DD">
      <w:pPr>
        <w:jc w:val="center"/>
        <w:rPr>
          <w:b/>
        </w:rPr>
      </w:pPr>
    </w:p>
    <w:p w:rsidR="00941329" w:rsidRDefault="00941329" w:rsidP="008722DD">
      <w:pPr>
        <w:jc w:val="center"/>
        <w:rPr>
          <w:b/>
        </w:rPr>
      </w:pPr>
    </w:p>
    <w:p w:rsidR="00941329" w:rsidRDefault="00941329" w:rsidP="008722DD">
      <w:pPr>
        <w:jc w:val="center"/>
        <w:rPr>
          <w:b/>
        </w:rPr>
      </w:pPr>
    </w:p>
    <w:p w:rsidR="00941329" w:rsidRDefault="00941329" w:rsidP="008722DD">
      <w:pPr>
        <w:jc w:val="center"/>
        <w:rPr>
          <w:b/>
        </w:rPr>
      </w:pPr>
    </w:p>
    <w:p w:rsidR="00941329" w:rsidRDefault="00941329" w:rsidP="008722DD">
      <w:pPr>
        <w:jc w:val="center"/>
        <w:rPr>
          <w:b/>
        </w:rPr>
      </w:pPr>
    </w:p>
    <w:p w:rsidR="00941329" w:rsidRDefault="00941329" w:rsidP="008722DD">
      <w:pPr>
        <w:jc w:val="center"/>
        <w:rPr>
          <w:b/>
        </w:rPr>
      </w:pPr>
    </w:p>
    <w:p w:rsidR="008722DD" w:rsidRDefault="008722DD" w:rsidP="008722DD">
      <w:pPr>
        <w:jc w:val="center"/>
        <w:rPr>
          <w:b/>
        </w:rPr>
      </w:pPr>
      <w:r>
        <w:rPr>
          <w:b/>
        </w:rPr>
        <w:t xml:space="preserve">TARIM EKONOMİSİ </w:t>
      </w:r>
      <w:r w:rsidRPr="008722DD">
        <w:rPr>
          <w:b/>
        </w:rPr>
        <w:t>BÖLÜMÜ</w:t>
      </w:r>
    </w:p>
    <w:p w:rsidR="008722DD" w:rsidRDefault="008722DD">
      <w:pPr>
        <w:rPr>
          <w:b/>
        </w:rPr>
      </w:pPr>
    </w:p>
    <w:p w:rsidR="008722DD" w:rsidRDefault="008722DD">
      <w:pPr>
        <w:rPr>
          <w:b/>
        </w:rPr>
      </w:pPr>
    </w:p>
    <w:p w:rsidR="008722DD" w:rsidRDefault="008722DD">
      <w:pPr>
        <w:rPr>
          <w:b/>
        </w:rPr>
      </w:pPr>
    </w:p>
    <w:p w:rsidR="00941329" w:rsidRDefault="00941329">
      <w:pPr>
        <w:rPr>
          <w:b/>
        </w:rPr>
      </w:pPr>
    </w:p>
    <w:p w:rsidR="00941329" w:rsidRDefault="00941329">
      <w:pPr>
        <w:rPr>
          <w:b/>
        </w:rPr>
      </w:pPr>
    </w:p>
    <w:p w:rsidR="00941329" w:rsidRDefault="00941329">
      <w:pPr>
        <w:rPr>
          <w:b/>
        </w:rPr>
      </w:pPr>
    </w:p>
    <w:p w:rsidR="00941329" w:rsidRDefault="00941329">
      <w:pPr>
        <w:rPr>
          <w:b/>
        </w:rPr>
      </w:pPr>
    </w:p>
    <w:p w:rsidR="00941329" w:rsidRDefault="00941329">
      <w:pPr>
        <w:rPr>
          <w:b/>
        </w:rPr>
      </w:pPr>
    </w:p>
    <w:p w:rsidR="00941329" w:rsidRDefault="00941329">
      <w:pPr>
        <w:rPr>
          <w:b/>
        </w:rPr>
      </w:pPr>
    </w:p>
    <w:p w:rsidR="00941329" w:rsidRDefault="00941329">
      <w:pPr>
        <w:rPr>
          <w:b/>
        </w:rPr>
      </w:pPr>
    </w:p>
    <w:p w:rsidR="00941329" w:rsidRDefault="00941329">
      <w:pPr>
        <w:rPr>
          <w:b/>
        </w:rPr>
      </w:pPr>
    </w:p>
    <w:p w:rsidR="008722DD" w:rsidRDefault="008722DD">
      <w:pPr>
        <w:rPr>
          <w:b/>
        </w:rPr>
      </w:pPr>
    </w:p>
    <w:p w:rsidR="008722DD" w:rsidRDefault="008722DD" w:rsidP="008722DD">
      <w:pPr>
        <w:jc w:val="center"/>
        <w:rPr>
          <w:b/>
        </w:rPr>
        <w:sectPr w:rsidR="008722DD">
          <w:pgSz w:w="11906" w:h="16838"/>
          <w:pgMar w:top="1417" w:right="1417" w:bottom="1417" w:left="1417" w:header="708" w:footer="708" w:gutter="0"/>
          <w:cols w:space="708"/>
          <w:docGrid w:linePitch="360"/>
        </w:sectPr>
      </w:pPr>
      <w:r w:rsidRPr="008722DD">
        <w:rPr>
          <w:b/>
        </w:rPr>
        <w:t>FAALİYET RAPORU</w:t>
      </w:r>
    </w:p>
    <w:p w:rsidR="00397DA0" w:rsidRDefault="00C171D1">
      <w:pPr>
        <w:rPr>
          <w:b/>
        </w:rPr>
      </w:pPr>
      <w:r w:rsidRPr="00FA0B9C">
        <w:rPr>
          <w:b/>
        </w:rPr>
        <w:lastRenderedPageBreak/>
        <w:t>1.BÖLÜM BAŞKANI SUNUŞU</w:t>
      </w:r>
    </w:p>
    <w:p w:rsidR="004B43C1" w:rsidRPr="00382336" w:rsidRDefault="004B43C1" w:rsidP="004B43C1">
      <w:pPr>
        <w:spacing w:line="276" w:lineRule="auto"/>
        <w:jc w:val="both"/>
        <w:rPr>
          <w:b/>
          <w:szCs w:val="24"/>
        </w:rPr>
      </w:pPr>
      <w:r w:rsidRPr="00382336">
        <w:rPr>
          <w:szCs w:val="24"/>
        </w:rPr>
        <w:t xml:space="preserve">Her geçen yıl artan öğrenci nüfusuna paralel olarak kalitesini de arttırma yönünde çalışmalar yürüten Tarım Ekonomisi Bölümümüz, akademik yayınlardaki başarısı ve öğrencilerin tercihleri ile gittikçe üst sıralara ilerlemesiyle amacına ne kadar yaklaştığını göstermektedir. Tekirdağ Namık Kemal Üniversitesinin artan niteliği onu ülkemizdeki tercih edilen Ziraat Fakültesi bölümleri arasına taşıyacağı umutlarını artırmaktadır. </w:t>
      </w:r>
    </w:p>
    <w:p w:rsidR="004B43C1" w:rsidRPr="00382336" w:rsidRDefault="004B43C1" w:rsidP="004B43C1">
      <w:pPr>
        <w:spacing w:line="276" w:lineRule="auto"/>
        <w:jc w:val="both"/>
        <w:rPr>
          <w:b/>
          <w:szCs w:val="24"/>
        </w:rPr>
      </w:pPr>
      <w:r w:rsidRPr="00382336">
        <w:rPr>
          <w:szCs w:val="24"/>
        </w:rPr>
        <w:tab/>
        <w:t xml:space="preserve">Globalleşmenin artan etkisiyle birlikte, yeni teknolojilerin geliştirilmesi ve kullanımının yaygınlaştırılması, yeni oluşan pazarlar sonucu Dünya’da ortaya çıkan rekabet ortamında bir birimin varlığını sürdürebilmesi için kısa, orta ve uzun vadeli stratejik planların yapılmasını kaçınılmaz olmuştur. </w:t>
      </w:r>
    </w:p>
    <w:p w:rsidR="004B43C1" w:rsidRPr="00382336" w:rsidRDefault="004B43C1" w:rsidP="004B43C1">
      <w:pPr>
        <w:spacing w:line="276" w:lineRule="auto"/>
        <w:jc w:val="both"/>
        <w:rPr>
          <w:b/>
          <w:szCs w:val="24"/>
        </w:rPr>
      </w:pPr>
      <w:r w:rsidRPr="00382336">
        <w:rPr>
          <w:szCs w:val="24"/>
        </w:rPr>
        <w:t>           Stratejik planlamanın başarılı olabilmesi; kurumda görev yapan her kademedeki bireyin, planın uygulama aşamalarına tam katılım yapması ve planın aynen uygulanması için yönetimin tam destek vermesi ile sağlanabilir.</w:t>
      </w:r>
    </w:p>
    <w:p w:rsidR="004B43C1" w:rsidRPr="00382336" w:rsidRDefault="004B43C1" w:rsidP="004B43C1">
      <w:pPr>
        <w:spacing w:line="276" w:lineRule="auto"/>
        <w:jc w:val="both"/>
        <w:rPr>
          <w:b/>
          <w:szCs w:val="24"/>
        </w:rPr>
      </w:pPr>
      <w:r w:rsidRPr="00382336">
        <w:rPr>
          <w:szCs w:val="24"/>
        </w:rPr>
        <w:tab/>
        <w:t>Hazırlanan bu stratejik plan ile 2018-2022 yılları arasında bölümümüz kaynakları daha etkili ve verimli kullanabilmek, gelişimini hızlandırmak etkileşim içinde olduğu paydaşlarla ilişkisini daha akıcı bir biçimde yürütebilmek, diğer bölümlerle olan rekabet gücünü en üst düzeye çıkarabilmek için günün koşullarına uygun stratejiler oluşturmak amacıyla sürdürülebilir bir planlama çerçevesi oluşturmuştur. Bu belge ile Namık Kemal Üniversitesi Ziraat Fakültesi Tarım Ekonomisi Bölümünün 2018 yılı Stratejik plan raporu ana başlıklar altında sunulmaktadır.</w:t>
      </w:r>
    </w:p>
    <w:p w:rsidR="004B43C1" w:rsidRPr="00382336" w:rsidRDefault="004B43C1" w:rsidP="004B43C1">
      <w:pPr>
        <w:spacing w:line="276" w:lineRule="auto"/>
        <w:jc w:val="both"/>
        <w:rPr>
          <w:b/>
          <w:szCs w:val="24"/>
        </w:rPr>
      </w:pPr>
      <w:r w:rsidRPr="00382336">
        <w:rPr>
          <w:szCs w:val="24"/>
        </w:rPr>
        <w:tab/>
        <w:t>Bölümümüz zaman içerisinde stratejik planlama çalışmalarını verimli bir şekilde sürdürebilmek amacı ile Fakülte ve Üniversite düzeyinde çalışma ve eğitim toplantılarına katılmış olup Bölümümüzün eğitim-öğretim, araştırma ve geliştirme ile toplum hizmetleri alanlarında vermiş olduğu hizmetlerin kalitesini artırmayı hedeflemektedir.</w:t>
      </w:r>
    </w:p>
    <w:p w:rsidR="004B43C1" w:rsidRPr="00382336" w:rsidRDefault="004B43C1" w:rsidP="004B43C1">
      <w:pPr>
        <w:spacing w:line="276" w:lineRule="auto"/>
        <w:jc w:val="both"/>
        <w:rPr>
          <w:b/>
          <w:szCs w:val="24"/>
        </w:rPr>
      </w:pPr>
      <w:r w:rsidRPr="00382336">
        <w:rPr>
          <w:szCs w:val="24"/>
        </w:rPr>
        <w:tab/>
        <w:t> Emeği geçen bölüm stratejik planlama çalışma grubu koordinatör ve üyeleri ile çeşitli şekillerde çalışmalarımıza yardımcı olan Ziraat Fakültesi Dekanlığı ve Namık Kemal Üniversitesi Rektörlüğü’ne teşekkürlerimi sunarım.</w:t>
      </w:r>
    </w:p>
    <w:p w:rsidR="004B43C1" w:rsidRPr="00382336" w:rsidRDefault="004B43C1" w:rsidP="004B43C1">
      <w:pPr>
        <w:spacing w:before="120" w:after="120" w:line="276" w:lineRule="auto"/>
        <w:jc w:val="both"/>
        <w:rPr>
          <w:b/>
          <w:szCs w:val="24"/>
        </w:rPr>
      </w:pPr>
    </w:p>
    <w:p w:rsidR="004B43C1" w:rsidRPr="00382336" w:rsidRDefault="004B43C1" w:rsidP="004B43C1">
      <w:pPr>
        <w:spacing w:before="120" w:after="120" w:line="276" w:lineRule="auto"/>
        <w:jc w:val="right"/>
        <w:rPr>
          <w:b/>
          <w:szCs w:val="24"/>
        </w:rPr>
      </w:pPr>
      <w:r w:rsidRPr="00382336">
        <w:rPr>
          <w:szCs w:val="24"/>
        </w:rPr>
        <w:t>Prof. Dr. M. Ömer AZABAĞAOĞLU</w:t>
      </w:r>
    </w:p>
    <w:p w:rsidR="004B43C1" w:rsidRPr="00FA0B9C" w:rsidRDefault="004B43C1" w:rsidP="004B43C1">
      <w:pPr>
        <w:jc w:val="right"/>
        <w:rPr>
          <w:b/>
        </w:rPr>
      </w:pPr>
      <w:r w:rsidRPr="00382336">
        <w:rPr>
          <w:szCs w:val="24"/>
        </w:rPr>
        <w:t>2</w:t>
      </w:r>
      <w:r w:rsidR="00B02953">
        <w:rPr>
          <w:szCs w:val="24"/>
        </w:rPr>
        <w:t>7 Aralık</w:t>
      </w:r>
      <w:r w:rsidRPr="00382336">
        <w:rPr>
          <w:szCs w:val="24"/>
        </w:rPr>
        <w:t xml:space="preserve"> 201</w:t>
      </w:r>
      <w:r w:rsidR="00B02953">
        <w:rPr>
          <w:szCs w:val="24"/>
        </w:rPr>
        <w:t>8</w:t>
      </w:r>
    </w:p>
    <w:p w:rsidR="004B43C1" w:rsidRDefault="004B43C1" w:rsidP="00FA0B9C">
      <w:pPr>
        <w:jc w:val="right"/>
        <w:rPr>
          <w:b/>
        </w:rPr>
      </w:pPr>
    </w:p>
    <w:p w:rsidR="004B43C1" w:rsidRDefault="004B43C1" w:rsidP="00FA0B9C">
      <w:pPr>
        <w:jc w:val="right"/>
        <w:rPr>
          <w:b/>
        </w:rPr>
      </w:pPr>
    </w:p>
    <w:p w:rsidR="004B43C1" w:rsidRDefault="004B43C1" w:rsidP="00FA0B9C">
      <w:pPr>
        <w:jc w:val="right"/>
        <w:rPr>
          <w:b/>
        </w:rPr>
      </w:pPr>
    </w:p>
    <w:p w:rsidR="004B43C1" w:rsidRDefault="004B43C1" w:rsidP="00FA0B9C">
      <w:pPr>
        <w:jc w:val="right"/>
        <w:rPr>
          <w:b/>
        </w:rPr>
        <w:sectPr w:rsidR="004B43C1">
          <w:pgSz w:w="11906" w:h="16838"/>
          <w:pgMar w:top="1417" w:right="1417" w:bottom="1417" w:left="1417" w:header="708" w:footer="708" w:gutter="0"/>
          <w:cols w:space="708"/>
          <w:docGrid w:linePitch="360"/>
        </w:sectPr>
      </w:pPr>
    </w:p>
    <w:p w:rsidR="004B43C1" w:rsidRDefault="004B43C1" w:rsidP="00FA0B9C">
      <w:pPr>
        <w:jc w:val="right"/>
        <w:rPr>
          <w:b/>
        </w:rPr>
      </w:pPr>
    </w:p>
    <w:p w:rsidR="00EE1857" w:rsidRPr="007520D2" w:rsidRDefault="00C171D1" w:rsidP="007520D2">
      <w:pPr>
        <w:rPr>
          <w:b/>
        </w:rPr>
      </w:pPr>
      <w:r w:rsidRPr="00FA0B9C">
        <w:rPr>
          <w:b/>
        </w:rPr>
        <w:t>2.BÖLÜM YAPISI</w:t>
      </w:r>
    </w:p>
    <w:p w:rsidR="00C260F3" w:rsidRDefault="00EE1857" w:rsidP="00DF457D">
      <w:pPr>
        <w:spacing w:before="120" w:after="120" w:line="276" w:lineRule="auto"/>
        <w:ind w:firstLine="708"/>
        <w:jc w:val="both"/>
        <w:rPr>
          <w:szCs w:val="24"/>
        </w:rPr>
      </w:pPr>
      <w:r w:rsidRPr="00382336">
        <w:rPr>
          <w:szCs w:val="24"/>
        </w:rPr>
        <w:t xml:space="preserve">Tarım Ekonomisi Bölümü Namık Kemal Üniversitesi Ziraat Fakültesinin en eski bölümlerinden birisi olarak 1983 yılında kurulmuştur. 1994 yılında Lisans Programını, 1983 yılında yüksek lisans programını ve 1995 yılında doktora programını açmıştır. </w:t>
      </w:r>
      <w:r>
        <w:rPr>
          <w:szCs w:val="24"/>
        </w:rPr>
        <w:t>Bölüm</w:t>
      </w:r>
      <w:r w:rsidR="007520D2">
        <w:rPr>
          <w:szCs w:val="24"/>
        </w:rPr>
        <w:t>ümüz</w:t>
      </w:r>
      <w:r>
        <w:rPr>
          <w:szCs w:val="24"/>
        </w:rPr>
        <w:t xml:space="preserve"> k</w:t>
      </w:r>
      <w:r w:rsidRPr="00382336">
        <w:rPr>
          <w:szCs w:val="24"/>
        </w:rPr>
        <w:t>uruluş yılında 1 öğretim elemanı ile öğretime başla</w:t>
      </w:r>
      <w:r>
        <w:rPr>
          <w:szCs w:val="24"/>
        </w:rPr>
        <w:t xml:space="preserve">mış </w:t>
      </w:r>
      <w:r w:rsidRPr="00382336">
        <w:rPr>
          <w:szCs w:val="24"/>
        </w:rPr>
        <w:t>201</w:t>
      </w:r>
      <w:r w:rsidR="00C260F3">
        <w:rPr>
          <w:szCs w:val="24"/>
        </w:rPr>
        <w:t>8</w:t>
      </w:r>
      <w:r w:rsidRPr="00382336">
        <w:rPr>
          <w:szCs w:val="24"/>
        </w:rPr>
        <w:t xml:space="preserve"> yılı itibarı ile toplam 1</w:t>
      </w:r>
      <w:r w:rsidR="00C260F3">
        <w:rPr>
          <w:szCs w:val="24"/>
        </w:rPr>
        <w:t>3</w:t>
      </w:r>
      <w:r w:rsidRPr="00382336">
        <w:rPr>
          <w:szCs w:val="24"/>
        </w:rPr>
        <w:t xml:space="preserve"> öğretim elemanı ile hizmet vermiştir. Bölümümüzde Tarım İşletmeciliği, Tarım Politikası ve Yayım ana bilim dallarında lisans ve lisansüstü eğitim faaliyetleri gerçekleştirilmektedir.</w:t>
      </w:r>
    </w:p>
    <w:p w:rsidR="00DF457D" w:rsidRPr="007520D2" w:rsidRDefault="00DF457D" w:rsidP="00DF457D">
      <w:pPr>
        <w:spacing w:before="120" w:after="120" w:line="276" w:lineRule="auto"/>
        <w:ind w:firstLine="708"/>
        <w:jc w:val="both"/>
        <w:rPr>
          <w:szCs w:val="24"/>
        </w:rPr>
      </w:pPr>
    </w:p>
    <w:p w:rsidR="00C171D1" w:rsidRPr="00DF457D" w:rsidRDefault="00C171D1">
      <w:pPr>
        <w:rPr>
          <w:b/>
        </w:rPr>
      </w:pPr>
      <w:r w:rsidRPr="00FA0B9C">
        <w:rPr>
          <w:b/>
        </w:rPr>
        <w:t>3.</w:t>
      </w:r>
      <w:r w:rsidR="00C36338">
        <w:rPr>
          <w:b/>
        </w:rPr>
        <w:t xml:space="preserve"> </w:t>
      </w:r>
      <w:r w:rsidRPr="00FA0B9C">
        <w:rPr>
          <w:b/>
        </w:rPr>
        <w:t>BÖLÜMÜN AMAÇ VE HEDEFLERİ</w:t>
      </w:r>
    </w:p>
    <w:tbl>
      <w:tblPr>
        <w:tblStyle w:val="TabloKlavuzu"/>
        <w:tblW w:w="0" w:type="auto"/>
        <w:tblLook w:val="04A0" w:firstRow="1" w:lastRow="0" w:firstColumn="1" w:lastColumn="0" w:noHBand="0" w:noVBand="1"/>
      </w:tblPr>
      <w:tblGrid>
        <w:gridCol w:w="4531"/>
        <w:gridCol w:w="4531"/>
      </w:tblGrid>
      <w:tr w:rsidR="00C171D1" w:rsidTr="00C171D1">
        <w:tc>
          <w:tcPr>
            <w:tcW w:w="4531" w:type="dxa"/>
          </w:tcPr>
          <w:p w:rsidR="00C171D1" w:rsidRPr="00DF457D" w:rsidRDefault="00C171D1" w:rsidP="00DF457D">
            <w:pPr>
              <w:jc w:val="center"/>
              <w:rPr>
                <w:b/>
                <w:sz w:val="22"/>
              </w:rPr>
            </w:pPr>
            <w:r w:rsidRPr="00DF457D">
              <w:rPr>
                <w:b/>
                <w:sz w:val="22"/>
              </w:rPr>
              <w:t>Stratejik Amaçlar</w:t>
            </w:r>
          </w:p>
        </w:tc>
        <w:tc>
          <w:tcPr>
            <w:tcW w:w="4531" w:type="dxa"/>
          </w:tcPr>
          <w:p w:rsidR="00C171D1" w:rsidRPr="00DF457D" w:rsidRDefault="00C171D1" w:rsidP="00DF457D">
            <w:pPr>
              <w:jc w:val="center"/>
              <w:rPr>
                <w:b/>
                <w:sz w:val="22"/>
              </w:rPr>
            </w:pPr>
            <w:r w:rsidRPr="00DF457D">
              <w:rPr>
                <w:b/>
                <w:sz w:val="22"/>
              </w:rPr>
              <w:t>Stratejik Hedefler</w:t>
            </w:r>
          </w:p>
        </w:tc>
      </w:tr>
      <w:tr w:rsidR="00C171D1" w:rsidTr="00721595">
        <w:tc>
          <w:tcPr>
            <w:tcW w:w="4531" w:type="dxa"/>
            <w:vMerge w:val="restart"/>
            <w:vAlign w:val="center"/>
          </w:tcPr>
          <w:p w:rsidR="00721595" w:rsidRPr="00DF457D" w:rsidRDefault="00721595" w:rsidP="00DF457D">
            <w:pPr>
              <w:rPr>
                <w:sz w:val="22"/>
              </w:rPr>
            </w:pPr>
          </w:p>
          <w:p w:rsidR="00C171D1" w:rsidRPr="00B02953" w:rsidRDefault="00C171D1" w:rsidP="00DF457D">
            <w:pPr>
              <w:rPr>
                <w:b/>
                <w:sz w:val="22"/>
              </w:rPr>
            </w:pPr>
            <w:r w:rsidRPr="00B02953">
              <w:rPr>
                <w:b/>
                <w:sz w:val="22"/>
              </w:rPr>
              <w:t>Stratejik Amaç-1</w:t>
            </w:r>
          </w:p>
          <w:p w:rsidR="004B43C1" w:rsidRPr="00DF457D" w:rsidRDefault="004B43C1" w:rsidP="00DF457D">
            <w:pPr>
              <w:rPr>
                <w:sz w:val="22"/>
              </w:rPr>
            </w:pPr>
          </w:p>
          <w:p w:rsidR="004B43C1" w:rsidRPr="00B02953" w:rsidRDefault="004B43C1" w:rsidP="00DF457D">
            <w:pPr>
              <w:rPr>
                <w:sz w:val="22"/>
                <w:szCs w:val="24"/>
              </w:rPr>
            </w:pPr>
            <w:r w:rsidRPr="00B02953">
              <w:rPr>
                <w:sz w:val="22"/>
                <w:szCs w:val="24"/>
              </w:rPr>
              <w:t>Öğrencilere, yaratıcı ve sorgulayıcı düşünebilen, özgür ve evrensele açık bireyler olmalarına yönelik değerleri ve becerileri kazandırmak</w:t>
            </w:r>
          </w:p>
          <w:p w:rsidR="004B43C1" w:rsidRPr="00DF457D" w:rsidRDefault="004B43C1" w:rsidP="00DF457D">
            <w:pPr>
              <w:rPr>
                <w:sz w:val="22"/>
              </w:rPr>
            </w:pPr>
          </w:p>
        </w:tc>
        <w:tc>
          <w:tcPr>
            <w:tcW w:w="4531" w:type="dxa"/>
          </w:tcPr>
          <w:p w:rsidR="004B43C1" w:rsidRPr="00B02953" w:rsidRDefault="00C171D1" w:rsidP="00DF457D">
            <w:pPr>
              <w:rPr>
                <w:b/>
                <w:sz w:val="22"/>
              </w:rPr>
            </w:pPr>
            <w:r w:rsidRPr="00B02953">
              <w:rPr>
                <w:b/>
                <w:sz w:val="22"/>
              </w:rPr>
              <w:t>Hedef-1</w:t>
            </w:r>
            <w:r w:rsidR="004B43C1" w:rsidRPr="00B02953">
              <w:rPr>
                <w:b/>
                <w:sz w:val="22"/>
              </w:rPr>
              <w:t xml:space="preserve"> </w:t>
            </w:r>
          </w:p>
          <w:p w:rsidR="00C171D1" w:rsidRPr="00DF457D" w:rsidRDefault="004B43C1" w:rsidP="00DF457D">
            <w:pPr>
              <w:rPr>
                <w:sz w:val="22"/>
              </w:rPr>
            </w:pPr>
            <w:r w:rsidRPr="00B02953">
              <w:rPr>
                <w:sz w:val="22"/>
                <w:szCs w:val="24"/>
              </w:rPr>
              <w:t>Yaratıcı, sorgulayıcı ve bilimsel düşünceyi geliştiren süreçlerin tasarlanması</w:t>
            </w:r>
          </w:p>
        </w:tc>
      </w:tr>
      <w:tr w:rsidR="00C171D1" w:rsidTr="00C171D1">
        <w:tc>
          <w:tcPr>
            <w:tcW w:w="4531" w:type="dxa"/>
            <w:vMerge/>
          </w:tcPr>
          <w:p w:rsidR="00C171D1" w:rsidRPr="00DF457D" w:rsidRDefault="00C171D1" w:rsidP="00DF457D">
            <w:pPr>
              <w:rPr>
                <w:sz w:val="22"/>
              </w:rPr>
            </w:pPr>
          </w:p>
        </w:tc>
        <w:tc>
          <w:tcPr>
            <w:tcW w:w="4531" w:type="dxa"/>
          </w:tcPr>
          <w:p w:rsidR="004B43C1" w:rsidRPr="00B02953" w:rsidRDefault="00C171D1" w:rsidP="00DF457D">
            <w:pPr>
              <w:rPr>
                <w:b/>
                <w:sz w:val="22"/>
              </w:rPr>
            </w:pPr>
            <w:r w:rsidRPr="00B02953">
              <w:rPr>
                <w:b/>
                <w:sz w:val="22"/>
              </w:rPr>
              <w:t>Hedef-2</w:t>
            </w:r>
            <w:r w:rsidR="004B43C1" w:rsidRPr="00B02953">
              <w:rPr>
                <w:b/>
                <w:sz w:val="22"/>
              </w:rPr>
              <w:t xml:space="preserve"> </w:t>
            </w:r>
          </w:p>
          <w:p w:rsidR="00C171D1" w:rsidRPr="00DF457D" w:rsidRDefault="004B43C1" w:rsidP="00DF457D">
            <w:pPr>
              <w:rPr>
                <w:sz w:val="22"/>
              </w:rPr>
            </w:pPr>
            <w:r w:rsidRPr="00B02953">
              <w:rPr>
                <w:sz w:val="22"/>
                <w:szCs w:val="24"/>
              </w:rPr>
              <w:t>Öğrencilerin küresel farkındalık ve deneyimlerinin güçlendirilmesi</w:t>
            </w:r>
          </w:p>
        </w:tc>
      </w:tr>
      <w:tr w:rsidR="00C171D1" w:rsidTr="00C171D1">
        <w:tc>
          <w:tcPr>
            <w:tcW w:w="4531" w:type="dxa"/>
            <w:vMerge/>
          </w:tcPr>
          <w:p w:rsidR="00C171D1" w:rsidRPr="00DF457D" w:rsidRDefault="00C171D1" w:rsidP="00DF457D">
            <w:pPr>
              <w:rPr>
                <w:sz w:val="22"/>
              </w:rPr>
            </w:pPr>
          </w:p>
        </w:tc>
        <w:tc>
          <w:tcPr>
            <w:tcW w:w="4531" w:type="dxa"/>
          </w:tcPr>
          <w:p w:rsidR="00C171D1" w:rsidRPr="00B02953" w:rsidRDefault="00C171D1" w:rsidP="00DF457D">
            <w:pPr>
              <w:rPr>
                <w:b/>
                <w:sz w:val="22"/>
              </w:rPr>
            </w:pPr>
            <w:r w:rsidRPr="00B02953">
              <w:rPr>
                <w:b/>
                <w:sz w:val="22"/>
              </w:rPr>
              <w:t>Hedef-3</w:t>
            </w:r>
          </w:p>
          <w:p w:rsidR="004B43C1" w:rsidRPr="00DF457D" w:rsidRDefault="004B43C1" w:rsidP="00DF457D">
            <w:pPr>
              <w:rPr>
                <w:sz w:val="22"/>
              </w:rPr>
            </w:pPr>
            <w:r w:rsidRPr="00B02953">
              <w:rPr>
                <w:sz w:val="22"/>
                <w:szCs w:val="24"/>
              </w:rPr>
              <w:t>Öğrencilerin kariyer planlamalarına destek olunması</w:t>
            </w:r>
          </w:p>
        </w:tc>
      </w:tr>
      <w:tr w:rsidR="00721595" w:rsidTr="00721595">
        <w:tc>
          <w:tcPr>
            <w:tcW w:w="4531" w:type="dxa"/>
            <w:vMerge w:val="restart"/>
            <w:vAlign w:val="center"/>
          </w:tcPr>
          <w:p w:rsidR="00721595" w:rsidRPr="00DF457D" w:rsidRDefault="00721595" w:rsidP="00DF457D">
            <w:pPr>
              <w:rPr>
                <w:sz w:val="22"/>
              </w:rPr>
            </w:pPr>
          </w:p>
          <w:p w:rsidR="00721595" w:rsidRPr="00B02953" w:rsidRDefault="00721595" w:rsidP="00DF457D">
            <w:pPr>
              <w:rPr>
                <w:b/>
                <w:sz w:val="22"/>
              </w:rPr>
            </w:pPr>
            <w:r w:rsidRPr="00B02953">
              <w:rPr>
                <w:b/>
                <w:sz w:val="22"/>
              </w:rPr>
              <w:t>Stratejik Amaç-2</w:t>
            </w:r>
          </w:p>
          <w:p w:rsidR="00721595" w:rsidRPr="00DF457D" w:rsidRDefault="00721595" w:rsidP="00DF457D">
            <w:pPr>
              <w:rPr>
                <w:sz w:val="22"/>
              </w:rPr>
            </w:pPr>
          </w:p>
          <w:p w:rsidR="00721595" w:rsidRPr="00B02953" w:rsidRDefault="00721595" w:rsidP="00DF457D">
            <w:pPr>
              <w:rPr>
                <w:sz w:val="22"/>
              </w:rPr>
            </w:pPr>
            <w:r w:rsidRPr="00B02953">
              <w:rPr>
                <w:sz w:val="22"/>
                <w:szCs w:val="24"/>
              </w:rPr>
              <w:t>Lisans eğitim ve öğretimini sağlam akademik temeller üzerinde yenilikçi, yaratıcı yaklaşımlarla sürdürmek</w:t>
            </w:r>
          </w:p>
        </w:tc>
        <w:tc>
          <w:tcPr>
            <w:tcW w:w="4531" w:type="dxa"/>
          </w:tcPr>
          <w:p w:rsidR="00721595" w:rsidRPr="00B02953" w:rsidRDefault="00721595" w:rsidP="00DF457D">
            <w:pPr>
              <w:rPr>
                <w:b/>
                <w:sz w:val="22"/>
              </w:rPr>
            </w:pPr>
            <w:r w:rsidRPr="00B02953">
              <w:rPr>
                <w:b/>
                <w:sz w:val="22"/>
              </w:rPr>
              <w:t>Hedef-1</w:t>
            </w:r>
          </w:p>
          <w:p w:rsidR="00721595" w:rsidRPr="00DF457D" w:rsidRDefault="00721595" w:rsidP="00B02953">
            <w:pPr>
              <w:rPr>
                <w:b/>
                <w:sz w:val="22"/>
                <w:szCs w:val="24"/>
              </w:rPr>
            </w:pPr>
            <w:r w:rsidRPr="00B02953">
              <w:rPr>
                <w:sz w:val="22"/>
                <w:szCs w:val="24"/>
              </w:rPr>
              <w:t>Lisans programının sürekli ve düzenli değerlendirilerek etkinliğinin artırılması</w:t>
            </w:r>
          </w:p>
        </w:tc>
      </w:tr>
      <w:tr w:rsidR="00721595" w:rsidTr="00C171D1">
        <w:tc>
          <w:tcPr>
            <w:tcW w:w="4531" w:type="dxa"/>
            <w:vMerge/>
          </w:tcPr>
          <w:p w:rsidR="00721595" w:rsidRPr="00DF457D" w:rsidRDefault="00721595" w:rsidP="00DF457D">
            <w:pPr>
              <w:rPr>
                <w:sz w:val="22"/>
              </w:rPr>
            </w:pPr>
          </w:p>
        </w:tc>
        <w:tc>
          <w:tcPr>
            <w:tcW w:w="4531" w:type="dxa"/>
          </w:tcPr>
          <w:p w:rsidR="00721595" w:rsidRPr="00B02953" w:rsidRDefault="00721595" w:rsidP="00DF457D">
            <w:pPr>
              <w:rPr>
                <w:b/>
                <w:sz w:val="22"/>
              </w:rPr>
            </w:pPr>
            <w:r w:rsidRPr="00B02953">
              <w:rPr>
                <w:b/>
                <w:sz w:val="22"/>
              </w:rPr>
              <w:t>Hedef-2</w:t>
            </w:r>
          </w:p>
          <w:p w:rsidR="00721595" w:rsidRPr="00DF457D" w:rsidRDefault="00721595" w:rsidP="00DF457D">
            <w:pPr>
              <w:rPr>
                <w:sz w:val="22"/>
              </w:rPr>
            </w:pPr>
            <w:r w:rsidRPr="00B02953">
              <w:rPr>
                <w:sz w:val="22"/>
                <w:szCs w:val="24"/>
              </w:rPr>
              <w:t>Öğretimin sınıf dışına taşınması ve uygulamaya yönelik öğretim yöntemlerinin teşvik edilmesi</w:t>
            </w:r>
          </w:p>
        </w:tc>
      </w:tr>
      <w:tr w:rsidR="00721595" w:rsidTr="00C36338">
        <w:tc>
          <w:tcPr>
            <w:tcW w:w="4531" w:type="dxa"/>
            <w:vMerge/>
          </w:tcPr>
          <w:p w:rsidR="00721595" w:rsidRPr="00DF457D" w:rsidRDefault="00721595" w:rsidP="00DF457D">
            <w:pPr>
              <w:rPr>
                <w:sz w:val="22"/>
              </w:rPr>
            </w:pPr>
          </w:p>
        </w:tc>
        <w:tc>
          <w:tcPr>
            <w:tcW w:w="4531" w:type="dxa"/>
            <w:vAlign w:val="center"/>
          </w:tcPr>
          <w:p w:rsidR="00721595" w:rsidRPr="00B02953" w:rsidRDefault="00721595" w:rsidP="00DF457D">
            <w:pPr>
              <w:rPr>
                <w:b/>
                <w:sz w:val="22"/>
              </w:rPr>
            </w:pPr>
            <w:r w:rsidRPr="00B02953">
              <w:rPr>
                <w:b/>
                <w:sz w:val="22"/>
              </w:rPr>
              <w:t>Hedef-3</w:t>
            </w:r>
          </w:p>
          <w:p w:rsidR="00721595" w:rsidRPr="00DF457D" w:rsidRDefault="00721595" w:rsidP="00DF457D">
            <w:pPr>
              <w:rPr>
                <w:b/>
                <w:sz w:val="22"/>
                <w:szCs w:val="24"/>
              </w:rPr>
            </w:pPr>
            <w:r w:rsidRPr="00B02953">
              <w:rPr>
                <w:sz w:val="22"/>
                <w:szCs w:val="24"/>
              </w:rPr>
              <w:t>Lisans eğitiminde araştırma hevesinin yaratılması</w:t>
            </w:r>
          </w:p>
        </w:tc>
      </w:tr>
      <w:tr w:rsidR="00721595" w:rsidTr="00C36338">
        <w:tc>
          <w:tcPr>
            <w:tcW w:w="4531" w:type="dxa"/>
            <w:vMerge/>
          </w:tcPr>
          <w:p w:rsidR="00721595" w:rsidRPr="00DF457D" w:rsidRDefault="00721595" w:rsidP="00DF457D">
            <w:pPr>
              <w:rPr>
                <w:sz w:val="22"/>
              </w:rPr>
            </w:pPr>
          </w:p>
        </w:tc>
        <w:tc>
          <w:tcPr>
            <w:tcW w:w="4531" w:type="dxa"/>
            <w:vAlign w:val="center"/>
          </w:tcPr>
          <w:p w:rsidR="00721595" w:rsidRPr="00B02953" w:rsidRDefault="00721595" w:rsidP="00DF457D">
            <w:pPr>
              <w:rPr>
                <w:b/>
                <w:sz w:val="22"/>
              </w:rPr>
            </w:pPr>
            <w:r w:rsidRPr="00B02953">
              <w:rPr>
                <w:b/>
                <w:sz w:val="22"/>
              </w:rPr>
              <w:t>Hedef-4</w:t>
            </w:r>
          </w:p>
          <w:p w:rsidR="00721595" w:rsidRPr="00DF457D" w:rsidRDefault="00721595" w:rsidP="00DF457D">
            <w:pPr>
              <w:rPr>
                <w:sz w:val="22"/>
              </w:rPr>
            </w:pPr>
            <w:r w:rsidRPr="00B02953">
              <w:rPr>
                <w:sz w:val="22"/>
                <w:szCs w:val="24"/>
              </w:rPr>
              <w:t>Öğrencilerin ve öğretim üyelerinin yüz yüze ve bire bir etkileşim biçimlerinin etkinliğini artırmak</w:t>
            </w:r>
          </w:p>
        </w:tc>
      </w:tr>
      <w:tr w:rsidR="00C36338" w:rsidTr="00C36338">
        <w:trPr>
          <w:trHeight w:val="732"/>
        </w:trPr>
        <w:tc>
          <w:tcPr>
            <w:tcW w:w="4531" w:type="dxa"/>
            <w:vMerge w:val="restart"/>
            <w:vAlign w:val="center"/>
          </w:tcPr>
          <w:p w:rsidR="00C36338" w:rsidRPr="00B02953" w:rsidRDefault="00C36338" w:rsidP="00DF457D">
            <w:pPr>
              <w:rPr>
                <w:b/>
                <w:sz w:val="22"/>
              </w:rPr>
            </w:pPr>
            <w:r w:rsidRPr="00B02953">
              <w:rPr>
                <w:b/>
                <w:sz w:val="22"/>
              </w:rPr>
              <w:t>Stratejik Amaç-3</w:t>
            </w:r>
          </w:p>
          <w:p w:rsidR="00C36338" w:rsidRPr="00B02953" w:rsidRDefault="00C36338" w:rsidP="00DF457D">
            <w:pPr>
              <w:rPr>
                <w:sz w:val="22"/>
                <w:szCs w:val="24"/>
              </w:rPr>
            </w:pPr>
            <w:r w:rsidRPr="00B02953">
              <w:rPr>
                <w:sz w:val="22"/>
                <w:szCs w:val="24"/>
              </w:rPr>
              <w:t xml:space="preserve">Lisansüstü eğitim ve öğretimi yenilikçi ve yaratıcı yaklaşımlarla güçlendirmek </w:t>
            </w:r>
          </w:p>
          <w:p w:rsidR="00C36338" w:rsidRPr="00DF457D" w:rsidRDefault="00C36338" w:rsidP="00DF457D">
            <w:pPr>
              <w:rPr>
                <w:sz w:val="22"/>
              </w:rPr>
            </w:pPr>
          </w:p>
          <w:p w:rsidR="00C36338" w:rsidRPr="00DF457D" w:rsidRDefault="00C36338" w:rsidP="00DF457D">
            <w:pPr>
              <w:rPr>
                <w:sz w:val="22"/>
              </w:rPr>
            </w:pPr>
          </w:p>
        </w:tc>
        <w:tc>
          <w:tcPr>
            <w:tcW w:w="4531" w:type="dxa"/>
            <w:vAlign w:val="center"/>
          </w:tcPr>
          <w:p w:rsidR="00C36338" w:rsidRPr="00B02953" w:rsidRDefault="00C36338" w:rsidP="00DF457D">
            <w:pPr>
              <w:rPr>
                <w:b/>
                <w:sz w:val="22"/>
              </w:rPr>
            </w:pPr>
            <w:r w:rsidRPr="00B02953">
              <w:rPr>
                <w:b/>
                <w:sz w:val="22"/>
              </w:rPr>
              <w:t>Hedef-1</w:t>
            </w:r>
          </w:p>
          <w:p w:rsidR="00C36338" w:rsidRPr="00DF457D" w:rsidRDefault="00C36338" w:rsidP="00DF457D">
            <w:pPr>
              <w:rPr>
                <w:sz w:val="22"/>
              </w:rPr>
            </w:pPr>
            <w:r w:rsidRPr="00B02953">
              <w:rPr>
                <w:sz w:val="22"/>
                <w:szCs w:val="24"/>
              </w:rPr>
              <w:t>Lisansüstü programların güncel rekabet koşullarına uygun olacak şekilde değerlendirilerek etkinliğinin artırılması</w:t>
            </w:r>
          </w:p>
        </w:tc>
      </w:tr>
      <w:tr w:rsidR="00C36338" w:rsidTr="00C36338">
        <w:trPr>
          <w:trHeight w:val="732"/>
        </w:trPr>
        <w:tc>
          <w:tcPr>
            <w:tcW w:w="4531" w:type="dxa"/>
            <w:vMerge/>
            <w:vAlign w:val="center"/>
          </w:tcPr>
          <w:p w:rsidR="00C36338" w:rsidRPr="00DF457D" w:rsidRDefault="00C36338" w:rsidP="00DF457D">
            <w:pPr>
              <w:rPr>
                <w:sz w:val="22"/>
              </w:rPr>
            </w:pPr>
          </w:p>
        </w:tc>
        <w:tc>
          <w:tcPr>
            <w:tcW w:w="4531" w:type="dxa"/>
            <w:vAlign w:val="center"/>
          </w:tcPr>
          <w:p w:rsidR="00C36338" w:rsidRPr="00B02953" w:rsidRDefault="00C36338" w:rsidP="00DF457D">
            <w:pPr>
              <w:rPr>
                <w:b/>
                <w:sz w:val="22"/>
              </w:rPr>
            </w:pPr>
            <w:r w:rsidRPr="00B02953">
              <w:rPr>
                <w:b/>
                <w:sz w:val="22"/>
              </w:rPr>
              <w:t>Hedef-2</w:t>
            </w:r>
          </w:p>
          <w:p w:rsidR="00C36338" w:rsidRPr="00DF457D" w:rsidRDefault="00C36338" w:rsidP="00DF457D">
            <w:pPr>
              <w:rPr>
                <w:sz w:val="22"/>
              </w:rPr>
            </w:pPr>
            <w:r w:rsidRPr="00B02953">
              <w:rPr>
                <w:sz w:val="22"/>
                <w:szCs w:val="24"/>
              </w:rPr>
              <w:t>Lisansüstü programların nitelikli öğrenciler tarafından talep edilmesi için mekanizmalar oluşturulması</w:t>
            </w:r>
          </w:p>
        </w:tc>
      </w:tr>
      <w:tr w:rsidR="00C36338" w:rsidTr="00C36338">
        <w:trPr>
          <w:trHeight w:val="732"/>
        </w:trPr>
        <w:tc>
          <w:tcPr>
            <w:tcW w:w="4531" w:type="dxa"/>
            <w:vAlign w:val="center"/>
          </w:tcPr>
          <w:p w:rsidR="00C36338" w:rsidRPr="00B02953" w:rsidRDefault="00C36338" w:rsidP="00DF457D">
            <w:pPr>
              <w:rPr>
                <w:b/>
                <w:sz w:val="22"/>
              </w:rPr>
            </w:pPr>
            <w:r w:rsidRPr="00B02953">
              <w:rPr>
                <w:b/>
                <w:sz w:val="22"/>
              </w:rPr>
              <w:t>Stratejik Amaç-4</w:t>
            </w:r>
          </w:p>
          <w:p w:rsidR="00C36338" w:rsidRPr="00B02953" w:rsidRDefault="00C36338" w:rsidP="00DF457D">
            <w:pPr>
              <w:rPr>
                <w:sz w:val="22"/>
                <w:szCs w:val="24"/>
              </w:rPr>
            </w:pPr>
            <w:r w:rsidRPr="00B02953">
              <w:rPr>
                <w:sz w:val="22"/>
                <w:szCs w:val="24"/>
              </w:rPr>
              <w:t>Tarım Ekonomisi Bölümünde araştırma, yaratıcılık, yenilikçilik kültürünü güçlendirmek,</w:t>
            </w:r>
          </w:p>
          <w:p w:rsidR="00C36338" w:rsidRPr="00DF457D" w:rsidRDefault="00C36338" w:rsidP="00DF457D">
            <w:pPr>
              <w:rPr>
                <w:sz w:val="22"/>
              </w:rPr>
            </w:pPr>
          </w:p>
        </w:tc>
        <w:tc>
          <w:tcPr>
            <w:tcW w:w="4531" w:type="dxa"/>
            <w:vAlign w:val="center"/>
          </w:tcPr>
          <w:p w:rsidR="00C36338" w:rsidRPr="00B02953" w:rsidRDefault="00C36338" w:rsidP="00DF457D">
            <w:pPr>
              <w:rPr>
                <w:b/>
                <w:sz w:val="22"/>
              </w:rPr>
            </w:pPr>
            <w:r w:rsidRPr="00B02953">
              <w:rPr>
                <w:b/>
                <w:sz w:val="22"/>
              </w:rPr>
              <w:t>Hedef-1</w:t>
            </w:r>
          </w:p>
          <w:p w:rsidR="00C36338" w:rsidRPr="00B02953" w:rsidRDefault="00C36338" w:rsidP="00DF457D">
            <w:pPr>
              <w:rPr>
                <w:sz w:val="22"/>
                <w:szCs w:val="24"/>
              </w:rPr>
            </w:pPr>
            <w:r w:rsidRPr="00B02953">
              <w:rPr>
                <w:sz w:val="22"/>
                <w:szCs w:val="24"/>
              </w:rPr>
              <w:t>Öğrencilerin yaratıcılık ve araştırmacılığının teşvik edilmesi</w:t>
            </w:r>
          </w:p>
          <w:p w:rsidR="00C36338" w:rsidRPr="00DF457D" w:rsidRDefault="00C36338" w:rsidP="00DF457D">
            <w:pPr>
              <w:rPr>
                <w:sz w:val="22"/>
              </w:rPr>
            </w:pPr>
          </w:p>
        </w:tc>
      </w:tr>
    </w:tbl>
    <w:p w:rsidR="00C171D1" w:rsidRDefault="00C171D1" w:rsidP="00DF457D">
      <w:pPr>
        <w:spacing w:line="240" w:lineRule="auto"/>
      </w:pPr>
    </w:p>
    <w:p w:rsidR="00EE1857" w:rsidRDefault="00EE1857">
      <w:pPr>
        <w:rPr>
          <w:b/>
        </w:rPr>
        <w:sectPr w:rsidR="00EE1857">
          <w:pgSz w:w="11906" w:h="16838"/>
          <w:pgMar w:top="1417" w:right="1417" w:bottom="1417" w:left="1417" w:header="708" w:footer="708" w:gutter="0"/>
          <w:cols w:space="708"/>
          <w:docGrid w:linePitch="360"/>
        </w:sectPr>
      </w:pPr>
    </w:p>
    <w:p w:rsidR="00FA0B9C" w:rsidRPr="00270E30" w:rsidRDefault="00FA0B9C">
      <w:pPr>
        <w:rPr>
          <w:b/>
        </w:rPr>
      </w:pPr>
      <w:r w:rsidRPr="00270E30">
        <w:rPr>
          <w:b/>
        </w:rPr>
        <w:lastRenderedPageBreak/>
        <w:t>4.BÖLÜM FAALİYETLERİNE İLİŞKİN BİLGİ VE DEĞERLENDİRMELER</w:t>
      </w:r>
    </w:p>
    <w:p w:rsidR="00270E30" w:rsidRPr="00270E30" w:rsidRDefault="00FA0B9C">
      <w:pPr>
        <w:rPr>
          <w:b/>
        </w:rPr>
      </w:pPr>
      <w:r w:rsidRPr="00270E30">
        <w:rPr>
          <w:b/>
        </w:rPr>
        <w:t>4.1. Faaliyet ve Proje Bilgileri</w:t>
      </w:r>
    </w:p>
    <w:p w:rsidR="00270E30" w:rsidRPr="00270E30" w:rsidRDefault="00270E30">
      <w:pPr>
        <w:rPr>
          <w:b/>
        </w:rPr>
      </w:pPr>
      <w:r w:rsidRPr="008723A8">
        <w:rPr>
          <w:b/>
        </w:rPr>
        <w:t>Faaliyet Bilgileri</w:t>
      </w:r>
    </w:p>
    <w:tbl>
      <w:tblPr>
        <w:tblStyle w:val="TabloKlavuzu"/>
        <w:tblW w:w="0" w:type="auto"/>
        <w:tblLook w:val="04A0" w:firstRow="1" w:lastRow="0" w:firstColumn="1" w:lastColumn="0" w:noHBand="0" w:noVBand="1"/>
      </w:tblPr>
      <w:tblGrid>
        <w:gridCol w:w="4531"/>
        <w:gridCol w:w="4531"/>
      </w:tblGrid>
      <w:tr w:rsidR="00270E30" w:rsidTr="00270E30">
        <w:tc>
          <w:tcPr>
            <w:tcW w:w="4531" w:type="dxa"/>
          </w:tcPr>
          <w:p w:rsidR="00270E30" w:rsidRPr="00270E30" w:rsidRDefault="00270E30" w:rsidP="008723A8">
            <w:pPr>
              <w:spacing w:line="276" w:lineRule="auto"/>
              <w:jc w:val="center"/>
              <w:rPr>
                <w:b/>
              </w:rPr>
            </w:pPr>
            <w:r w:rsidRPr="00270E30">
              <w:rPr>
                <w:b/>
              </w:rPr>
              <w:t>Faaliyet Türü</w:t>
            </w:r>
          </w:p>
        </w:tc>
        <w:tc>
          <w:tcPr>
            <w:tcW w:w="4531" w:type="dxa"/>
          </w:tcPr>
          <w:p w:rsidR="00270E30" w:rsidRPr="00270E30" w:rsidRDefault="00270E30" w:rsidP="008723A8">
            <w:pPr>
              <w:spacing w:line="276" w:lineRule="auto"/>
              <w:jc w:val="center"/>
              <w:rPr>
                <w:b/>
              </w:rPr>
            </w:pPr>
            <w:r w:rsidRPr="00270E30">
              <w:rPr>
                <w:b/>
              </w:rPr>
              <w:t>Sayısı</w:t>
            </w:r>
          </w:p>
        </w:tc>
      </w:tr>
      <w:tr w:rsidR="00270E30" w:rsidTr="00270E30">
        <w:tc>
          <w:tcPr>
            <w:tcW w:w="4531" w:type="dxa"/>
          </w:tcPr>
          <w:p w:rsidR="00270E30" w:rsidRDefault="00270E30" w:rsidP="008723A8">
            <w:pPr>
              <w:spacing w:line="276" w:lineRule="auto"/>
            </w:pPr>
            <w:r>
              <w:t>Sempozyum ve Kongre</w:t>
            </w:r>
          </w:p>
        </w:tc>
        <w:tc>
          <w:tcPr>
            <w:tcW w:w="4531" w:type="dxa"/>
          </w:tcPr>
          <w:p w:rsidR="00270E30" w:rsidRDefault="00270E30" w:rsidP="008723A8">
            <w:pPr>
              <w:spacing w:line="276" w:lineRule="auto"/>
              <w:jc w:val="center"/>
            </w:pPr>
          </w:p>
        </w:tc>
      </w:tr>
      <w:tr w:rsidR="00270E30" w:rsidTr="00270E30">
        <w:tc>
          <w:tcPr>
            <w:tcW w:w="4531" w:type="dxa"/>
          </w:tcPr>
          <w:p w:rsidR="00270E30" w:rsidRDefault="00270E30" w:rsidP="008723A8">
            <w:pPr>
              <w:spacing w:line="276" w:lineRule="auto"/>
            </w:pPr>
            <w:r>
              <w:t>Konferans</w:t>
            </w:r>
          </w:p>
        </w:tc>
        <w:tc>
          <w:tcPr>
            <w:tcW w:w="4531" w:type="dxa"/>
          </w:tcPr>
          <w:p w:rsidR="00270E30" w:rsidRPr="003F592F" w:rsidRDefault="00640BC1" w:rsidP="008723A8">
            <w:pPr>
              <w:spacing w:line="276" w:lineRule="auto"/>
              <w:jc w:val="center"/>
              <w:rPr>
                <w:b/>
              </w:rPr>
            </w:pPr>
            <w:r w:rsidRPr="003F592F">
              <w:rPr>
                <w:b/>
              </w:rPr>
              <w:t>3</w:t>
            </w:r>
          </w:p>
        </w:tc>
      </w:tr>
      <w:tr w:rsidR="00270E30" w:rsidTr="00270E30">
        <w:tc>
          <w:tcPr>
            <w:tcW w:w="4531" w:type="dxa"/>
          </w:tcPr>
          <w:p w:rsidR="00270E30" w:rsidRDefault="00270E30" w:rsidP="008723A8">
            <w:pPr>
              <w:spacing w:line="276" w:lineRule="auto"/>
            </w:pPr>
            <w:r>
              <w:t>Panel</w:t>
            </w:r>
          </w:p>
        </w:tc>
        <w:tc>
          <w:tcPr>
            <w:tcW w:w="4531" w:type="dxa"/>
          </w:tcPr>
          <w:p w:rsidR="00270E30" w:rsidRPr="003F592F" w:rsidRDefault="00270E30" w:rsidP="008723A8">
            <w:pPr>
              <w:spacing w:line="276" w:lineRule="auto"/>
              <w:jc w:val="center"/>
              <w:rPr>
                <w:b/>
              </w:rPr>
            </w:pPr>
          </w:p>
        </w:tc>
      </w:tr>
      <w:tr w:rsidR="00270E30" w:rsidTr="00270E30">
        <w:tc>
          <w:tcPr>
            <w:tcW w:w="4531" w:type="dxa"/>
          </w:tcPr>
          <w:p w:rsidR="00270E30" w:rsidRDefault="00270E30" w:rsidP="008723A8">
            <w:pPr>
              <w:spacing w:line="276" w:lineRule="auto"/>
            </w:pPr>
            <w:r>
              <w:t>Seminer</w:t>
            </w:r>
          </w:p>
        </w:tc>
        <w:tc>
          <w:tcPr>
            <w:tcW w:w="4531" w:type="dxa"/>
          </w:tcPr>
          <w:p w:rsidR="00270E30" w:rsidRPr="003F592F" w:rsidRDefault="00270E30" w:rsidP="008723A8">
            <w:pPr>
              <w:spacing w:line="276" w:lineRule="auto"/>
              <w:jc w:val="center"/>
              <w:rPr>
                <w:b/>
              </w:rPr>
            </w:pPr>
          </w:p>
        </w:tc>
      </w:tr>
      <w:tr w:rsidR="00270E30" w:rsidTr="00270E30">
        <w:tc>
          <w:tcPr>
            <w:tcW w:w="4531" w:type="dxa"/>
          </w:tcPr>
          <w:p w:rsidR="00270E30" w:rsidRDefault="00270E30" w:rsidP="008723A8">
            <w:pPr>
              <w:spacing w:line="276" w:lineRule="auto"/>
            </w:pPr>
            <w:r>
              <w:t>Açık Oturum</w:t>
            </w:r>
          </w:p>
        </w:tc>
        <w:tc>
          <w:tcPr>
            <w:tcW w:w="4531" w:type="dxa"/>
          </w:tcPr>
          <w:p w:rsidR="00270E30" w:rsidRPr="003F592F" w:rsidRDefault="00270E30" w:rsidP="008723A8">
            <w:pPr>
              <w:spacing w:line="276" w:lineRule="auto"/>
              <w:jc w:val="center"/>
              <w:rPr>
                <w:b/>
              </w:rPr>
            </w:pPr>
          </w:p>
        </w:tc>
      </w:tr>
      <w:tr w:rsidR="00270E30" w:rsidTr="00270E30">
        <w:tc>
          <w:tcPr>
            <w:tcW w:w="4531" w:type="dxa"/>
          </w:tcPr>
          <w:p w:rsidR="00270E30" w:rsidRDefault="00270E30" w:rsidP="008723A8">
            <w:pPr>
              <w:spacing w:line="276" w:lineRule="auto"/>
            </w:pPr>
            <w:r>
              <w:t>Söyleşi</w:t>
            </w:r>
          </w:p>
        </w:tc>
        <w:tc>
          <w:tcPr>
            <w:tcW w:w="4531" w:type="dxa"/>
          </w:tcPr>
          <w:p w:rsidR="00270E30" w:rsidRPr="003F592F" w:rsidRDefault="00270E30" w:rsidP="008723A8">
            <w:pPr>
              <w:spacing w:line="276" w:lineRule="auto"/>
              <w:jc w:val="center"/>
              <w:rPr>
                <w:b/>
              </w:rPr>
            </w:pPr>
          </w:p>
        </w:tc>
      </w:tr>
      <w:tr w:rsidR="00270E30" w:rsidTr="00270E30">
        <w:tc>
          <w:tcPr>
            <w:tcW w:w="4531" w:type="dxa"/>
          </w:tcPr>
          <w:p w:rsidR="00270E30" w:rsidRDefault="00270E30" w:rsidP="008723A8">
            <w:pPr>
              <w:spacing w:line="276" w:lineRule="auto"/>
            </w:pPr>
            <w:r>
              <w:t>Sergi</w:t>
            </w:r>
          </w:p>
        </w:tc>
        <w:tc>
          <w:tcPr>
            <w:tcW w:w="4531" w:type="dxa"/>
          </w:tcPr>
          <w:p w:rsidR="00270E30" w:rsidRPr="003F592F" w:rsidRDefault="00270E30" w:rsidP="008723A8">
            <w:pPr>
              <w:spacing w:line="276" w:lineRule="auto"/>
              <w:jc w:val="center"/>
              <w:rPr>
                <w:b/>
              </w:rPr>
            </w:pPr>
          </w:p>
        </w:tc>
      </w:tr>
      <w:tr w:rsidR="00270E30" w:rsidTr="00270E30">
        <w:tc>
          <w:tcPr>
            <w:tcW w:w="4531" w:type="dxa"/>
          </w:tcPr>
          <w:p w:rsidR="00270E30" w:rsidRDefault="00270E30" w:rsidP="008723A8">
            <w:pPr>
              <w:spacing w:line="276" w:lineRule="auto"/>
            </w:pPr>
            <w:r>
              <w:t>Turnuva</w:t>
            </w:r>
          </w:p>
        </w:tc>
        <w:tc>
          <w:tcPr>
            <w:tcW w:w="4531" w:type="dxa"/>
          </w:tcPr>
          <w:p w:rsidR="00270E30" w:rsidRPr="003F592F" w:rsidRDefault="00270E30" w:rsidP="008723A8">
            <w:pPr>
              <w:spacing w:line="276" w:lineRule="auto"/>
              <w:jc w:val="center"/>
              <w:rPr>
                <w:b/>
              </w:rPr>
            </w:pPr>
          </w:p>
        </w:tc>
      </w:tr>
      <w:tr w:rsidR="00270E30" w:rsidTr="00270E30">
        <w:tc>
          <w:tcPr>
            <w:tcW w:w="4531" w:type="dxa"/>
          </w:tcPr>
          <w:p w:rsidR="00270E30" w:rsidRDefault="00270E30" w:rsidP="008723A8">
            <w:pPr>
              <w:spacing w:line="276" w:lineRule="auto"/>
            </w:pPr>
            <w:r>
              <w:t>Teknik Gezi</w:t>
            </w:r>
          </w:p>
        </w:tc>
        <w:tc>
          <w:tcPr>
            <w:tcW w:w="4531" w:type="dxa"/>
          </w:tcPr>
          <w:p w:rsidR="00270E30" w:rsidRPr="003F592F" w:rsidRDefault="003F592F" w:rsidP="008723A8">
            <w:pPr>
              <w:spacing w:line="276" w:lineRule="auto"/>
              <w:jc w:val="center"/>
              <w:rPr>
                <w:b/>
              </w:rPr>
            </w:pPr>
            <w:r w:rsidRPr="003F592F">
              <w:rPr>
                <w:b/>
              </w:rPr>
              <w:t>2</w:t>
            </w:r>
          </w:p>
        </w:tc>
      </w:tr>
      <w:tr w:rsidR="00270E30" w:rsidTr="00270E30">
        <w:tc>
          <w:tcPr>
            <w:tcW w:w="4531" w:type="dxa"/>
          </w:tcPr>
          <w:p w:rsidR="00270E30" w:rsidRDefault="00270E30" w:rsidP="008723A8">
            <w:pPr>
              <w:spacing w:line="276" w:lineRule="auto"/>
            </w:pPr>
            <w:r>
              <w:t>Eğitim Seminerleri</w:t>
            </w:r>
          </w:p>
        </w:tc>
        <w:tc>
          <w:tcPr>
            <w:tcW w:w="4531" w:type="dxa"/>
          </w:tcPr>
          <w:p w:rsidR="00270E30" w:rsidRPr="003F592F" w:rsidRDefault="00C260F3" w:rsidP="008723A8">
            <w:pPr>
              <w:spacing w:line="276" w:lineRule="auto"/>
              <w:jc w:val="center"/>
              <w:rPr>
                <w:b/>
              </w:rPr>
            </w:pPr>
            <w:r>
              <w:rPr>
                <w:b/>
              </w:rPr>
              <w:t>3</w:t>
            </w:r>
          </w:p>
        </w:tc>
      </w:tr>
      <w:tr w:rsidR="00270E30" w:rsidTr="00270E30">
        <w:tc>
          <w:tcPr>
            <w:tcW w:w="4531" w:type="dxa"/>
          </w:tcPr>
          <w:p w:rsidR="00270E30" w:rsidRDefault="00270E30" w:rsidP="008723A8">
            <w:pPr>
              <w:spacing w:line="276" w:lineRule="auto"/>
            </w:pPr>
            <w:r>
              <w:t>Ulusal Toplantı</w:t>
            </w:r>
          </w:p>
        </w:tc>
        <w:tc>
          <w:tcPr>
            <w:tcW w:w="4531" w:type="dxa"/>
          </w:tcPr>
          <w:p w:rsidR="00270E30" w:rsidRDefault="00270E30" w:rsidP="008723A8">
            <w:pPr>
              <w:spacing w:line="276" w:lineRule="auto"/>
              <w:jc w:val="center"/>
            </w:pPr>
          </w:p>
        </w:tc>
      </w:tr>
      <w:tr w:rsidR="00270E30" w:rsidTr="00270E30">
        <w:tc>
          <w:tcPr>
            <w:tcW w:w="4531" w:type="dxa"/>
          </w:tcPr>
          <w:p w:rsidR="00270E30" w:rsidRDefault="00270E30" w:rsidP="008723A8">
            <w:pPr>
              <w:spacing w:line="276" w:lineRule="auto"/>
            </w:pPr>
            <w:r>
              <w:t xml:space="preserve">Diğer (Açıkhava Etkinlikleri, Eğlence, Çay, </w:t>
            </w:r>
            <w:proofErr w:type="spellStart"/>
            <w:r>
              <w:t>Dj</w:t>
            </w:r>
            <w:proofErr w:type="spellEnd"/>
            <w:r>
              <w:t xml:space="preserve"> Partisi, Törenler, Ziyaretler, Geziler </w:t>
            </w:r>
            <w:proofErr w:type="spellStart"/>
            <w:r>
              <w:t>v.b</w:t>
            </w:r>
            <w:proofErr w:type="spellEnd"/>
            <w:r>
              <w:t>.)</w:t>
            </w:r>
          </w:p>
        </w:tc>
        <w:tc>
          <w:tcPr>
            <w:tcW w:w="4531" w:type="dxa"/>
          </w:tcPr>
          <w:p w:rsidR="00270E30" w:rsidRDefault="00270E30" w:rsidP="008723A8">
            <w:pPr>
              <w:spacing w:line="276" w:lineRule="auto"/>
              <w:jc w:val="center"/>
            </w:pPr>
          </w:p>
        </w:tc>
      </w:tr>
      <w:tr w:rsidR="00270E30" w:rsidTr="00270E30">
        <w:tc>
          <w:tcPr>
            <w:tcW w:w="4531" w:type="dxa"/>
          </w:tcPr>
          <w:p w:rsidR="00270E30" w:rsidRDefault="00270E30" w:rsidP="008723A8">
            <w:pPr>
              <w:spacing w:line="276" w:lineRule="auto"/>
            </w:pPr>
            <w:proofErr w:type="spellStart"/>
            <w:r>
              <w:t>Çalıştay</w:t>
            </w:r>
            <w:proofErr w:type="spellEnd"/>
          </w:p>
        </w:tc>
        <w:tc>
          <w:tcPr>
            <w:tcW w:w="4531" w:type="dxa"/>
          </w:tcPr>
          <w:p w:rsidR="00270E30" w:rsidRDefault="00270E30" w:rsidP="008723A8">
            <w:pPr>
              <w:spacing w:line="276" w:lineRule="auto"/>
              <w:jc w:val="center"/>
            </w:pPr>
          </w:p>
        </w:tc>
      </w:tr>
      <w:tr w:rsidR="00270E30" w:rsidTr="00270E30">
        <w:tc>
          <w:tcPr>
            <w:tcW w:w="4531" w:type="dxa"/>
          </w:tcPr>
          <w:p w:rsidR="00270E30" w:rsidRDefault="00270E30" w:rsidP="008723A8">
            <w:pPr>
              <w:spacing w:line="276" w:lineRule="auto"/>
            </w:pPr>
            <w:r>
              <w:t>Bilgilendirme ve Tanıtım Toplantısı</w:t>
            </w:r>
          </w:p>
        </w:tc>
        <w:tc>
          <w:tcPr>
            <w:tcW w:w="4531" w:type="dxa"/>
          </w:tcPr>
          <w:p w:rsidR="00270E30" w:rsidRDefault="00270E30" w:rsidP="008723A8">
            <w:pPr>
              <w:spacing w:line="276" w:lineRule="auto"/>
              <w:jc w:val="center"/>
            </w:pPr>
          </w:p>
        </w:tc>
      </w:tr>
      <w:tr w:rsidR="00270E30" w:rsidTr="00270E30">
        <w:tc>
          <w:tcPr>
            <w:tcW w:w="4531" w:type="dxa"/>
          </w:tcPr>
          <w:p w:rsidR="00270E30" w:rsidRDefault="00270E30" w:rsidP="008723A8">
            <w:pPr>
              <w:spacing w:line="276" w:lineRule="auto"/>
            </w:pPr>
            <w:r>
              <w:t>Anma Törenleri</w:t>
            </w:r>
          </w:p>
        </w:tc>
        <w:tc>
          <w:tcPr>
            <w:tcW w:w="4531" w:type="dxa"/>
          </w:tcPr>
          <w:p w:rsidR="00270E30" w:rsidRDefault="00270E30" w:rsidP="008723A8">
            <w:pPr>
              <w:spacing w:line="276" w:lineRule="auto"/>
              <w:jc w:val="center"/>
            </w:pPr>
          </w:p>
        </w:tc>
      </w:tr>
      <w:tr w:rsidR="00270E30" w:rsidTr="00270E30">
        <w:tc>
          <w:tcPr>
            <w:tcW w:w="4531" w:type="dxa"/>
          </w:tcPr>
          <w:p w:rsidR="00270E30" w:rsidRDefault="00270E30" w:rsidP="008723A8">
            <w:pPr>
              <w:spacing w:line="276" w:lineRule="auto"/>
            </w:pPr>
            <w:r>
              <w:t>Öğrenci Oryantasyon Semineri</w:t>
            </w:r>
          </w:p>
        </w:tc>
        <w:tc>
          <w:tcPr>
            <w:tcW w:w="4531" w:type="dxa"/>
          </w:tcPr>
          <w:p w:rsidR="00270E30" w:rsidRDefault="00270E30" w:rsidP="008723A8">
            <w:pPr>
              <w:spacing w:line="276" w:lineRule="auto"/>
              <w:jc w:val="center"/>
            </w:pPr>
          </w:p>
        </w:tc>
      </w:tr>
      <w:tr w:rsidR="00270E30" w:rsidTr="00270E30">
        <w:tc>
          <w:tcPr>
            <w:tcW w:w="4531" w:type="dxa"/>
          </w:tcPr>
          <w:p w:rsidR="00270E30" w:rsidRPr="00270E30" w:rsidRDefault="00270E30" w:rsidP="008723A8">
            <w:pPr>
              <w:spacing w:line="276" w:lineRule="auto"/>
              <w:rPr>
                <w:b/>
              </w:rPr>
            </w:pPr>
            <w:r w:rsidRPr="00270E30">
              <w:rPr>
                <w:b/>
              </w:rPr>
              <w:t>TOPLAM</w:t>
            </w:r>
          </w:p>
        </w:tc>
        <w:tc>
          <w:tcPr>
            <w:tcW w:w="4531" w:type="dxa"/>
          </w:tcPr>
          <w:p w:rsidR="00270E30" w:rsidRPr="003F592F" w:rsidRDefault="00C260F3" w:rsidP="008723A8">
            <w:pPr>
              <w:spacing w:line="276" w:lineRule="auto"/>
              <w:jc w:val="center"/>
              <w:rPr>
                <w:b/>
              </w:rPr>
            </w:pPr>
            <w:r>
              <w:rPr>
                <w:b/>
              </w:rPr>
              <w:t>8</w:t>
            </w:r>
          </w:p>
        </w:tc>
      </w:tr>
    </w:tbl>
    <w:p w:rsidR="005C0AC9" w:rsidRDefault="005C0AC9">
      <w:pPr>
        <w:rPr>
          <w:b/>
        </w:rPr>
      </w:pPr>
    </w:p>
    <w:p w:rsidR="00941329" w:rsidRDefault="00B02953" w:rsidP="00B02953">
      <w:pPr>
        <w:spacing w:line="360" w:lineRule="auto"/>
        <w:ind w:firstLine="708"/>
        <w:jc w:val="both"/>
        <w:rPr>
          <w:rFonts w:cs="Times New Roman"/>
        </w:rPr>
      </w:pPr>
      <w:r w:rsidRPr="00B02953">
        <w:rPr>
          <w:rFonts w:cs="Times New Roman"/>
        </w:rPr>
        <w:t xml:space="preserve">Bölümümüz tarafından 2018 yılı içinde düzenlenen </w:t>
      </w:r>
    </w:p>
    <w:p w:rsidR="00EC77F4" w:rsidRPr="00941329" w:rsidRDefault="00941329" w:rsidP="00B02953">
      <w:pPr>
        <w:spacing w:line="360" w:lineRule="auto"/>
        <w:ind w:firstLine="708"/>
        <w:jc w:val="both"/>
        <w:rPr>
          <w:rFonts w:cs="Times New Roman"/>
          <w:b/>
        </w:rPr>
      </w:pPr>
      <w:r w:rsidRPr="00941329">
        <w:rPr>
          <w:rFonts w:cs="Times New Roman"/>
          <w:b/>
        </w:rPr>
        <w:t>K</w:t>
      </w:r>
      <w:r w:rsidR="007F07B9" w:rsidRPr="00941329">
        <w:rPr>
          <w:rFonts w:cs="Times New Roman"/>
          <w:b/>
        </w:rPr>
        <w:t xml:space="preserve">onferanslar; </w:t>
      </w:r>
    </w:p>
    <w:p w:rsidR="00EC77F4" w:rsidRPr="00EC77F4" w:rsidRDefault="007F07B9" w:rsidP="00941329">
      <w:pPr>
        <w:pStyle w:val="ListeParagraf"/>
        <w:numPr>
          <w:ilvl w:val="0"/>
          <w:numId w:val="3"/>
        </w:numPr>
        <w:spacing w:line="276" w:lineRule="auto"/>
        <w:jc w:val="both"/>
      </w:pPr>
      <w:r w:rsidRPr="00EC77F4">
        <w:t xml:space="preserve">Denizbank Trakya Bölge </w:t>
      </w:r>
      <w:r w:rsidR="00BA69EE" w:rsidRPr="00EC77F4">
        <w:t>M</w:t>
      </w:r>
      <w:r w:rsidRPr="00EC77F4">
        <w:t>üdürü Ahmet Çelik’in katılımıyla” Tarımsal Finansman ve Bankacılık Uygulamaları”</w:t>
      </w:r>
      <w:r w:rsidR="00B02953" w:rsidRPr="00EC77F4">
        <w:t xml:space="preserve">; </w:t>
      </w:r>
    </w:p>
    <w:p w:rsidR="00EC77F4" w:rsidRDefault="00BA69EE" w:rsidP="00941329">
      <w:pPr>
        <w:pStyle w:val="ListeParagraf"/>
        <w:numPr>
          <w:ilvl w:val="0"/>
          <w:numId w:val="3"/>
        </w:numPr>
        <w:spacing w:line="276" w:lineRule="auto"/>
        <w:jc w:val="both"/>
      </w:pPr>
      <w:r w:rsidRPr="00BA69EE">
        <w:t xml:space="preserve">Kadın Sorunları Uygulama ve Araştırma Merkezi (NAKSAM) ve </w:t>
      </w:r>
      <w:proofErr w:type="spellStart"/>
      <w:r w:rsidRPr="00BA69EE">
        <w:t>Türkiye</w:t>
      </w:r>
      <w:proofErr w:type="spellEnd"/>
      <w:r w:rsidRPr="00BA69EE">
        <w:t xml:space="preserve"> </w:t>
      </w:r>
      <w:proofErr w:type="spellStart"/>
      <w:r w:rsidRPr="00BA69EE">
        <w:t>Tohumcular</w:t>
      </w:r>
      <w:proofErr w:type="spellEnd"/>
      <w:r w:rsidRPr="00BA69EE">
        <w:t xml:space="preserve"> </w:t>
      </w:r>
      <w:proofErr w:type="spellStart"/>
      <w:r w:rsidRPr="00BA69EE">
        <w:t>Birliği</w:t>
      </w:r>
      <w:proofErr w:type="spellEnd"/>
      <w:r w:rsidRPr="00BA69EE">
        <w:t xml:space="preserve"> (TÜRKTOB)’</w:t>
      </w:r>
      <w:proofErr w:type="spellStart"/>
      <w:r w:rsidRPr="00BA69EE">
        <w:t>nin</w:t>
      </w:r>
      <w:proofErr w:type="spellEnd"/>
      <w:r w:rsidRPr="00BA69EE">
        <w:t xml:space="preserve"> 8 Mart </w:t>
      </w:r>
      <w:proofErr w:type="spellStart"/>
      <w:r w:rsidRPr="00BA69EE">
        <w:t>Dünya</w:t>
      </w:r>
      <w:proofErr w:type="spellEnd"/>
      <w:r w:rsidRPr="00BA69EE">
        <w:t xml:space="preserve"> Kadınlar Günü etkinliği kapsamında düzenl</w:t>
      </w:r>
      <w:r w:rsidR="00B02953">
        <w:t xml:space="preserve">enen </w:t>
      </w:r>
      <w:r w:rsidRPr="00BA69EE">
        <w:t xml:space="preserve">“Tohumculukta Kadının Eli ve Başarı Hikayeleri” </w:t>
      </w:r>
    </w:p>
    <w:p w:rsidR="007F07B9" w:rsidRDefault="007F07B9" w:rsidP="00941329">
      <w:pPr>
        <w:pStyle w:val="ListeParagraf"/>
        <w:numPr>
          <w:ilvl w:val="0"/>
          <w:numId w:val="3"/>
        </w:numPr>
        <w:spacing w:line="276" w:lineRule="auto"/>
        <w:jc w:val="both"/>
      </w:pPr>
      <w:proofErr w:type="spellStart"/>
      <w:r w:rsidRPr="00BA69EE">
        <w:t>Gübretaş</w:t>
      </w:r>
      <w:proofErr w:type="spellEnd"/>
      <w:r w:rsidRPr="00BA69EE">
        <w:t xml:space="preserve"> Ankara </w:t>
      </w:r>
      <w:proofErr w:type="spellStart"/>
      <w:r w:rsidRPr="00BA69EE">
        <w:t>Bölge</w:t>
      </w:r>
      <w:proofErr w:type="spellEnd"/>
      <w:r w:rsidRPr="00BA69EE">
        <w:t xml:space="preserve"> </w:t>
      </w:r>
      <w:proofErr w:type="spellStart"/>
      <w:r w:rsidRPr="00BA69EE">
        <w:t>Müdür</w:t>
      </w:r>
      <w:r w:rsidR="00BA69EE">
        <w:t>ü</w:t>
      </w:r>
      <w:proofErr w:type="spellEnd"/>
      <w:r w:rsidRPr="00BA69EE">
        <w:t xml:space="preserve"> Fuat Kalkan</w:t>
      </w:r>
      <w:r w:rsidR="00BA69EE">
        <w:t xml:space="preserve">’ın </w:t>
      </w:r>
      <w:proofErr w:type="spellStart"/>
      <w:r w:rsidR="00BA69EE" w:rsidRPr="00BA69EE">
        <w:t>katılımıyla</w:t>
      </w:r>
      <w:proofErr w:type="spellEnd"/>
      <w:r w:rsidRPr="00BA69EE">
        <w:t xml:space="preserve"> “</w:t>
      </w:r>
      <w:proofErr w:type="spellStart"/>
      <w:r w:rsidRPr="00BA69EE">
        <w:t>Dünya’da</w:t>
      </w:r>
      <w:proofErr w:type="spellEnd"/>
      <w:r w:rsidRPr="00BA69EE">
        <w:t xml:space="preserve"> </w:t>
      </w:r>
      <w:proofErr w:type="spellStart"/>
      <w:r w:rsidRPr="00BA69EE">
        <w:t>ve</w:t>
      </w:r>
      <w:proofErr w:type="spellEnd"/>
      <w:r w:rsidRPr="00BA69EE">
        <w:t xml:space="preserve"> </w:t>
      </w:r>
      <w:proofErr w:type="spellStart"/>
      <w:r w:rsidRPr="00BA69EE">
        <w:t>Türkiye’de</w:t>
      </w:r>
      <w:proofErr w:type="spellEnd"/>
      <w:r w:rsidRPr="00BA69EE">
        <w:t xml:space="preserve"> </w:t>
      </w:r>
      <w:proofErr w:type="spellStart"/>
      <w:r w:rsidRPr="00BA69EE">
        <w:t>Gübre</w:t>
      </w:r>
      <w:proofErr w:type="spellEnd"/>
      <w:r w:rsidRPr="00BA69EE">
        <w:t xml:space="preserve"> </w:t>
      </w:r>
      <w:proofErr w:type="spellStart"/>
      <w:r w:rsidRPr="00BA69EE">
        <w:t>Piyasaları</w:t>
      </w:r>
      <w:proofErr w:type="spellEnd"/>
      <w:r w:rsidR="00BA69EE" w:rsidRPr="00BA69EE">
        <w:t>”</w:t>
      </w:r>
      <w:r w:rsidR="00B02953">
        <w:t xml:space="preserve"> </w:t>
      </w:r>
      <w:proofErr w:type="spellStart"/>
      <w:r w:rsidR="00B02953">
        <w:t>dır</w:t>
      </w:r>
      <w:proofErr w:type="spellEnd"/>
      <w:r w:rsidR="00B02953">
        <w:t>.</w:t>
      </w:r>
    </w:p>
    <w:p w:rsidR="00EC77F4" w:rsidRDefault="00EC77F4" w:rsidP="00EC77F4">
      <w:pPr>
        <w:pStyle w:val="ListeParagraf"/>
        <w:spacing w:line="360" w:lineRule="auto"/>
        <w:ind w:left="1428"/>
        <w:jc w:val="both"/>
      </w:pPr>
    </w:p>
    <w:p w:rsidR="00941329" w:rsidRPr="00941329" w:rsidRDefault="00EC77F4" w:rsidP="00941329">
      <w:pPr>
        <w:ind w:firstLine="708"/>
        <w:jc w:val="both"/>
        <w:rPr>
          <w:rFonts w:cs="Times New Roman"/>
        </w:rPr>
      </w:pPr>
      <w:r w:rsidRPr="00941329">
        <w:rPr>
          <w:rFonts w:cs="Times New Roman"/>
          <w:b/>
        </w:rPr>
        <w:t>Teknik geziler</w:t>
      </w:r>
      <w:r w:rsidRPr="00941329">
        <w:rPr>
          <w:rFonts w:cs="Times New Roman"/>
        </w:rPr>
        <w:t xml:space="preserve">; </w:t>
      </w:r>
      <w:proofErr w:type="spellStart"/>
      <w:r w:rsidR="008723A8" w:rsidRPr="00941329">
        <w:rPr>
          <w:rFonts w:cs="Times New Roman"/>
        </w:rPr>
        <w:t>Gübretaş</w:t>
      </w:r>
      <w:proofErr w:type="spellEnd"/>
      <w:r w:rsidR="008723A8" w:rsidRPr="00941329">
        <w:rPr>
          <w:rFonts w:cs="Times New Roman"/>
        </w:rPr>
        <w:t xml:space="preserve"> </w:t>
      </w:r>
      <w:r w:rsidR="00B02953" w:rsidRPr="00941329">
        <w:rPr>
          <w:rFonts w:cs="Times New Roman"/>
        </w:rPr>
        <w:t xml:space="preserve">Gübre </w:t>
      </w:r>
      <w:r w:rsidR="008723A8" w:rsidRPr="00941329">
        <w:rPr>
          <w:rFonts w:cs="Times New Roman"/>
        </w:rPr>
        <w:t>Fabrikası</w:t>
      </w:r>
      <w:r w:rsidR="00B02953" w:rsidRPr="00941329">
        <w:rPr>
          <w:rFonts w:cs="Times New Roman"/>
        </w:rPr>
        <w:t xml:space="preserve"> ve</w:t>
      </w:r>
      <w:r w:rsidR="008723A8" w:rsidRPr="00941329">
        <w:rPr>
          <w:rFonts w:cs="Times New Roman"/>
        </w:rPr>
        <w:t xml:space="preserve"> Ulusoy Un Fabrikası</w:t>
      </w:r>
      <w:r w:rsidR="00B02953" w:rsidRPr="00941329">
        <w:rPr>
          <w:rFonts w:cs="Times New Roman"/>
        </w:rPr>
        <w:t>na teknik gez</w:t>
      </w:r>
      <w:r w:rsidR="00941329" w:rsidRPr="00941329">
        <w:rPr>
          <w:rFonts w:cs="Times New Roman"/>
        </w:rPr>
        <w:t xml:space="preserve">i </w:t>
      </w:r>
      <w:r w:rsidR="00B02953" w:rsidRPr="00941329">
        <w:rPr>
          <w:rFonts w:cs="Times New Roman"/>
        </w:rPr>
        <w:t>düzenlenmiştir.</w:t>
      </w:r>
    </w:p>
    <w:p w:rsidR="00941329" w:rsidRPr="00941329" w:rsidRDefault="00941329" w:rsidP="00941329">
      <w:pPr>
        <w:pStyle w:val="ListeParagraf"/>
        <w:ind w:left="709"/>
        <w:jc w:val="both"/>
        <w:rPr>
          <w:rFonts w:eastAsiaTheme="minorHAnsi"/>
          <w:szCs w:val="22"/>
          <w:lang w:val="tr-TR" w:eastAsia="en-US"/>
        </w:rPr>
      </w:pPr>
    </w:p>
    <w:p w:rsidR="008723A8" w:rsidRPr="00C260F3" w:rsidRDefault="00EC77F4" w:rsidP="002B22BF">
      <w:pPr>
        <w:ind w:firstLine="708"/>
        <w:jc w:val="both"/>
        <w:rPr>
          <w:rFonts w:cs="Times New Roman"/>
        </w:rPr>
      </w:pPr>
      <w:r>
        <w:rPr>
          <w:rFonts w:cs="Times New Roman"/>
          <w:b/>
        </w:rPr>
        <w:t>E</w:t>
      </w:r>
      <w:r w:rsidRPr="00EC77F4">
        <w:rPr>
          <w:rFonts w:cs="Times New Roman"/>
          <w:b/>
        </w:rPr>
        <w:t>ğitim seminerleri</w:t>
      </w:r>
      <w:r>
        <w:rPr>
          <w:rFonts w:cs="Times New Roman"/>
          <w:b/>
        </w:rPr>
        <w:t>;</w:t>
      </w:r>
      <w:r>
        <w:rPr>
          <w:rFonts w:cs="Times New Roman"/>
        </w:rPr>
        <w:t xml:space="preserve"> </w:t>
      </w:r>
      <w:r w:rsidR="008723A8" w:rsidRPr="00C260F3">
        <w:rPr>
          <w:rFonts w:cs="Times New Roman"/>
        </w:rPr>
        <w:t>Tra</w:t>
      </w:r>
      <w:r w:rsidR="00C260F3">
        <w:rPr>
          <w:rFonts w:cs="Times New Roman"/>
        </w:rPr>
        <w:t>k</w:t>
      </w:r>
      <w:r w:rsidR="008723A8" w:rsidRPr="00C260F3">
        <w:rPr>
          <w:rFonts w:cs="Times New Roman"/>
        </w:rPr>
        <w:t xml:space="preserve">ya Birlik, </w:t>
      </w:r>
      <w:proofErr w:type="spellStart"/>
      <w:r w:rsidR="00B02953">
        <w:rPr>
          <w:rFonts w:cs="Times New Roman"/>
        </w:rPr>
        <w:t>Süleymanpaşa</w:t>
      </w:r>
      <w:proofErr w:type="spellEnd"/>
      <w:r w:rsidR="00B02953">
        <w:rPr>
          <w:rFonts w:cs="Times New Roman"/>
        </w:rPr>
        <w:t xml:space="preserve"> </w:t>
      </w:r>
      <w:r w:rsidR="008723A8" w:rsidRPr="00C260F3">
        <w:rPr>
          <w:rFonts w:cs="Times New Roman"/>
        </w:rPr>
        <w:t>Ziraat Odası</w:t>
      </w:r>
      <w:r w:rsidR="00FE7530">
        <w:rPr>
          <w:rFonts w:cs="Times New Roman"/>
        </w:rPr>
        <w:t>,</w:t>
      </w:r>
      <w:r w:rsidR="008723A8" w:rsidRPr="00C260F3">
        <w:rPr>
          <w:rFonts w:cs="Times New Roman"/>
        </w:rPr>
        <w:t xml:space="preserve"> İlçe Tarım Müdür</w:t>
      </w:r>
      <w:r w:rsidR="002B22BF">
        <w:rPr>
          <w:rFonts w:cs="Times New Roman"/>
        </w:rPr>
        <w:t>lüklerinden yetkili ziraat mühendislerinin katılımıyla</w:t>
      </w:r>
      <w:r w:rsidR="00FE7530">
        <w:rPr>
          <w:rFonts w:cs="Times New Roman"/>
        </w:rPr>
        <w:t xml:space="preserve"> tarım ekonomisi bölümü öğrencilerine yönelik </w:t>
      </w:r>
      <w:r w:rsidR="002B22BF">
        <w:rPr>
          <w:rFonts w:cs="Times New Roman"/>
        </w:rPr>
        <w:t xml:space="preserve">eğitim seminerleri </w:t>
      </w:r>
      <w:r w:rsidR="00FE7530">
        <w:rPr>
          <w:rFonts w:cs="Times New Roman"/>
        </w:rPr>
        <w:t>verilmiştir.</w:t>
      </w:r>
    </w:p>
    <w:p w:rsidR="00926E38" w:rsidRDefault="00270E30">
      <w:pPr>
        <w:rPr>
          <w:b/>
        </w:rPr>
      </w:pPr>
      <w:r w:rsidRPr="00270E30">
        <w:rPr>
          <w:b/>
        </w:rPr>
        <w:lastRenderedPageBreak/>
        <w:t>4.2.Yayınlarla İlgili Faaliyet Bilgileri</w:t>
      </w:r>
    </w:p>
    <w:tbl>
      <w:tblPr>
        <w:tblStyle w:val="TabloKlavuzu"/>
        <w:tblW w:w="0" w:type="auto"/>
        <w:tblLook w:val="04A0" w:firstRow="1" w:lastRow="0" w:firstColumn="1" w:lastColumn="0" w:noHBand="0" w:noVBand="1"/>
      </w:tblPr>
      <w:tblGrid>
        <w:gridCol w:w="4531"/>
        <w:gridCol w:w="4531"/>
      </w:tblGrid>
      <w:tr w:rsidR="008722DD" w:rsidTr="008722DD">
        <w:tc>
          <w:tcPr>
            <w:tcW w:w="4531" w:type="dxa"/>
          </w:tcPr>
          <w:p w:rsidR="008722DD" w:rsidRPr="007520D2" w:rsidRDefault="008722DD" w:rsidP="00C260F3">
            <w:pPr>
              <w:spacing w:line="276" w:lineRule="auto"/>
              <w:jc w:val="center"/>
              <w:rPr>
                <w:b/>
              </w:rPr>
            </w:pPr>
            <w:r w:rsidRPr="007520D2">
              <w:rPr>
                <w:b/>
              </w:rPr>
              <w:t>Yayın Türü</w:t>
            </w:r>
          </w:p>
        </w:tc>
        <w:tc>
          <w:tcPr>
            <w:tcW w:w="4531" w:type="dxa"/>
          </w:tcPr>
          <w:p w:rsidR="008722DD" w:rsidRPr="007520D2" w:rsidRDefault="008722DD" w:rsidP="00C260F3">
            <w:pPr>
              <w:spacing w:line="276" w:lineRule="auto"/>
              <w:jc w:val="center"/>
              <w:rPr>
                <w:b/>
              </w:rPr>
            </w:pPr>
            <w:r w:rsidRPr="007520D2">
              <w:rPr>
                <w:b/>
              </w:rPr>
              <w:t>Sayısı</w:t>
            </w:r>
          </w:p>
        </w:tc>
      </w:tr>
      <w:tr w:rsidR="008722DD" w:rsidTr="008722DD">
        <w:tc>
          <w:tcPr>
            <w:tcW w:w="4531" w:type="dxa"/>
          </w:tcPr>
          <w:p w:rsidR="008722DD" w:rsidRDefault="008722DD" w:rsidP="00C260F3">
            <w:pPr>
              <w:spacing w:line="276" w:lineRule="auto"/>
              <w:rPr>
                <w:b/>
              </w:rPr>
            </w:pPr>
            <w:r>
              <w:t>Uluslararası Makale</w:t>
            </w:r>
          </w:p>
        </w:tc>
        <w:tc>
          <w:tcPr>
            <w:tcW w:w="4531" w:type="dxa"/>
          </w:tcPr>
          <w:p w:rsidR="008722DD" w:rsidRDefault="005C0AC9" w:rsidP="00C260F3">
            <w:pPr>
              <w:spacing w:line="276" w:lineRule="auto"/>
              <w:jc w:val="center"/>
              <w:rPr>
                <w:b/>
              </w:rPr>
            </w:pPr>
            <w:r>
              <w:rPr>
                <w:b/>
              </w:rPr>
              <w:t>1</w:t>
            </w:r>
            <w:r w:rsidR="00160372">
              <w:rPr>
                <w:b/>
              </w:rPr>
              <w:t>5</w:t>
            </w:r>
          </w:p>
        </w:tc>
      </w:tr>
      <w:tr w:rsidR="008722DD" w:rsidTr="008722DD">
        <w:tc>
          <w:tcPr>
            <w:tcW w:w="4531" w:type="dxa"/>
          </w:tcPr>
          <w:p w:rsidR="008722DD" w:rsidRDefault="008722DD" w:rsidP="00C260F3">
            <w:pPr>
              <w:spacing w:line="276" w:lineRule="auto"/>
              <w:rPr>
                <w:b/>
              </w:rPr>
            </w:pPr>
            <w:r>
              <w:t>Ulusal Makale</w:t>
            </w:r>
          </w:p>
        </w:tc>
        <w:tc>
          <w:tcPr>
            <w:tcW w:w="4531" w:type="dxa"/>
          </w:tcPr>
          <w:p w:rsidR="008722DD" w:rsidRDefault="008722DD" w:rsidP="00C260F3">
            <w:pPr>
              <w:spacing w:line="276" w:lineRule="auto"/>
              <w:jc w:val="center"/>
              <w:rPr>
                <w:b/>
              </w:rPr>
            </w:pPr>
          </w:p>
        </w:tc>
      </w:tr>
      <w:tr w:rsidR="008722DD" w:rsidTr="008722DD">
        <w:tc>
          <w:tcPr>
            <w:tcW w:w="4531" w:type="dxa"/>
          </w:tcPr>
          <w:p w:rsidR="008722DD" w:rsidRDefault="008722DD" w:rsidP="00C260F3">
            <w:pPr>
              <w:spacing w:line="276" w:lineRule="auto"/>
              <w:rPr>
                <w:b/>
              </w:rPr>
            </w:pPr>
            <w:r>
              <w:t>Uluslararası Bildiri</w:t>
            </w:r>
          </w:p>
        </w:tc>
        <w:tc>
          <w:tcPr>
            <w:tcW w:w="4531" w:type="dxa"/>
          </w:tcPr>
          <w:p w:rsidR="008722DD" w:rsidRDefault="005C0AC9" w:rsidP="00C260F3">
            <w:pPr>
              <w:spacing w:line="276" w:lineRule="auto"/>
              <w:jc w:val="center"/>
              <w:rPr>
                <w:b/>
              </w:rPr>
            </w:pPr>
            <w:r>
              <w:rPr>
                <w:b/>
              </w:rPr>
              <w:t>27</w:t>
            </w:r>
          </w:p>
        </w:tc>
      </w:tr>
      <w:tr w:rsidR="008722DD" w:rsidTr="008722DD">
        <w:tc>
          <w:tcPr>
            <w:tcW w:w="4531" w:type="dxa"/>
          </w:tcPr>
          <w:p w:rsidR="008722DD" w:rsidRDefault="008722DD" w:rsidP="00C260F3">
            <w:pPr>
              <w:spacing w:line="276" w:lineRule="auto"/>
              <w:rPr>
                <w:b/>
              </w:rPr>
            </w:pPr>
            <w:r>
              <w:t>Ulusal Bildiri</w:t>
            </w:r>
          </w:p>
        </w:tc>
        <w:tc>
          <w:tcPr>
            <w:tcW w:w="4531" w:type="dxa"/>
          </w:tcPr>
          <w:p w:rsidR="008722DD" w:rsidRDefault="005C0AC9" w:rsidP="00C260F3">
            <w:pPr>
              <w:spacing w:line="276" w:lineRule="auto"/>
              <w:jc w:val="center"/>
              <w:rPr>
                <w:b/>
              </w:rPr>
            </w:pPr>
            <w:r>
              <w:rPr>
                <w:b/>
              </w:rPr>
              <w:t>2</w:t>
            </w:r>
          </w:p>
        </w:tc>
      </w:tr>
      <w:tr w:rsidR="008722DD" w:rsidTr="008722DD">
        <w:tc>
          <w:tcPr>
            <w:tcW w:w="4531" w:type="dxa"/>
          </w:tcPr>
          <w:p w:rsidR="008722DD" w:rsidRDefault="008722DD" w:rsidP="00C260F3">
            <w:pPr>
              <w:spacing w:line="276" w:lineRule="auto"/>
              <w:rPr>
                <w:b/>
              </w:rPr>
            </w:pPr>
            <w:r>
              <w:t>Uluslararası Kitap</w:t>
            </w:r>
          </w:p>
        </w:tc>
        <w:tc>
          <w:tcPr>
            <w:tcW w:w="4531" w:type="dxa"/>
          </w:tcPr>
          <w:p w:rsidR="008722DD" w:rsidRDefault="00160372" w:rsidP="00C260F3">
            <w:pPr>
              <w:spacing w:line="276" w:lineRule="auto"/>
              <w:jc w:val="center"/>
              <w:rPr>
                <w:b/>
              </w:rPr>
            </w:pPr>
            <w:r>
              <w:rPr>
                <w:b/>
              </w:rPr>
              <w:t>2</w:t>
            </w:r>
          </w:p>
        </w:tc>
      </w:tr>
      <w:tr w:rsidR="008722DD" w:rsidTr="008722DD">
        <w:tc>
          <w:tcPr>
            <w:tcW w:w="4531" w:type="dxa"/>
          </w:tcPr>
          <w:p w:rsidR="008722DD" w:rsidRDefault="008722DD" w:rsidP="00C260F3">
            <w:pPr>
              <w:spacing w:line="276" w:lineRule="auto"/>
              <w:rPr>
                <w:b/>
              </w:rPr>
            </w:pPr>
            <w:r>
              <w:t>Ulusal Kitabı</w:t>
            </w:r>
          </w:p>
        </w:tc>
        <w:tc>
          <w:tcPr>
            <w:tcW w:w="4531" w:type="dxa"/>
          </w:tcPr>
          <w:p w:rsidR="008722DD" w:rsidRDefault="008722DD" w:rsidP="00C260F3">
            <w:pPr>
              <w:spacing w:line="276" w:lineRule="auto"/>
              <w:jc w:val="center"/>
              <w:rPr>
                <w:b/>
              </w:rPr>
            </w:pPr>
          </w:p>
        </w:tc>
      </w:tr>
      <w:tr w:rsidR="008722DD" w:rsidTr="008722DD">
        <w:tc>
          <w:tcPr>
            <w:tcW w:w="4531" w:type="dxa"/>
          </w:tcPr>
          <w:p w:rsidR="008722DD" w:rsidRDefault="008722DD" w:rsidP="00C260F3">
            <w:pPr>
              <w:spacing w:line="276" w:lineRule="auto"/>
              <w:rPr>
                <w:b/>
              </w:rPr>
            </w:pPr>
            <w:r>
              <w:t>Diğer Yayınlar</w:t>
            </w:r>
          </w:p>
        </w:tc>
        <w:tc>
          <w:tcPr>
            <w:tcW w:w="4531" w:type="dxa"/>
          </w:tcPr>
          <w:p w:rsidR="008722DD" w:rsidRDefault="008722DD" w:rsidP="00C260F3">
            <w:pPr>
              <w:spacing w:line="276" w:lineRule="auto"/>
              <w:jc w:val="center"/>
              <w:rPr>
                <w:b/>
              </w:rPr>
            </w:pPr>
          </w:p>
        </w:tc>
      </w:tr>
      <w:tr w:rsidR="008722DD" w:rsidTr="008722DD">
        <w:tc>
          <w:tcPr>
            <w:tcW w:w="4531" w:type="dxa"/>
          </w:tcPr>
          <w:p w:rsidR="008722DD" w:rsidRDefault="008722DD" w:rsidP="00C260F3">
            <w:pPr>
              <w:spacing w:line="276" w:lineRule="auto"/>
              <w:rPr>
                <w:b/>
              </w:rPr>
            </w:pPr>
            <w:r>
              <w:t>Atıflar</w:t>
            </w:r>
          </w:p>
        </w:tc>
        <w:tc>
          <w:tcPr>
            <w:tcW w:w="4531" w:type="dxa"/>
          </w:tcPr>
          <w:p w:rsidR="008722DD" w:rsidRDefault="00941329" w:rsidP="00C260F3">
            <w:pPr>
              <w:spacing w:line="276" w:lineRule="auto"/>
              <w:jc w:val="center"/>
              <w:rPr>
                <w:b/>
              </w:rPr>
            </w:pPr>
            <w:r>
              <w:rPr>
                <w:b/>
              </w:rPr>
              <w:t>100</w:t>
            </w:r>
          </w:p>
        </w:tc>
      </w:tr>
    </w:tbl>
    <w:p w:rsidR="00270E30" w:rsidRPr="00270E30" w:rsidRDefault="00270E30">
      <w:pPr>
        <w:rPr>
          <w:b/>
        </w:rPr>
      </w:pPr>
    </w:p>
    <w:p w:rsidR="008722DD" w:rsidRDefault="008722DD">
      <w:pPr>
        <w:rPr>
          <w:b/>
        </w:rPr>
      </w:pPr>
    </w:p>
    <w:p w:rsidR="00926E38" w:rsidRDefault="008722DD">
      <w:pPr>
        <w:rPr>
          <w:b/>
        </w:rPr>
      </w:pPr>
      <w:r w:rsidRPr="008722DD">
        <w:rPr>
          <w:b/>
        </w:rPr>
        <w:t>4.3. Proje Bilgileri</w:t>
      </w:r>
    </w:p>
    <w:tbl>
      <w:tblPr>
        <w:tblStyle w:val="TabloKlavuzu"/>
        <w:tblW w:w="0" w:type="auto"/>
        <w:tblLook w:val="04A0" w:firstRow="1" w:lastRow="0" w:firstColumn="1" w:lastColumn="0" w:noHBand="0" w:noVBand="1"/>
      </w:tblPr>
      <w:tblGrid>
        <w:gridCol w:w="1503"/>
        <w:gridCol w:w="1497"/>
        <w:gridCol w:w="1491"/>
        <w:gridCol w:w="1490"/>
        <w:gridCol w:w="1590"/>
        <w:gridCol w:w="1491"/>
      </w:tblGrid>
      <w:tr w:rsidR="008722DD" w:rsidTr="000117E8">
        <w:tc>
          <w:tcPr>
            <w:tcW w:w="9062" w:type="dxa"/>
            <w:gridSpan w:val="6"/>
          </w:tcPr>
          <w:p w:rsidR="008722DD" w:rsidRPr="008722DD" w:rsidRDefault="008722DD" w:rsidP="00C260F3">
            <w:pPr>
              <w:spacing w:line="276" w:lineRule="auto"/>
              <w:jc w:val="center"/>
              <w:rPr>
                <w:b/>
              </w:rPr>
            </w:pPr>
            <w:r w:rsidRPr="008722DD">
              <w:rPr>
                <w:b/>
              </w:rPr>
              <w:t>Bilimsel Araştırma Proje Sayısı</w:t>
            </w:r>
          </w:p>
        </w:tc>
      </w:tr>
      <w:tr w:rsidR="008722DD" w:rsidTr="008722DD">
        <w:tc>
          <w:tcPr>
            <w:tcW w:w="1510" w:type="dxa"/>
            <w:vMerge w:val="restart"/>
            <w:vAlign w:val="center"/>
          </w:tcPr>
          <w:p w:rsidR="008722DD" w:rsidRPr="008722DD" w:rsidRDefault="008722DD" w:rsidP="00C260F3">
            <w:pPr>
              <w:spacing w:line="276" w:lineRule="auto"/>
              <w:jc w:val="center"/>
              <w:rPr>
                <w:b/>
              </w:rPr>
            </w:pPr>
            <w:r w:rsidRPr="008722DD">
              <w:rPr>
                <w:b/>
              </w:rPr>
              <w:t>Projeler</w:t>
            </w:r>
          </w:p>
        </w:tc>
        <w:tc>
          <w:tcPr>
            <w:tcW w:w="7552" w:type="dxa"/>
            <w:gridSpan w:val="5"/>
          </w:tcPr>
          <w:p w:rsidR="008722DD" w:rsidRPr="008722DD" w:rsidRDefault="008722DD" w:rsidP="00C260F3">
            <w:pPr>
              <w:spacing w:line="276" w:lineRule="auto"/>
              <w:jc w:val="center"/>
              <w:rPr>
                <w:b/>
              </w:rPr>
            </w:pPr>
            <w:r w:rsidRPr="008722DD">
              <w:rPr>
                <w:b/>
              </w:rPr>
              <w:t>2018 Yılı</w:t>
            </w:r>
          </w:p>
        </w:tc>
      </w:tr>
      <w:tr w:rsidR="008722DD" w:rsidTr="008722DD">
        <w:tc>
          <w:tcPr>
            <w:tcW w:w="1510" w:type="dxa"/>
            <w:vMerge/>
          </w:tcPr>
          <w:p w:rsidR="008722DD" w:rsidRPr="008722DD" w:rsidRDefault="008722DD" w:rsidP="00C260F3">
            <w:pPr>
              <w:spacing w:line="276" w:lineRule="auto"/>
              <w:jc w:val="center"/>
              <w:rPr>
                <w:b/>
              </w:rPr>
            </w:pPr>
          </w:p>
        </w:tc>
        <w:tc>
          <w:tcPr>
            <w:tcW w:w="1510" w:type="dxa"/>
            <w:vAlign w:val="center"/>
          </w:tcPr>
          <w:p w:rsidR="008722DD" w:rsidRPr="008722DD" w:rsidRDefault="008722DD" w:rsidP="00C260F3">
            <w:pPr>
              <w:spacing w:line="276" w:lineRule="auto"/>
              <w:jc w:val="center"/>
              <w:rPr>
                <w:b/>
              </w:rPr>
            </w:pPr>
            <w:r w:rsidRPr="008722DD">
              <w:rPr>
                <w:b/>
              </w:rPr>
              <w:t>Önceki Yıldan Devreden Proje</w:t>
            </w:r>
          </w:p>
        </w:tc>
        <w:tc>
          <w:tcPr>
            <w:tcW w:w="1510" w:type="dxa"/>
            <w:vAlign w:val="center"/>
          </w:tcPr>
          <w:p w:rsidR="008722DD" w:rsidRPr="008722DD" w:rsidRDefault="008722DD" w:rsidP="00C260F3">
            <w:pPr>
              <w:spacing w:line="276" w:lineRule="auto"/>
              <w:jc w:val="center"/>
              <w:rPr>
                <w:b/>
              </w:rPr>
            </w:pPr>
            <w:r w:rsidRPr="008722DD">
              <w:rPr>
                <w:b/>
              </w:rPr>
              <w:t>Yıl İçinde Eklenen Proje</w:t>
            </w:r>
          </w:p>
        </w:tc>
        <w:tc>
          <w:tcPr>
            <w:tcW w:w="1510" w:type="dxa"/>
            <w:vAlign w:val="center"/>
          </w:tcPr>
          <w:p w:rsidR="008722DD" w:rsidRPr="008722DD" w:rsidRDefault="008722DD" w:rsidP="00C260F3">
            <w:pPr>
              <w:spacing w:line="276" w:lineRule="auto"/>
              <w:jc w:val="center"/>
              <w:rPr>
                <w:b/>
              </w:rPr>
            </w:pPr>
            <w:r w:rsidRPr="008722DD">
              <w:rPr>
                <w:b/>
              </w:rPr>
              <w:t>Toplam</w:t>
            </w:r>
          </w:p>
        </w:tc>
        <w:tc>
          <w:tcPr>
            <w:tcW w:w="1511" w:type="dxa"/>
            <w:vAlign w:val="center"/>
          </w:tcPr>
          <w:p w:rsidR="008722DD" w:rsidRPr="008722DD" w:rsidRDefault="008722DD" w:rsidP="00C260F3">
            <w:pPr>
              <w:spacing w:line="276" w:lineRule="auto"/>
              <w:jc w:val="center"/>
              <w:rPr>
                <w:b/>
              </w:rPr>
            </w:pPr>
            <w:r w:rsidRPr="008722DD">
              <w:rPr>
                <w:b/>
              </w:rPr>
              <w:t>Yıl içinde Tamamlanan Proje</w:t>
            </w:r>
          </w:p>
        </w:tc>
        <w:tc>
          <w:tcPr>
            <w:tcW w:w="1511" w:type="dxa"/>
            <w:vAlign w:val="center"/>
          </w:tcPr>
          <w:p w:rsidR="008722DD" w:rsidRPr="008722DD" w:rsidRDefault="008722DD" w:rsidP="00C260F3">
            <w:pPr>
              <w:spacing w:line="276" w:lineRule="auto"/>
              <w:jc w:val="center"/>
              <w:rPr>
                <w:b/>
              </w:rPr>
            </w:pPr>
            <w:r w:rsidRPr="008722DD">
              <w:rPr>
                <w:b/>
              </w:rPr>
              <w:t>Toplam Ödenek TL</w:t>
            </w:r>
          </w:p>
        </w:tc>
      </w:tr>
      <w:tr w:rsidR="008722DD" w:rsidTr="008722DD">
        <w:tc>
          <w:tcPr>
            <w:tcW w:w="1510" w:type="dxa"/>
          </w:tcPr>
          <w:p w:rsidR="008722DD" w:rsidRPr="008722DD" w:rsidRDefault="008722DD" w:rsidP="00C260F3">
            <w:pPr>
              <w:spacing w:line="276" w:lineRule="auto"/>
              <w:rPr>
                <w:b/>
              </w:rPr>
            </w:pPr>
            <w:r w:rsidRPr="008722DD">
              <w:rPr>
                <w:b/>
              </w:rPr>
              <w:t>TÜBİTAK</w:t>
            </w:r>
          </w:p>
        </w:tc>
        <w:tc>
          <w:tcPr>
            <w:tcW w:w="1510" w:type="dxa"/>
          </w:tcPr>
          <w:p w:rsidR="008722DD" w:rsidRDefault="003F592F" w:rsidP="00C260F3">
            <w:pPr>
              <w:spacing w:line="276" w:lineRule="auto"/>
              <w:jc w:val="center"/>
              <w:rPr>
                <w:b/>
              </w:rPr>
            </w:pPr>
            <w:r>
              <w:rPr>
                <w:b/>
              </w:rPr>
              <w:t>1</w:t>
            </w:r>
          </w:p>
        </w:tc>
        <w:tc>
          <w:tcPr>
            <w:tcW w:w="1510" w:type="dxa"/>
          </w:tcPr>
          <w:p w:rsidR="008722DD" w:rsidRDefault="008722DD" w:rsidP="00C260F3">
            <w:pPr>
              <w:spacing w:line="276" w:lineRule="auto"/>
              <w:rPr>
                <w:b/>
              </w:rPr>
            </w:pPr>
          </w:p>
        </w:tc>
        <w:tc>
          <w:tcPr>
            <w:tcW w:w="1510" w:type="dxa"/>
          </w:tcPr>
          <w:p w:rsidR="008722DD" w:rsidRDefault="003F592F" w:rsidP="00C260F3">
            <w:pPr>
              <w:spacing w:line="276" w:lineRule="auto"/>
              <w:jc w:val="center"/>
              <w:rPr>
                <w:b/>
              </w:rPr>
            </w:pPr>
            <w:r>
              <w:rPr>
                <w:b/>
              </w:rPr>
              <w:t>1</w:t>
            </w: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r w:rsidR="008722DD" w:rsidTr="008722DD">
        <w:tc>
          <w:tcPr>
            <w:tcW w:w="1510" w:type="dxa"/>
          </w:tcPr>
          <w:p w:rsidR="008722DD" w:rsidRPr="008722DD" w:rsidRDefault="008722DD" w:rsidP="00C260F3">
            <w:pPr>
              <w:spacing w:line="276" w:lineRule="auto"/>
              <w:rPr>
                <w:b/>
              </w:rPr>
            </w:pPr>
            <w:r w:rsidRPr="008722DD">
              <w:rPr>
                <w:b/>
              </w:rPr>
              <w:t>SANTEZ</w:t>
            </w: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r w:rsidR="008722DD" w:rsidTr="008722DD">
        <w:tc>
          <w:tcPr>
            <w:tcW w:w="1510" w:type="dxa"/>
          </w:tcPr>
          <w:p w:rsidR="008722DD" w:rsidRPr="008722DD" w:rsidRDefault="008722DD" w:rsidP="00C260F3">
            <w:pPr>
              <w:spacing w:line="276" w:lineRule="auto"/>
              <w:rPr>
                <w:b/>
              </w:rPr>
            </w:pPr>
            <w:r w:rsidRPr="008722DD">
              <w:rPr>
                <w:b/>
              </w:rPr>
              <w:t>AB.</w:t>
            </w: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r w:rsidR="008722DD" w:rsidTr="008722DD">
        <w:tc>
          <w:tcPr>
            <w:tcW w:w="1510" w:type="dxa"/>
          </w:tcPr>
          <w:p w:rsidR="008722DD" w:rsidRPr="008722DD" w:rsidRDefault="008722DD" w:rsidP="00C260F3">
            <w:pPr>
              <w:spacing w:line="276" w:lineRule="auto"/>
              <w:rPr>
                <w:b/>
              </w:rPr>
            </w:pPr>
            <w:r w:rsidRPr="008722DD">
              <w:rPr>
                <w:b/>
              </w:rPr>
              <w:t>Bilimsel Araştırma Projeleri (BAP)</w:t>
            </w: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r w:rsidR="008722DD" w:rsidTr="008722DD">
        <w:tc>
          <w:tcPr>
            <w:tcW w:w="1510" w:type="dxa"/>
          </w:tcPr>
          <w:p w:rsidR="008722DD" w:rsidRPr="008722DD" w:rsidRDefault="008722DD" w:rsidP="00C260F3">
            <w:pPr>
              <w:spacing w:line="276" w:lineRule="auto"/>
              <w:rPr>
                <w:b/>
              </w:rPr>
            </w:pPr>
            <w:r w:rsidRPr="008722DD">
              <w:rPr>
                <w:b/>
              </w:rPr>
              <w:t>TAGEM</w:t>
            </w: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r w:rsidR="008722DD" w:rsidTr="008722DD">
        <w:tc>
          <w:tcPr>
            <w:tcW w:w="1510" w:type="dxa"/>
          </w:tcPr>
          <w:p w:rsidR="008722DD" w:rsidRPr="008722DD" w:rsidRDefault="008722DD" w:rsidP="00C260F3">
            <w:pPr>
              <w:spacing w:line="276" w:lineRule="auto"/>
              <w:rPr>
                <w:b/>
              </w:rPr>
            </w:pPr>
            <w:r w:rsidRPr="008722DD">
              <w:rPr>
                <w:b/>
              </w:rPr>
              <w:t>Kalkınma Ajansı</w:t>
            </w: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r w:rsidR="008722DD" w:rsidTr="008722DD">
        <w:tc>
          <w:tcPr>
            <w:tcW w:w="1510" w:type="dxa"/>
          </w:tcPr>
          <w:p w:rsidR="008722DD" w:rsidRPr="008722DD" w:rsidRDefault="008722DD" w:rsidP="00C260F3">
            <w:pPr>
              <w:spacing w:line="276" w:lineRule="auto"/>
              <w:rPr>
                <w:b/>
              </w:rPr>
            </w:pPr>
            <w:r w:rsidRPr="008722DD">
              <w:rPr>
                <w:b/>
              </w:rPr>
              <w:t>Diğer</w:t>
            </w: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0"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r w:rsidR="008722DD" w:rsidTr="008722DD">
        <w:tc>
          <w:tcPr>
            <w:tcW w:w="1510" w:type="dxa"/>
          </w:tcPr>
          <w:p w:rsidR="008722DD" w:rsidRPr="008722DD" w:rsidRDefault="008722DD" w:rsidP="00C260F3">
            <w:pPr>
              <w:spacing w:line="276" w:lineRule="auto"/>
              <w:jc w:val="center"/>
              <w:rPr>
                <w:b/>
              </w:rPr>
            </w:pPr>
            <w:r w:rsidRPr="008722DD">
              <w:rPr>
                <w:b/>
              </w:rPr>
              <w:t>TOPLAM</w:t>
            </w:r>
          </w:p>
        </w:tc>
        <w:tc>
          <w:tcPr>
            <w:tcW w:w="1510" w:type="dxa"/>
          </w:tcPr>
          <w:p w:rsidR="008722DD" w:rsidRDefault="003F592F" w:rsidP="00C260F3">
            <w:pPr>
              <w:spacing w:line="276" w:lineRule="auto"/>
              <w:jc w:val="center"/>
              <w:rPr>
                <w:b/>
              </w:rPr>
            </w:pPr>
            <w:r>
              <w:rPr>
                <w:b/>
              </w:rPr>
              <w:t>1</w:t>
            </w:r>
          </w:p>
        </w:tc>
        <w:tc>
          <w:tcPr>
            <w:tcW w:w="1510" w:type="dxa"/>
          </w:tcPr>
          <w:p w:rsidR="008722DD" w:rsidRDefault="008722DD" w:rsidP="00C260F3">
            <w:pPr>
              <w:spacing w:line="276" w:lineRule="auto"/>
              <w:jc w:val="center"/>
              <w:rPr>
                <w:b/>
              </w:rPr>
            </w:pPr>
          </w:p>
        </w:tc>
        <w:tc>
          <w:tcPr>
            <w:tcW w:w="1510" w:type="dxa"/>
          </w:tcPr>
          <w:p w:rsidR="008722DD" w:rsidRDefault="003F592F" w:rsidP="00C260F3">
            <w:pPr>
              <w:spacing w:line="276" w:lineRule="auto"/>
              <w:jc w:val="center"/>
              <w:rPr>
                <w:b/>
              </w:rPr>
            </w:pPr>
            <w:r>
              <w:rPr>
                <w:b/>
              </w:rPr>
              <w:t>1</w:t>
            </w:r>
          </w:p>
        </w:tc>
        <w:tc>
          <w:tcPr>
            <w:tcW w:w="1511" w:type="dxa"/>
          </w:tcPr>
          <w:p w:rsidR="008722DD" w:rsidRDefault="008722DD" w:rsidP="00C260F3">
            <w:pPr>
              <w:spacing w:line="276" w:lineRule="auto"/>
              <w:rPr>
                <w:b/>
              </w:rPr>
            </w:pPr>
          </w:p>
        </w:tc>
        <w:tc>
          <w:tcPr>
            <w:tcW w:w="1511" w:type="dxa"/>
          </w:tcPr>
          <w:p w:rsidR="008722DD" w:rsidRDefault="008722DD" w:rsidP="00C260F3">
            <w:pPr>
              <w:spacing w:line="276" w:lineRule="auto"/>
              <w:rPr>
                <w:b/>
              </w:rPr>
            </w:pPr>
          </w:p>
        </w:tc>
      </w:tr>
    </w:tbl>
    <w:p w:rsidR="008722DD" w:rsidRDefault="008722DD">
      <w:pPr>
        <w:rPr>
          <w:b/>
        </w:rPr>
      </w:pPr>
    </w:p>
    <w:p w:rsidR="008722DD" w:rsidRDefault="008722DD">
      <w:pPr>
        <w:rPr>
          <w:b/>
        </w:rPr>
      </w:pPr>
    </w:p>
    <w:p w:rsidR="00231BD9" w:rsidRDefault="00231BD9">
      <w:pPr>
        <w:rPr>
          <w:b/>
        </w:rPr>
        <w:sectPr w:rsidR="00231BD9">
          <w:pgSz w:w="11906" w:h="16838"/>
          <w:pgMar w:top="1417" w:right="1417" w:bottom="1417" w:left="1417" w:header="708" w:footer="708" w:gutter="0"/>
          <w:cols w:space="708"/>
          <w:docGrid w:linePitch="360"/>
        </w:sectPr>
      </w:pPr>
    </w:p>
    <w:p w:rsidR="008722DD" w:rsidRPr="008722DD" w:rsidRDefault="008722DD">
      <w:pPr>
        <w:rPr>
          <w:b/>
        </w:rPr>
      </w:pPr>
      <w:r w:rsidRPr="008722DD">
        <w:rPr>
          <w:b/>
        </w:rPr>
        <w:lastRenderedPageBreak/>
        <w:t>5.KURUMSAL KABİLİYET ve KAPASİTENİN DEĞERLENDİRİLMESİ</w:t>
      </w:r>
    </w:p>
    <w:p w:rsidR="00941329" w:rsidRDefault="00941329">
      <w:pPr>
        <w:rPr>
          <w:b/>
        </w:rPr>
      </w:pPr>
    </w:p>
    <w:p w:rsidR="008722DD" w:rsidRDefault="008722DD">
      <w:pPr>
        <w:rPr>
          <w:b/>
        </w:rPr>
      </w:pPr>
      <w:r w:rsidRPr="008722DD">
        <w:rPr>
          <w:b/>
        </w:rPr>
        <w:t xml:space="preserve">5.1.Üstünlükler </w:t>
      </w:r>
    </w:p>
    <w:p w:rsidR="003F592F" w:rsidRPr="00382336" w:rsidRDefault="003F592F" w:rsidP="003F592F">
      <w:pPr>
        <w:numPr>
          <w:ilvl w:val="0"/>
          <w:numId w:val="1"/>
        </w:numPr>
        <w:tabs>
          <w:tab w:val="clear" w:pos="720"/>
        </w:tabs>
        <w:spacing w:after="0" w:line="276" w:lineRule="auto"/>
        <w:ind w:left="426" w:firstLine="0"/>
        <w:jc w:val="both"/>
        <w:rPr>
          <w:szCs w:val="24"/>
        </w:rPr>
      </w:pPr>
      <w:r w:rsidRPr="00382336">
        <w:rPr>
          <w:szCs w:val="24"/>
        </w:rPr>
        <w:t>Bölümde farklı alanlarda uzmanlaşmış akademik personelin varlığı</w:t>
      </w:r>
      <w:r>
        <w:rPr>
          <w:szCs w:val="24"/>
        </w:rPr>
        <w:t>,</w:t>
      </w:r>
    </w:p>
    <w:p w:rsidR="003F592F" w:rsidRPr="00382336" w:rsidRDefault="003F592F" w:rsidP="003F592F">
      <w:pPr>
        <w:numPr>
          <w:ilvl w:val="0"/>
          <w:numId w:val="1"/>
        </w:numPr>
        <w:tabs>
          <w:tab w:val="clear" w:pos="720"/>
        </w:tabs>
        <w:spacing w:after="0" w:line="276" w:lineRule="auto"/>
        <w:ind w:left="426" w:firstLine="0"/>
        <w:jc w:val="both"/>
        <w:rPr>
          <w:szCs w:val="24"/>
        </w:rPr>
      </w:pPr>
      <w:r w:rsidRPr="00382336">
        <w:rPr>
          <w:szCs w:val="24"/>
        </w:rPr>
        <w:t>Yenilikçiliği benimsemiş yapıda olmaları</w:t>
      </w:r>
      <w:r>
        <w:rPr>
          <w:szCs w:val="24"/>
        </w:rPr>
        <w:t>,</w:t>
      </w:r>
    </w:p>
    <w:p w:rsidR="003F592F" w:rsidRPr="00382336" w:rsidRDefault="003F592F" w:rsidP="003F592F">
      <w:pPr>
        <w:numPr>
          <w:ilvl w:val="0"/>
          <w:numId w:val="1"/>
        </w:numPr>
        <w:tabs>
          <w:tab w:val="clear" w:pos="720"/>
        </w:tabs>
        <w:spacing w:after="0" w:line="276" w:lineRule="auto"/>
        <w:ind w:left="426" w:firstLine="0"/>
        <w:jc w:val="both"/>
        <w:rPr>
          <w:szCs w:val="24"/>
        </w:rPr>
      </w:pPr>
      <w:r w:rsidRPr="00382336">
        <w:rPr>
          <w:szCs w:val="24"/>
        </w:rPr>
        <w:t xml:space="preserve">Yüksek Lisans ve </w:t>
      </w:r>
      <w:r w:rsidR="00E86F3E">
        <w:rPr>
          <w:szCs w:val="24"/>
        </w:rPr>
        <w:t>D</w:t>
      </w:r>
      <w:bookmarkStart w:id="0" w:name="_GoBack"/>
      <w:bookmarkEnd w:id="0"/>
      <w:r w:rsidRPr="00382336">
        <w:rPr>
          <w:szCs w:val="24"/>
        </w:rPr>
        <w:t>oktora programlarının varlığı ve bu programlara olan talebin yüksekliği</w:t>
      </w:r>
      <w:r>
        <w:rPr>
          <w:szCs w:val="24"/>
        </w:rPr>
        <w:t>,</w:t>
      </w:r>
    </w:p>
    <w:p w:rsidR="003F592F" w:rsidRPr="00382336" w:rsidRDefault="003F592F" w:rsidP="003F592F">
      <w:pPr>
        <w:numPr>
          <w:ilvl w:val="0"/>
          <w:numId w:val="1"/>
        </w:numPr>
        <w:tabs>
          <w:tab w:val="clear" w:pos="720"/>
        </w:tabs>
        <w:spacing w:after="0" w:line="276" w:lineRule="auto"/>
        <w:ind w:left="426" w:firstLine="0"/>
        <w:jc w:val="both"/>
        <w:rPr>
          <w:szCs w:val="24"/>
        </w:rPr>
      </w:pPr>
      <w:r w:rsidRPr="00382336">
        <w:rPr>
          <w:szCs w:val="24"/>
        </w:rPr>
        <w:t>Bölüm mezunlarının farklı alanlarda iş bulabilmeleri</w:t>
      </w:r>
      <w:r>
        <w:rPr>
          <w:szCs w:val="24"/>
        </w:rPr>
        <w:t>,</w:t>
      </w:r>
    </w:p>
    <w:p w:rsidR="003F592F" w:rsidRPr="00382336" w:rsidRDefault="003F592F" w:rsidP="003F592F">
      <w:pPr>
        <w:numPr>
          <w:ilvl w:val="0"/>
          <w:numId w:val="1"/>
        </w:numPr>
        <w:tabs>
          <w:tab w:val="clear" w:pos="720"/>
        </w:tabs>
        <w:spacing w:after="0" w:line="276" w:lineRule="auto"/>
        <w:ind w:left="426" w:firstLine="0"/>
        <w:jc w:val="both"/>
        <w:rPr>
          <w:szCs w:val="24"/>
        </w:rPr>
      </w:pPr>
      <w:r w:rsidRPr="00382336">
        <w:rPr>
          <w:szCs w:val="24"/>
        </w:rPr>
        <w:t>Bölge ve ülke düzeyinde tarımsal kuruluşlarla iyi ilişkiler</w:t>
      </w:r>
      <w:r>
        <w:rPr>
          <w:szCs w:val="24"/>
        </w:rPr>
        <w:t>e sahip olma,</w:t>
      </w:r>
      <w:r w:rsidRPr="00382336">
        <w:rPr>
          <w:szCs w:val="24"/>
        </w:rPr>
        <w:t xml:space="preserve"> </w:t>
      </w:r>
    </w:p>
    <w:p w:rsidR="003F592F" w:rsidRPr="00382336" w:rsidRDefault="003F592F" w:rsidP="003F592F">
      <w:pPr>
        <w:numPr>
          <w:ilvl w:val="0"/>
          <w:numId w:val="1"/>
        </w:numPr>
        <w:tabs>
          <w:tab w:val="clear" w:pos="720"/>
        </w:tabs>
        <w:spacing w:after="0" w:line="276" w:lineRule="auto"/>
        <w:ind w:left="426" w:firstLine="0"/>
        <w:jc w:val="both"/>
        <w:rPr>
          <w:szCs w:val="24"/>
        </w:rPr>
      </w:pPr>
      <w:r w:rsidRPr="00382336">
        <w:rPr>
          <w:szCs w:val="24"/>
        </w:rPr>
        <w:t>İş potansiyelinin yüksek olduğu Çorlu, Çerkezköy ve İstanbul alanlarına yakın olmak</w:t>
      </w:r>
    </w:p>
    <w:p w:rsidR="003F592F" w:rsidRPr="008722DD" w:rsidRDefault="003F592F">
      <w:pPr>
        <w:rPr>
          <w:b/>
        </w:rPr>
      </w:pPr>
    </w:p>
    <w:p w:rsidR="008722DD" w:rsidRDefault="008722DD">
      <w:pPr>
        <w:rPr>
          <w:b/>
        </w:rPr>
      </w:pPr>
      <w:r w:rsidRPr="008722DD">
        <w:rPr>
          <w:b/>
        </w:rPr>
        <w:t xml:space="preserve">5.2.Zayıflıklar </w:t>
      </w:r>
    </w:p>
    <w:p w:rsidR="003F592F" w:rsidRPr="00382336" w:rsidRDefault="003F592F" w:rsidP="003F592F">
      <w:pPr>
        <w:numPr>
          <w:ilvl w:val="0"/>
          <w:numId w:val="2"/>
        </w:numPr>
        <w:tabs>
          <w:tab w:val="clear" w:pos="720"/>
        </w:tabs>
        <w:spacing w:after="0" w:line="276" w:lineRule="auto"/>
        <w:ind w:left="426" w:firstLine="0"/>
        <w:jc w:val="both"/>
        <w:rPr>
          <w:szCs w:val="24"/>
        </w:rPr>
      </w:pPr>
      <w:r w:rsidRPr="00382336">
        <w:rPr>
          <w:szCs w:val="24"/>
        </w:rPr>
        <w:t xml:space="preserve">Bölüme tahsis edilen bütçe ve kaynak yetersizliği </w:t>
      </w:r>
    </w:p>
    <w:p w:rsidR="003F592F" w:rsidRPr="00382336" w:rsidRDefault="003F592F" w:rsidP="003F592F">
      <w:pPr>
        <w:numPr>
          <w:ilvl w:val="0"/>
          <w:numId w:val="2"/>
        </w:numPr>
        <w:tabs>
          <w:tab w:val="clear" w:pos="720"/>
        </w:tabs>
        <w:spacing w:after="0" w:line="276" w:lineRule="auto"/>
        <w:ind w:left="426" w:firstLine="0"/>
        <w:jc w:val="both"/>
        <w:rPr>
          <w:szCs w:val="24"/>
        </w:rPr>
      </w:pPr>
      <w:r w:rsidRPr="00382336">
        <w:rPr>
          <w:szCs w:val="24"/>
        </w:rPr>
        <w:t>Fiziksel altyapı eksikliği</w:t>
      </w:r>
    </w:p>
    <w:p w:rsidR="003F592F" w:rsidRPr="00382336" w:rsidRDefault="003F592F" w:rsidP="003F592F">
      <w:pPr>
        <w:numPr>
          <w:ilvl w:val="0"/>
          <w:numId w:val="2"/>
        </w:numPr>
        <w:tabs>
          <w:tab w:val="clear" w:pos="720"/>
        </w:tabs>
        <w:spacing w:after="0" w:line="276" w:lineRule="auto"/>
        <w:ind w:left="426" w:firstLine="0"/>
        <w:jc w:val="both"/>
        <w:rPr>
          <w:szCs w:val="24"/>
        </w:rPr>
      </w:pPr>
      <w:r w:rsidRPr="00382336">
        <w:rPr>
          <w:szCs w:val="24"/>
        </w:rPr>
        <w:t>Uluslararası gelişmeleri takip etmek isteyen akademik elemanların maddi açıdan yeterinde destek bulamamaları,</w:t>
      </w:r>
    </w:p>
    <w:p w:rsidR="003F592F" w:rsidRPr="00382336" w:rsidRDefault="003F592F" w:rsidP="003F592F">
      <w:pPr>
        <w:numPr>
          <w:ilvl w:val="0"/>
          <w:numId w:val="2"/>
        </w:numPr>
        <w:tabs>
          <w:tab w:val="clear" w:pos="720"/>
        </w:tabs>
        <w:spacing w:after="0" w:line="276" w:lineRule="auto"/>
        <w:ind w:left="426" w:firstLine="0"/>
        <w:jc w:val="both"/>
        <w:rPr>
          <w:szCs w:val="24"/>
        </w:rPr>
      </w:pPr>
      <w:r w:rsidRPr="00382336">
        <w:rPr>
          <w:szCs w:val="24"/>
        </w:rPr>
        <w:t>Akademik ve bilimsel toplantılara finansal desteğin yetersizliği,</w:t>
      </w:r>
    </w:p>
    <w:p w:rsidR="003F592F" w:rsidRPr="00382336" w:rsidRDefault="003F592F" w:rsidP="003F592F">
      <w:pPr>
        <w:numPr>
          <w:ilvl w:val="0"/>
          <w:numId w:val="2"/>
        </w:numPr>
        <w:tabs>
          <w:tab w:val="clear" w:pos="720"/>
        </w:tabs>
        <w:spacing w:after="0" w:line="276" w:lineRule="auto"/>
        <w:ind w:left="426" w:firstLine="0"/>
        <w:jc w:val="both"/>
        <w:rPr>
          <w:szCs w:val="24"/>
        </w:rPr>
      </w:pPr>
      <w:r w:rsidRPr="00382336">
        <w:rPr>
          <w:szCs w:val="24"/>
        </w:rPr>
        <w:t>Ulusal ve Uluslararası halkla ilişkiler ve tanıtım eksikliği,</w:t>
      </w:r>
    </w:p>
    <w:p w:rsidR="003F592F" w:rsidRPr="00382336" w:rsidRDefault="003F592F" w:rsidP="003F592F">
      <w:pPr>
        <w:numPr>
          <w:ilvl w:val="0"/>
          <w:numId w:val="2"/>
        </w:numPr>
        <w:tabs>
          <w:tab w:val="clear" w:pos="720"/>
        </w:tabs>
        <w:spacing w:after="0" w:line="276" w:lineRule="auto"/>
        <w:ind w:left="426" w:firstLine="0"/>
        <w:jc w:val="both"/>
        <w:rPr>
          <w:szCs w:val="24"/>
        </w:rPr>
      </w:pPr>
      <w:proofErr w:type="spellStart"/>
      <w:r w:rsidRPr="00382336">
        <w:rPr>
          <w:szCs w:val="24"/>
        </w:rPr>
        <w:t>Multidisipliner</w:t>
      </w:r>
      <w:proofErr w:type="spellEnd"/>
      <w:r w:rsidRPr="00382336">
        <w:rPr>
          <w:szCs w:val="24"/>
        </w:rPr>
        <w:t xml:space="preserve"> çalışma azlığı,</w:t>
      </w:r>
    </w:p>
    <w:p w:rsidR="003F592F" w:rsidRPr="00382336" w:rsidRDefault="003F592F" w:rsidP="003F592F">
      <w:pPr>
        <w:numPr>
          <w:ilvl w:val="0"/>
          <w:numId w:val="2"/>
        </w:numPr>
        <w:tabs>
          <w:tab w:val="clear" w:pos="720"/>
        </w:tabs>
        <w:spacing w:after="0" w:line="276" w:lineRule="auto"/>
        <w:ind w:left="426" w:firstLine="0"/>
        <w:jc w:val="both"/>
        <w:rPr>
          <w:szCs w:val="24"/>
        </w:rPr>
      </w:pPr>
      <w:r w:rsidRPr="00382336">
        <w:rPr>
          <w:szCs w:val="24"/>
        </w:rPr>
        <w:t>Yabancı dilde eğitim eksikliği</w:t>
      </w:r>
    </w:p>
    <w:p w:rsidR="003F592F" w:rsidRPr="003F592F" w:rsidRDefault="003F592F"/>
    <w:p w:rsidR="008722DD" w:rsidRDefault="008722DD">
      <w:pPr>
        <w:rPr>
          <w:b/>
        </w:rPr>
      </w:pPr>
      <w:r w:rsidRPr="008722DD">
        <w:rPr>
          <w:b/>
        </w:rPr>
        <w:t>6.ÖNERİ ve TEDBİRLER</w:t>
      </w:r>
    </w:p>
    <w:p w:rsidR="003F592F" w:rsidRDefault="003F592F">
      <w:pPr>
        <w:rPr>
          <w:b/>
        </w:rPr>
      </w:pPr>
    </w:p>
    <w:p w:rsidR="003F592F" w:rsidRPr="00382336" w:rsidRDefault="003F592F" w:rsidP="00FB5753">
      <w:pPr>
        <w:spacing w:line="360" w:lineRule="auto"/>
        <w:ind w:firstLine="708"/>
        <w:jc w:val="both"/>
      </w:pPr>
      <w:r w:rsidRPr="00382336">
        <w:t>Araştırma kaynaklarını ve etkinliğini artır</w:t>
      </w:r>
      <w:r>
        <w:t>ılmalıdır.</w:t>
      </w:r>
      <w:r w:rsidRPr="00382336">
        <w:t xml:space="preserve"> Üniversite araştırma yapısının kurumsallaşması ve güçlenerek büyüyebilmesi için araştırma girdileri güçlü olmalı, araştırma çıktıları da üniversiteye ve daha büyük ölçekte topluma faydaya dönüşebilmelidir. Bu amaçlara ulaşabilmek için ele alınması gereken en önemli girdiler; insan kaynakları, araştırma alanları ve mali kaynaklardır. Bu girdiler bir araya geldikten sonra da nitelikli ve etkili araştırma faaliyetlerini destekleyen ve özendiren kurumsal yapıları oluşturarak işlerliği ve sürekliliği sağlamak gerekir. Birimimiz, araştırmacı insan kaynaklarının güçlendirilmesi için, idari ve mali destek, fiziki araştırma altyapısını güçlendirilmesi ve araştırma projesi kaynaklarının çeşitlendirilmesi ve çoğaltılması için kurumsal desteklerin artırılması talep etmektedir. Araştırma sonuçlarının toplumsal faydaya dönüşebilmesini sağlayacak yapı ve mekanizmaların oluşturulması hedeflenmektedir.</w:t>
      </w:r>
    </w:p>
    <w:p w:rsidR="003F592F" w:rsidRPr="008722DD" w:rsidRDefault="003F592F">
      <w:pPr>
        <w:rPr>
          <w:b/>
        </w:rPr>
      </w:pPr>
    </w:p>
    <w:sectPr w:rsidR="003F592F" w:rsidRPr="00872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C00C9"/>
    <w:multiLevelType w:val="hybridMultilevel"/>
    <w:tmpl w:val="9934FF4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23F2E"/>
    <w:multiLevelType w:val="hybridMultilevel"/>
    <w:tmpl w:val="1780F4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64346731"/>
    <w:multiLevelType w:val="hybridMultilevel"/>
    <w:tmpl w:val="0780F78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D1"/>
    <w:rsid w:val="00160372"/>
    <w:rsid w:val="00231BD9"/>
    <w:rsid w:val="00270E30"/>
    <w:rsid w:val="002B22BF"/>
    <w:rsid w:val="00397DA0"/>
    <w:rsid w:val="003F592F"/>
    <w:rsid w:val="004B43C1"/>
    <w:rsid w:val="005C0AC9"/>
    <w:rsid w:val="005D6C1D"/>
    <w:rsid w:val="00616F90"/>
    <w:rsid w:val="00640BC1"/>
    <w:rsid w:val="00721595"/>
    <w:rsid w:val="007520D2"/>
    <w:rsid w:val="007F07B9"/>
    <w:rsid w:val="008722DD"/>
    <w:rsid w:val="008723A8"/>
    <w:rsid w:val="00926E38"/>
    <w:rsid w:val="00941329"/>
    <w:rsid w:val="00B02953"/>
    <w:rsid w:val="00BA69EE"/>
    <w:rsid w:val="00C171D1"/>
    <w:rsid w:val="00C260F3"/>
    <w:rsid w:val="00C36338"/>
    <w:rsid w:val="00CB1CBA"/>
    <w:rsid w:val="00DC1788"/>
    <w:rsid w:val="00DF457D"/>
    <w:rsid w:val="00E86F3E"/>
    <w:rsid w:val="00EC77F4"/>
    <w:rsid w:val="00EE1857"/>
    <w:rsid w:val="00FA0B9C"/>
    <w:rsid w:val="00FB5753"/>
    <w:rsid w:val="00FE7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9391"/>
  <w15:chartTrackingRefBased/>
  <w15:docId w15:val="{95D8E327-E8F4-4ADF-A4A8-D4E5E6E0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E30"/>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1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B43C1"/>
    <w:pPr>
      <w:spacing w:before="100" w:beforeAutospacing="1" w:after="100" w:afterAutospacing="1" w:line="240" w:lineRule="auto"/>
    </w:pPr>
    <w:rPr>
      <w:rFonts w:eastAsia="Times New Roman" w:cs="Times New Roman"/>
      <w:szCs w:val="24"/>
      <w:lang w:eastAsia="tr-TR"/>
    </w:rPr>
  </w:style>
  <w:style w:type="paragraph" w:styleId="ListeParagraf">
    <w:name w:val="List Paragraph"/>
    <w:basedOn w:val="Normal"/>
    <w:uiPriority w:val="34"/>
    <w:qFormat/>
    <w:rsid w:val="00721595"/>
    <w:pPr>
      <w:spacing w:after="0" w:line="240" w:lineRule="auto"/>
      <w:ind w:left="708"/>
    </w:pPr>
    <w:rPr>
      <w:rFonts w:eastAsia="Times New Roman" w:cs="Times New Roman"/>
      <w:szCs w:val="20"/>
      <w:lang w:val="en-GB" w:eastAsia="ko-KR"/>
    </w:rPr>
  </w:style>
  <w:style w:type="paragraph" w:styleId="BalonMetni">
    <w:name w:val="Balloon Text"/>
    <w:basedOn w:val="Normal"/>
    <w:link w:val="BalonMetniChar"/>
    <w:uiPriority w:val="99"/>
    <w:semiHidden/>
    <w:unhideWhenUsed/>
    <w:rsid w:val="005C0A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0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6747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dc:creator>
  <cp:keywords/>
  <dc:description/>
  <cp:lastModifiedBy>cagla</cp:lastModifiedBy>
  <cp:revision>2</cp:revision>
  <cp:lastPrinted>2019-01-14T07:15:00Z</cp:lastPrinted>
  <dcterms:created xsi:type="dcterms:W3CDTF">2019-01-14T08:11:00Z</dcterms:created>
  <dcterms:modified xsi:type="dcterms:W3CDTF">2019-01-14T08:11:00Z</dcterms:modified>
</cp:coreProperties>
</file>