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35F" w:rsidRDefault="00FA035F"/>
    <w:p w:rsidR="00356165" w:rsidRDefault="00356165" w:rsidP="008439E8">
      <w:pPr>
        <w:tabs>
          <w:tab w:val="left" w:pos="5620"/>
        </w:tabs>
        <w:ind w:left="-426" w:right="1129"/>
        <w:jc w:val="center"/>
        <w:rPr>
          <w:sz w:val="72"/>
          <w:szCs w:val="72"/>
          <w:lang w:val="tr-TR"/>
        </w:rPr>
      </w:pPr>
      <w:r>
        <w:rPr>
          <w:noProof/>
          <w:sz w:val="72"/>
          <w:szCs w:val="72"/>
          <w:lang w:val="tr-TR" w:eastAsia="tr-TR"/>
        </w:rPr>
        <w:drawing>
          <wp:inline distT="0" distB="0" distL="0" distR="0">
            <wp:extent cx="1647646" cy="1656271"/>
            <wp:effectExtent l="0" t="0" r="0" b="1270"/>
            <wp:docPr id="2" name="Resim 2" descr="C:\Users\PC\Desktop\TNKÜ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TNKÜ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743" cy="1656369"/>
                    </a:xfrm>
                    <a:prstGeom prst="rect">
                      <a:avLst/>
                    </a:prstGeom>
                    <a:noFill/>
                    <a:ln>
                      <a:noFill/>
                    </a:ln>
                  </pic:spPr>
                </pic:pic>
              </a:graphicData>
            </a:graphic>
          </wp:inline>
        </w:drawing>
      </w:r>
    </w:p>
    <w:p w:rsidR="00356165" w:rsidRDefault="00356165" w:rsidP="008439E8">
      <w:pPr>
        <w:tabs>
          <w:tab w:val="left" w:pos="5620"/>
        </w:tabs>
        <w:ind w:left="-426" w:right="1129"/>
        <w:jc w:val="center"/>
        <w:rPr>
          <w:sz w:val="72"/>
          <w:szCs w:val="72"/>
          <w:lang w:val="tr-TR"/>
        </w:rPr>
      </w:pPr>
    </w:p>
    <w:p w:rsidR="008439E8" w:rsidRPr="00742EA0" w:rsidRDefault="00EF6B5A" w:rsidP="008439E8">
      <w:pPr>
        <w:tabs>
          <w:tab w:val="left" w:pos="5620"/>
        </w:tabs>
        <w:ind w:left="-426" w:right="1129"/>
        <w:jc w:val="center"/>
        <w:rPr>
          <w:sz w:val="72"/>
          <w:szCs w:val="72"/>
          <w:lang w:val="tr-TR"/>
        </w:rPr>
      </w:pPr>
      <w:r>
        <w:rPr>
          <w:sz w:val="72"/>
          <w:szCs w:val="72"/>
          <w:lang w:val="tr-TR"/>
        </w:rPr>
        <w:t xml:space="preserve">TEKİRDAĞ </w:t>
      </w:r>
      <w:r w:rsidR="008439E8" w:rsidRPr="00742EA0">
        <w:rPr>
          <w:sz w:val="72"/>
          <w:szCs w:val="72"/>
          <w:lang w:val="tr-TR"/>
        </w:rPr>
        <w:t>NAMIK KEMAL ÜNİVERSİTESİ</w:t>
      </w:r>
    </w:p>
    <w:p w:rsidR="008439E8" w:rsidRPr="00742EA0" w:rsidRDefault="008439E8" w:rsidP="008439E8">
      <w:pPr>
        <w:tabs>
          <w:tab w:val="left" w:pos="5620"/>
        </w:tabs>
        <w:ind w:right="1129"/>
        <w:jc w:val="center"/>
        <w:rPr>
          <w:sz w:val="72"/>
          <w:szCs w:val="72"/>
          <w:lang w:val="tr-TR"/>
        </w:rPr>
      </w:pPr>
    </w:p>
    <w:p w:rsidR="00356165" w:rsidRDefault="008439E8" w:rsidP="00356165">
      <w:pPr>
        <w:tabs>
          <w:tab w:val="left" w:pos="5620"/>
        </w:tabs>
        <w:ind w:right="1129"/>
        <w:jc w:val="center"/>
        <w:rPr>
          <w:sz w:val="72"/>
          <w:szCs w:val="72"/>
          <w:lang w:val="tr-TR"/>
        </w:rPr>
      </w:pPr>
      <w:r w:rsidRPr="00742EA0">
        <w:rPr>
          <w:sz w:val="72"/>
          <w:szCs w:val="72"/>
          <w:lang w:val="tr-TR"/>
        </w:rPr>
        <w:t>İDARİ VE MALİ İŞLER DAİRE BAŞKANLIĞI</w:t>
      </w:r>
    </w:p>
    <w:p w:rsidR="00356165" w:rsidRPr="00742EA0" w:rsidRDefault="00356165" w:rsidP="00356165">
      <w:pPr>
        <w:tabs>
          <w:tab w:val="left" w:pos="5620"/>
        </w:tabs>
        <w:ind w:right="1129"/>
        <w:jc w:val="center"/>
        <w:rPr>
          <w:sz w:val="72"/>
          <w:szCs w:val="72"/>
          <w:lang w:val="tr-TR"/>
        </w:rPr>
      </w:pPr>
    </w:p>
    <w:p w:rsidR="008439E8" w:rsidRDefault="008439E8" w:rsidP="008439E8">
      <w:pPr>
        <w:tabs>
          <w:tab w:val="left" w:pos="5620"/>
        </w:tabs>
        <w:ind w:right="1129"/>
        <w:jc w:val="center"/>
        <w:rPr>
          <w:sz w:val="72"/>
          <w:szCs w:val="72"/>
          <w:lang w:val="tr-TR"/>
        </w:rPr>
      </w:pPr>
      <w:r w:rsidRPr="00966FE8">
        <w:rPr>
          <w:sz w:val="72"/>
          <w:szCs w:val="72"/>
          <w:lang w:val="tr-TR"/>
        </w:rPr>
        <w:t>2</w:t>
      </w:r>
      <w:r w:rsidRPr="00D04EC8">
        <w:rPr>
          <w:sz w:val="72"/>
          <w:szCs w:val="72"/>
          <w:lang w:val="tr-TR"/>
        </w:rPr>
        <w:t>01</w:t>
      </w:r>
      <w:r w:rsidR="00EF6B5A">
        <w:rPr>
          <w:sz w:val="72"/>
          <w:szCs w:val="72"/>
          <w:lang w:val="tr-TR"/>
        </w:rPr>
        <w:t>8</w:t>
      </w:r>
      <w:r w:rsidRPr="00966FE8">
        <w:rPr>
          <w:sz w:val="72"/>
          <w:szCs w:val="72"/>
          <w:lang w:val="tr-TR"/>
        </w:rPr>
        <w:t xml:space="preserve"> YILI</w:t>
      </w:r>
    </w:p>
    <w:p w:rsidR="008439E8" w:rsidRPr="00742EA0" w:rsidRDefault="008439E8" w:rsidP="008439E8">
      <w:pPr>
        <w:tabs>
          <w:tab w:val="left" w:pos="5620"/>
        </w:tabs>
        <w:ind w:right="1129"/>
        <w:jc w:val="center"/>
        <w:rPr>
          <w:sz w:val="72"/>
          <w:szCs w:val="72"/>
          <w:lang w:val="tr-TR"/>
        </w:rPr>
      </w:pPr>
    </w:p>
    <w:p w:rsidR="008439E8" w:rsidRPr="00742EA0" w:rsidRDefault="008439E8" w:rsidP="008439E8">
      <w:pPr>
        <w:tabs>
          <w:tab w:val="left" w:pos="5620"/>
        </w:tabs>
        <w:ind w:right="1129"/>
        <w:jc w:val="center"/>
        <w:rPr>
          <w:sz w:val="72"/>
          <w:szCs w:val="72"/>
          <w:lang w:val="tr-TR"/>
        </w:rPr>
      </w:pPr>
      <w:proofErr w:type="gramStart"/>
      <w:r w:rsidRPr="00742EA0">
        <w:rPr>
          <w:sz w:val="72"/>
          <w:szCs w:val="72"/>
          <w:lang w:val="tr-TR"/>
        </w:rPr>
        <w:t xml:space="preserve">FAALİYET </w:t>
      </w:r>
      <w:r>
        <w:rPr>
          <w:sz w:val="72"/>
          <w:szCs w:val="72"/>
          <w:lang w:val="tr-TR"/>
        </w:rPr>
        <w:t xml:space="preserve"> </w:t>
      </w:r>
      <w:r w:rsidRPr="00742EA0">
        <w:rPr>
          <w:sz w:val="72"/>
          <w:szCs w:val="72"/>
          <w:lang w:val="tr-TR"/>
        </w:rPr>
        <w:t>RAPORU</w:t>
      </w:r>
      <w:proofErr w:type="gramEnd"/>
    </w:p>
    <w:p w:rsidR="008439E8" w:rsidRDefault="008439E8" w:rsidP="008439E8">
      <w:pPr>
        <w:spacing w:before="120" w:after="120"/>
        <w:rPr>
          <w:b/>
          <w:sz w:val="40"/>
          <w:szCs w:val="40"/>
        </w:rPr>
      </w:pPr>
      <w:r>
        <w:rPr>
          <w:b/>
          <w:sz w:val="40"/>
          <w:szCs w:val="40"/>
        </w:rPr>
        <w:t xml:space="preserve">                   </w:t>
      </w:r>
    </w:p>
    <w:p w:rsidR="008439E8" w:rsidRDefault="008439E8" w:rsidP="008439E8">
      <w:pPr>
        <w:spacing w:before="120" w:after="120"/>
        <w:ind w:hanging="284"/>
        <w:rPr>
          <w:b/>
          <w:sz w:val="40"/>
          <w:szCs w:val="40"/>
        </w:rPr>
      </w:pPr>
      <w:r>
        <w:rPr>
          <w:b/>
          <w:sz w:val="40"/>
          <w:szCs w:val="40"/>
        </w:rPr>
        <w:t xml:space="preserve">     </w:t>
      </w:r>
    </w:p>
    <w:p w:rsidR="008439E8" w:rsidRDefault="008439E8" w:rsidP="008439E8">
      <w:pPr>
        <w:spacing w:before="120" w:after="120"/>
        <w:rPr>
          <w:b/>
          <w:sz w:val="32"/>
          <w:szCs w:val="32"/>
        </w:rPr>
      </w:pPr>
      <w:r>
        <w:rPr>
          <w:b/>
          <w:sz w:val="40"/>
          <w:szCs w:val="40"/>
        </w:rPr>
        <w:t xml:space="preserve">                         </w:t>
      </w:r>
      <w:r>
        <w:rPr>
          <w:b/>
          <w:sz w:val="32"/>
          <w:szCs w:val="32"/>
        </w:rPr>
        <w:t xml:space="preserve">                            </w:t>
      </w:r>
    </w:p>
    <w:p w:rsidR="008439E8" w:rsidRPr="00EC2D52" w:rsidRDefault="008439E8" w:rsidP="008439E8">
      <w:pPr>
        <w:spacing w:before="120" w:after="120"/>
        <w:rPr>
          <w:sz w:val="32"/>
          <w:szCs w:val="32"/>
        </w:rPr>
      </w:pPr>
      <w:r>
        <w:rPr>
          <w:b/>
          <w:sz w:val="32"/>
          <w:szCs w:val="32"/>
        </w:rPr>
        <w:t xml:space="preserve">                               </w:t>
      </w:r>
      <w:r w:rsidRPr="00966FE8">
        <w:rPr>
          <w:sz w:val="32"/>
          <w:szCs w:val="32"/>
        </w:rPr>
        <w:t xml:space="preserve">Tekirdağ, </w:t>
      </w:r>
      <w:r w:rsidRPr="00D04EC8">
        <w:rPr>
          <w:sz w:val="32"/>
          <w:szCs w:val="32"/>
        </w:rPr>
        <w:t>Ocak 201</w:t>
      </w:r>
      <w:r w:rsidR="00EF6B5A">
        <w:rPr>
          <w:sz w:val="32"/>
          <w:szCs w:val="32"/>
        </w:rPr>
        <w:t>9</w:t>
      </w:r>
    </w:p>
    <w:p w:rsidR="008439E8" w:rsidRDefault="008439E8" w:rsidP="00356165">
      <w:pPr>
        <w:tabs>
          <w:tab w:val="left" w:pos="5620"/>
        </w:tabs>
        <w:rPr>
          <w:rFonts w:ascii="Arial" w:hAnsi="Arial" w:cs="Arial"/>
          <w:sz w:val="26"/>
          <w:szCs w:val="26"/>
          <w:lang w:val="tr-TR"/>
        </w:rPr>
      </w:pPr>
      <w:r>
        <w:rPr>
          <w:sz w:val="28"/>
          <w:szCs w:val="28"/>
          <w:lang w:val="tr-TR"/>
        </w:rPr>
        <w:t xml:space="preserve">          </w:t>
      </w:r>
      <w:r w:rsidR="00356165">
        <w:rPr>
          <w:sz w:val="28"/>
          <w:szCs w:val="28"/>
          <w:lang w:val="tr-TR"/>
        </w:rPr>
        <w:t xml:space="preserve">                               </w:t>
      </w:r>
    </w:p>
    <w:p w:rsidR="008439E8" w:rsidRDefault="008439E8" w:rsidP="008439E8">
      <w:pPr>
        <w:pStyle w:val="T1"/>
        <w:tabs>
          <w:tab w:val="right" w:leader="dot" w:pos="8774"/>
        </w:tabs>
        <w:rPr>
          <w:rFonts w:ascii="Calibri" w:hAnsi="Calibri" w:cs="Times New Roman"/>
          <w:b w:val="0"/>
          <w:noProof/>
          <w:sz w:val="22"/>
          <w:szCs w:val="22"/>
          <w:lang w:val="tr-TR" w:eastAsia="tr-TR"/>
        </w:rPr>
      </w:pPr>
      <w:r>
        <w:rPr>
          <w:sz w:val="26"/>
          <w:szCs w:val="26"/>
          <w:lang w:val="tr-TR"/>
        </w:rPr>
        <w:lastRenderedPageBreak/>
        <w:fldChar w:fldCharType="begin"/>
      </w:r>
      <w:r>
        <w:rPr>
          <w:sz w:val="26"/>
          <w:szCs w:val="26"/>
          <w:lang w:val="tr-TR"/>
        </w:rPr>
        <w:instrText xml:space="preserve"> TOC \o "1-3" \h \z \u </w:instrText>
      </w:r>
      <w:r>
        <w:rPr>
          <w:sz w:val="26"/>
          <w:szCs w:val="26"/>
          <w:lang w:val="tr-TR"/>
        </w:rPr>
        <w:fldChar w:fldCharType="separate"/>
      </w:r>
      <w:hyperlink w:anchor="_Toc244772690" w:history="1">
        <w:r w:rsidRPr="004137F7">
          <w:rPr>
            <w:rStyle w:val="Kpr"/>
            <w:bCs/>
            <w:noProof/>
            <w:lang w:val="tr-TR"/>
          </w:rPr>
          <w:t>ÜST YÖNETİCİ SUNUŞU</w:t>
        </w:r>
        <w:r>
          <w:rPr>
            <w:noProof/>
            <w:webHidden/>
          </w:rPr>
          <w:tab/>
        </w:r>
        <w:r>
          <w:rPr>
            <w:noProof/>
            <w:webHidden/>
          </w:rPr>
          <w:fldChar w:fldCharType="begin"/>
        </w:r>
        <w:r>
          <w:rPr>
            <w:noProof/>
            <w:webHidden/>
          </w:rPr>
          <w:instrText xml:space="preserve"> PAGEREF _Toc244772690 \h </w:instrText>
        </w:r>
        <w:r>
          <w:rPr>
            <w:noProof/>
            <w:webHidden/>
          </w:rPr>
        </w:r>
        <w:r>
          <w:rPr>
            <w:noProof/>
            <w:webHidden/>
          </w:rPr>
          <w:fldChar w:fldCharType="separate"/>
        </w:r>
        <w:r w:rsidR="0040191C">
          <w:rPr>
            <w:noProof/>
            <w:webHidden/>
          </w:rPr>
          <w:t>3</w:t>
        </w:r>
        <w:r>
          <w:rPr>
            <w:noProof/>
            <w:webHidden/>
          </w:rPr>
          <w:fldChar w:fldCharType="end"/>
        </w:r>
      </w:hyperlink>
    </w:p>
    <w:p w:rsidR="008439E8" w:rsidRDefault="001401A2" w:rsidP="008439E8">
      <w:pPr>
        <w:pStyle w:val="T1"/>
        <w:tabs>
          <w:tab w:val="right" w:leader="dot" w:pos="8774"/>
        </w:tabs>
        <w:rPr>
          <w:rFonts w:ascii="Calibri" w:hAnsi="Calibri" w:cs="Times New Roman"/>
          <w:b w:val="0"/>
          <w:noProof/>
          <w:sz w:val="22"/>
          <w:szCs w:val="22"/>
          <w:lang w:val="tr-TR" w:eastAsia="tr-TR"/>
        </w:rPr>
      </w:pPr>
      <w:hyperlink w:anchor="_Toc244772691" w:history="1">
        <w:r w:rsidR="008439E8" w:rsidRPr="004137F7">
          <w:rPr>
            <w:rStyle w:val="Kpr"/>
            <w:noProof/>
            <w:lang w:val="tr-TR"/>
          </w:rPr>
          <w:t>I- GENEL BİLGİLER</w:t>
        </w:r>
        <w:r w:rsidR="008439E8">
          <w:rPr>
            <w:noProof/>
            <w:webHidden/>
          </w:rPr>
          <w:tab/>
        </w:r>
        <w:r w:rsidR="008439E8">
          <w:rPr>
            <w:noProof/>
            <w:webHidden/>
          </w:rPr>
          <w:fldChar w:fldCharType="begin"/>
        </w:r>
        <w:r w:rsidR="008439E8">
          <w:rPr>
            <w:noProof/>
            <w:webHidden/>
          </w:rPr>
          <w:instrText xml:space="preserve"> PAGEREF _Toc244772691 \h </w:instrText>
        </w:r>
        <w:r w:rsidR="008439E8">
          <w:rPr>
            <w:noProof/>
            <w:webHidden/>
          </w:rPr>
        </w:r>
        <w:r w:rsidR="008439E8">
          <w:rPr>
            <w:noProof/>
            <w:webHidden/>
          </w:rPr>
          <w:fldChar w:fldCharType="separate"/>
        </w:r>
        <w:r w:rsidR="0040191C">
          <w:rPr>
            <w:noProof/>
            <w:webHidden/>
          </w:rPr>
          <w:t>5</w:t>
        </w:r>
        <w:r w:rsidR="008439E8">
          <w:rPr>
            <w:noProof/>
            <w:webHidden/>
          </w:rPr>
          <w:fldChar w:fldCharType="end"/>
        </w:r>
      </w:hyperlink>
    </w:p>
    <w:p w:rsidR="008439E8" w:rsidRDefault="001401A2" w:rsidP="008439E8">
      <w:pPr>
        <w:pStyle w:val="T2"/>
        <w:rPr>
          <w:rFonts w:ascii="Calibri" w:hAnsi="Calibri" w:cs="Times New Roman"/>
          <w:sz w:val="22"/>
          <w:szCs w:val="22"/>
          <w:lang w:val="tr-TR" w:eastAsia="tr-TR"/>
        </w:rPr>
      </w:pPr>
      <w:hyperlink w:anchor="_Toc244772692" w:history="1">
        <w:r w:rsidR="008439E8" w:rsidRPr="004137F7">
          <w:rPr>
            <w:rStyle w:val="Kpr"/>
            <w:rFonts w:ascii="Times New Roman" w:hAnsi="Times New Roman"/>
            <w:bCs/>
            <w:lang w:val="tr-TR"/>
          </w:rPr>
          <w:t>A. Misyon ve Vizyon</w:t>
        </w:r>
        <w:r w:rsidR="008439E8">
          <w:rPr>
            <w:webHidden/>
          </w:rPr>
          <w:tab/>
        </w:r>
        <w:r w:rsidR="008439E8">
          <w:rPr>
            <w:webHidden/>
          </w:rPr>
          <w:fldChar w:fldCharType="begin"/>
        </w:r>
        <w:r w:rsidR="008439E8">
          <w:rPr>
            <w:webHidden/>
          </w:rPr>
          <w:instrText xml:space="preserve"> PAGEREF _Toc244772692 \h </w:instrText>
        </w:r>
        <w:r w:rsidR="008439E8">
          <w:rPr>
            <w:webHidden/>
          </w:rPr>
        </w:r>
        <w:r w:rsidR="008439E8">
          <w:rPr>
            <w:webHidden/>
          </w:rPr>
          <w:fldChar w:fldCharType="separate"/>
        </w:r>
        <w:r w:rsidR="0040191C">
          <w:rPr>
            <w:webHidden/>
          </w:rPr>
          <w:t>5</w:t>
        </w:r>
        <w:r w:rsidR="008439E8">
          <w:rPr>
            <w:webHidden/>
          </w:rPr>
          <w:fldChar w:fldCharType="end"/>
        </w:r>
      </w:hyperlink>
    </w:p>
    <w:p w:rsidR="008439E8" w:rsidRDefault="001401A2" w:rsidP="008439E8">
      <w:pPr>
        <w:pStyle w:val="T2"/>
        <w:rPr>
          <w:rFonts w:ascii="Calibri" w:hAnsi="Calibri" w:cs="Times New Roman"/>
          <w:sz w:val="22"/>
          <w:szCs w:val="22"/>
          <w:lang w:val="tr-TR" w:eastAsia="tr-TR"/>
        </w:rPr>
      </w:pPr>
      <w:hyperlink w:anchor="_Toc244772693" w:history="1">
        <w:r w:rsidR="008439E8" w:rsidRPr="004137F7">
          <w:rPr>
            <w:rStyle w:val="Kpr"/>
            <w:rFonts w:ascii="Times New Roman" w:hAnsi="Times New Roman" w:cs="Times New Roman"/>
            <w:lang w:val="tr-TR"/>
          </w:rPr>
          <w:t>B. Yetki, Görev ve Sorumluluklar</w:t>
        </w:r>
        <w:r w:rsidR="008439E8">
          <w:rPr>
            <w:webHidden/>
          </w:rPr>
          <w:tab/>
        </w:r>
        <w:r w:rsidR="008439E8">
          <w:rPr>
            <w:webHidden/>
          </w:rPr>
          <w:fldChar w:fldCharType="begin"/>
        </w:r>
        <w:r w:rsidR="008439E8">
          <w:rPr>
            <w:webHidden/>
          </w:rPr>
          <w:instrText xml:space="preserve"> PAGEREF _Toc244772693 \h </w:instrText>
        </w:r>
        <w:r w:rsidR="008439E8">
          <w:rPr>
            <w:webHidden/>
          </w:rPr>
        </w:r>
        <w:r w:rsidR="008439E8">
          <w:rPr>
            <w:webHidden/>
          </w:rPr>
          <w:fldChar w:fldCharType="separate"/>
        </w:r>
        <w:r w:rsidR="0040191C">
          <w:rPr>
            <w:webHidden/>
          </w:rPr>
          <w:t>5</w:t>
        </w:r>
        <w:r w:rsidR="008439E8">
          <w:rPr>
            <w:webHidden/>
          </w:rPr>
          <w:fldChar w:fldCharType="end"/>
        </w:r>
      </w:hyperlink>
    </w:p>
    <w:p w:rsidR="008439E8" w:rsidRDefault="001401A2" w:rsidP="008439E8">
      <w:pPr>
        <w:pStyle w:val="T2"/>
        <w:rPr>
          <w:rFonts w:ascii="Calibri" w:hAnsi="Calibri" w:cs="Times New Roman"/>
          <w:sz w:val="22"/>
          <w:szCs w:val="22"/>
          <w:lang w:val="tr-TR" w:eastAsia="tr-TR"/>
        </w:rPr>
      </w:pPr>
      <w:hyperlink w:anchor="_Toc244772694" w:history="1">
        <w:r w:rsidR="008439E8" w:rsidRPr="004137F7">
          <w:rPr>
            <w:rStyle w:val="Kpr"/>
            <w:rFonts w:ascii="Times New Roman" w:hAnsi="Times New Roman" w:cs="Times New Roman"/>
            <w:lang w:val="tr-TR"/>
          </w:rPr>
          <w:t>C. İdareye İlişkin Bilgiler</w:t>
        </w:r>
        <w:r w:rsidR="008439E8">
          <w:rPr>
            <w:webHidden/>
          </w:rPr>
          <w:tab/>
        </w:r>
        <w:r w:rsidR="008439E8">
          <w:rPr>
            <w:webHidden/>
          </w:rPr>
          <w:fldChar w:fldCharType="begin"/>
        </w:r>
        <w:r w:rsidR="008439E8">
          <w:rPr>
            <w:webHidden/>
          </w:rPr>
          <w:instrText xml:space="preserve"> PAGEREF _Toc244772694 \h </w:instrText>
        </w:r>
        <w:r w:rsidR="008439E8">
          <w:rPr>
            <w:webHidden/>
          </w:rPr>
        </w:r>
        <w:r w:rsidR="008439E8">
          <w:rPr>
            <w:webHidden/>
          </w:rPr>
          <w:fldChar w:fldCharType="separate"/>
        </w:r>
        <w:r w:rsidR="0040191C">
          <w:rPr>
            <w:webHidden/>
          </w:rPr>
          <w:t>6</w:t>
        </w:r>
        <w:r w:rsidR="008439E8">
          <w:rPr>
            <w:webHidden/>
          </w:rPr>
          <w:fldChar w:fldCharType="end"/>
        </w:r>
      </w:hyperlink>
    </w:p>
    <w:p w:rsidR="008439E8" w:rsidRDefault="001401A2" w:rsidP="008439E8">
      <w:pPr>
        <w:pStyle w:val="T3"/>
        <w:rPr>
          <w:rFonts w:ascii="Calibri" w:hAnsi="Calibri" w:cs="Times New Roman"/>
          <w:sz w:val="22"/>
          <w:szCs w:val="22"/>
          <w:lang w:val="tr-TR" w:eastAsia="tr-TR"/>
        </w:rPr>
      </w:pPr>
      <w:hyperlink w:anchor="_Toc244772695" w:history="1">
        <w:r w:rsidR="008439E8" w:rsidRPr="004137F7">
          <w:rPr>
            <w:rStyle w:val="Kpr"/>
            <w:rFonts w:ascii="Times New Roman" w:hAnsi="Times New Roman" w:cs="Times New Roman"/>
            <w:b/>
            <w:bCs/>
            <w:iCs/>
            <w:lang w:val="tr-TR"/>
          </w:rPr>
          <w:t>1- Fiziksel Yapı</w:t>
        </w:r>
        <w:r w:rsidR="008439E8">
          <w:rPr>
            <w:webHidden/>
          </w:rPr>
          <w:tab/>
        </w:r>
        <w:r w:rsidR="008439E8">
          <w:rPr>
            <w:webHidden/>
          </w:rPr>
          <w:fldChar w:fldCharType="begin"/>
        </w:r>
        <w:r w:rsidR="008439E8">
          <w:rPr>
            <w:webHidden/>
          </w:rPr>
          <w:instrText xml:space="preserve"> PAGEREF _Toc244772695 \h </w:instrText>
        </w:r>
        <w:r w:rsidR="008439E8">
          <w:rPr>
            <w:webHidden/>
          </w:rPr>
        </w:r>
        <w:r w:rsidR="008439E8">
          <w:rPr>
            <w:webHidden/>
          </w:rPr>
          <w:fldChar w:fldCharType="separate"/>
        </w:r>
        <w:r w:rsidR="0040191C">
          <w:rPr>
            <w:webHidden/>
          </w:rPr>
          <w:t>6</w:t>
        </w:r>
        <w:r w:rsidR="008439E8">
          <w:rPr>
            <w:webHidden/>
          </w:rPr>
          <w:fldChar w:fldCharType="end"/>
        </w:r>
      </w:hyperlink>
    </w:p>
    <w:p w:rsidR="008439E8" w:rsidRDefault="001401A2" w:rsidP="008439E8">
      <w:pPr>
        <w:pStyle w:val="T3"/>
        <w:rPr>
          <w:rFonts w:ascii="Calibri" w:hAnsi="Calibri" w:cs="Times New Roman"/>
          <w:sz w:val="22"/>
          <w:szCs w:val="22"/>
          <w:lang w:val="tr-TR" w:eastAsia="tr-TR"/>
        </w:rPr>
      </w:pPr>
      <w:hyperlink w:anchor="_Toc244772696" w:history="1">
        <w:r w:rsidR="008439E8" w:rsidRPr="004137F7">
          <w:rPr>
            <w:rStyle w:val="Kpr"/>
            <w:rFonts w:ascii="Times New Roman" w:hAnsi="Times New Roman" w:cs="Times New Roman"/>
            <w:b/>
            <w:iCs/>
            <w:lang w:val="tr-TR"/>
          </w:rPr>
          <w:t>2- Örgüt Yapısı</w:t>
        </w:r>
        <w:r w:rsidR="008439E8">
          <w:rPr>
            <w:webHidden/>
          </w:rPr>
          <w:tab/>
        </w:r>
        <w:r w:rsidR="008439E8">
          <w:rPr>
            <w:webHidden/>
          </w:rPr>
          <w:fldChar w:fldCharType="begin"/>
        </w:r>
        <w:r w:rsidR="008439E8">
          <w:rPr>
            <w:webHidden/>
          </w:rPr>
          <w:instrText xml:space="preserve"> PAGEREF _Toc244772696 \h </w:instrText>
        </w:r>
        <w:r w:rsidR="008439E8">
          <w:rPr>
            <w:webHidden/>
          </w:rPr>
        </w:r>
        <w:r w:rsidR="008439E8">
          <w:rPr>
            <w:webHidden/>
          </w:rPr>
          <w:fldChar w:fldCharType="separate"/>
        </w:r>
        <w:r w:rsidR="0040191C">
          <w:rPr>
            <w:webHidden/>
          </w:rPr>
          <w:t>8</w:t>
        </w:r>
        <w:r w:rsidR="008439E8">
          <w:rPr>
            <w:webHidden/>
          </w:rPr>
          <w:fldChar w:fldCharType="end"/>
        </w:r>
      </w:hyperlink>
    </w:p>
    <w:p w:rsidR="008439E8" w:rsidRDefault="001401A2" w:rsidP="008439E8">
      <w:pPr>
        <w:pStyle w:val="T3"/>
        <w:rPr>
          <w:rFonts w:ascii="Calibri" w:hAnsi="Calibri" w:cs="Times New Roman"/>
          <w:sz w:val="22"/>
          <w:szCs w:val="22"/>
          <w:lang w:val="tr-TR" w:eastAsia="tr-TR"/>
        </w:rPr>
      </w:pPr>
      <w:hyperlink w:anchor="_Toc244772697" w:history="1">
        <w:r w:rsidR="008439E8" w:rsidRPr="004137F7">
          <w:rPr>
            <w:rStyle w:val="Kpr"/>
            <w:rFonts w:ascii="Times New Roman" w:hAnsi="Times New Roman" w:cs="Times New Roman"/>
            <w:b/>
            <w:iCs/>
            <w:lang w:val="tr-TR"/>
          </w:rPr>
          <w:t>3- Bilgi ve Teknolojik Kaynaklar</w:t>
        </w:r>
        <w:r w:rsidR="008439E8">
          <w:rPr>
            <w:webHidden/>
          </w:rPr>
          <w:tab/>
        </w:r>
      </w:hyperlink>
    </w:p>
    <w:p w:rsidR="008439E8" w:rsidRDefault="001401A2" w:rsidP="008439E8">
      <w:pPr>
        <w:pStyle w:val="T3"/>
        <w:rPr>
          <w:rFonts w:ascii="Calibri" w:hAnsi="Calibri" w:cs="Times New Roman"/>
          <w:sz w:val="22"/>
          <w:szCs w:val="22"/>
          <w:lang w:val="tr-TR" w:eastAsia="tr-TR"/>
        </w:rPr>
      </w:pPr>
      <w:hyperlink w:anchor="_Toc244772698" w:history="1">
        <w:r w:rsidR="008439E8" w:rsidRPr="004137F7">
          <w:rPr>
            <w:rStyle w:val="Kpr"/>
            <w:rFonts w:ascii="Times New Roman" w:hAnsi="Times New Roman" w:cs="Times New Roman"/>
            <w:b/>
            <w:iCs/>
            <w:lang w:val="tr-TR"/>
          </w:rPr>
          <w:t>4- İnsan Kaynakları</w:t>
        </w:r>
        <w:r w:rsidR="008439E8">
          <w:rPr>
            <w:webHidden/>
          </w:rPr>
          <w:tab/>
        </w:r>
        <w:r w:rsidR="008439E8">
          <w:rPr>
            <w:webHidden/>
          </w:rPr>
          <w:fldChar w:fldCharType="begin"/>
        </w:r>
        <w:r w:rsidR="008439E8">
          <w:rPr>
            <w:webHidden/>
          </w:rPr>
          <w:instrText xml:space="preserve"> PAGEREF _Toc244772698 \h </w:instrText>
        </w:r>
        <w:r w:rsidR="008439E8">
          <w:rPr>
            <w:webHidden/>
          </w:rPr>
        </w:r>
        <w:r w:rsidR="008439E8">
          <w:rPr>
            <w:webHidden/>
          </w:rPr>
          <w:fldChar w:fldCharType="separate"/>
        </w:r>
        <w:r w:rsidR="0040191C">
          <w:rPr>
            <w:b/>
            <w:bCs/>
            <w:webHidden/>
            <w:lang w:val="tr-TR"/>
          </w:rPr>
          <w:t>.</w:t>
        </w:r>
        <w:r w:rsidR="008439E8">
          <w:rPr>
            <w:webHidden/>
          </w:rPr>
          <w:fldChar w:fldCharType="end"/>
        </w:r>
      </w:hyperlink>
    </w:p>
    <w:p w:rsidR="008439E8" w:rsidRDefault="001401A2" w:rsidP="008439E8">
      <w:pPr>
        <w:pStyle w:val="T3"/>
        <w:rPr>
          <w:rFonts w:ascii="Calibri" w:hAnsi="Calibri" w:cs="Times New Roman"/>
          <w:sz w:val="22"/>
          <w:szCs w:val="22"/>
          <w:lang w:val="tr-TR" w:eastAsia="tr-TR"/>
        </w:rPr>
      </w:pPr>
      <w:hyperlink w:anchor="_Toc244772699" w:history="1">
        <w:r w:rsidR="008439E8" w:rsidRPr="004137F7">
          <w:rPr>
            <w:rStyle w:val="Kpr"/>
            <w:rFonts w:ascii="Times New Roman" w:hAnsi="Times New Roman" w:cs="Times New Roman"/>
            <w:b/>
            <w:iCs/>
            <w:lang w:val="tr-TR"/>
          </w:rPr>
          <w:t>5- Sunulan Hizmetler</w:t>
        </w:r>
        <w:r w:rsidR="008439E8">
          <w:rPr>
            <w:webHidden/>
          </w:rPr>
          <w:tab/>
        </w:r>
        <w:r w:rsidR="008439E8">
          <w:rPr>
            <w:webHidden/>
          </w:rPr>
          <w:fldChar w:fldCharType="begin"/>
        </w:r>
        <w:r w:rsidR="008439E8">
          <w:rPr>
            <w:webHidden/>
          </w:rPr>
          <w:instrText xml:space="preserve"> PAGEREF _Toc244772699 \h </w:instrText>
        </w:r>
        <w:r w:rsidR="008439E8">
          <w:rPr>
            <w:webHidden/>
          </w:rPr>
        </w:r>
        <w:r w:rsidR="008439E8">
          <w:rPr>
            <w:webHidden/>
          </w:rPr>
          <w:fldChar w:fldCharType="separate"/>
        </w:r>
        <w:r w:rsidR="0040191C">
          <w:rPr>
            <w:webHidden/>
          </w:rPr>
          <w:t>13</w:t>
        </w:r>
        <w:r w:rsidR="008439E8">
          <w:rPr>
            <w:webHidden/>
          </w:rPr>
          <w:fldChar w:fldCharType="end"/>
        </w:r>
      </w:hyperlink>
    </w:p>
    <w:p w:rsidR="008439E8" w:rsidRDefault="001401A2" w:rsidP="008439E8">
      <w:pPr>
        <w:pStyle w:val="T3"/>
        <w:rPr>
          <w:rFonts w:ascii="Calibri" w:hAnsi="Calibri" w:cs="Times New Roman"/>
          <w:sz w:val="22"/>
          <w:szCs w:val="22"/>
          <w:lang w:val="tr-TR" w:eastAsia="tr-TR"/>
        </w:rPr>
      </w:pPr>
      <w:hyperlink w:anchor="_Toc244772700" w:history="1">
        <w:r w:rsidR="008439E8" w:rsidRPr="004137F7">
          <w:rPr>
            <w:rStyle w:val="Kpr"/>
            <w:rFonts w:ascii="Times New Roman" w:hAnsi="Times New Roman" w:cs="Times New Roman"/>
            <w:b/>
            <w:lang w:val="tr-TR"/>
          </w:rPr>
          <w:t>6- Yönetim ve İç Kontrol Sistemi</w:t>
        </w:r>
        <w:r w:rsidR="008439E8">
          <w:rPr>
            <w:webHidden/>
          </w:rPr>
          <w:tab/>
        </w:r>
        <w:r w:rsidR="008439E8">
          <w:rPr>
            <w:webHidden/>
          </w:rPr>
          <w:fldChar w:fldCharType="begin"/>
        </w:r>
        <w:r w:rsidR="008439E8">
          <w:rPr>
            <w:webHidden/>
          </w:rPr>
          <w:instrText xml:space="preserve"> PAGEREF _Toc244772700 \h </w:instrText>
        </w:r>
        <w:r w:rsidR="008439E8">
          <w:rPr>
            <w:webHidden/>
          </w:rPr>
        </w:r>
        <w:r w:rsidR="008439E8">
          <w:rPr>
            <w:webHidden/>
          </w:rPr>
          <w:fldChar w:fldCharType="separate"/>
        </w:r>
        <w:r w:rsidR="0040191C">
          <w:rPr>
            <w:webHidden/>
          </w:rPr>
          <w:t>14</w:t>
        </w:r>
        <w:r w:rsidR="008439E8">
          <w:rPr>
            <w:webHidden/>
          </w:rPr>
          <w:fldChar w:fldCharType="end"/>
        </w:r>
      </w:hyperlink>
    </w:p>
    <w:p w:rsidR="008439E8" w:rsidRDefault="001401A2" w:rsidP="008439E8">
      <w:pPr>
        <w:pStyle w:val="T2"/>
        <w:rPr>
          <w:rFonts w:ascii="Calibri" w:hAnsi="Calibri" w:cs="Times New Roman"/>
          <w:sz w:val="22"/>
          <w:szCs w:val="22"/>
          <w:lang w:val="tr-TR" w:eastAsia="tr-TR"/>
        </w:rPr>
      </w:pPr>
      <w:hyperlink w:anchor="_Toc244772701" w:history="1">
        <w:r w:rsidR="008439E8" w:rsidRPr="004137F7">
          <w:rPr>
            <w:rStyle w:val="Kpr"/>
            <w:rFonts w:ascii="Times New Roman" w:hAnsi="Times New Roman" w:cs="Times New Roman"/>
            <w:lang w:val="tr-TR"/>
          </w:rPr>
          <w:t>D- Diğer Hususlar</w:t>
        </w:r>
        <w:r w:rsidR="008439E8">
          <w:rPr>
            <w:webHidden/>
          </w:rPr>
          <w:tab/>
        </w:r>
        <w:r w:rsidR="008439E8">
          <w:rPr>
            <w:webHidden/>
          </w:rPr>
          <w:fldChar w:fldCharType="begin"/>
        </w:r>
        <w:r w:rsidR="008439E8">
          <w:rPr>
            <w:webHidden/>
          </w:rPr>
          <w:instrText xml:space="preserve"> PAGEREF _Toc244772701 \h </w:instrText>
        </w:r>
        <w:r w:rsidR="008439E8">
          <w:rPr>
            <w:webHidden/>
          </w:rPr>
        </w:r>
        <w:r w:rsidR="008439E8">
          <w:rPr>
            <w:webHidden/>
          </w:rPr>
          <w:fldChar w:fldCharType="separate"/>
        </w:r>
        <w:r w:rsidR="0040191C">
          <w:rPr>
            <w:webHidden/>
          </w:rPr>
          <w:t>14</w:t>
        </w:r>
        <w:r w:rsidR="008439E8">
          <w:rPr>
            <w:webHidden/>
          </w:rPr>
          <w:fldChar w:fldCharType="end"/>
        </w:r>
      </w:hyperlink>
    </w:p>
    <w:p w:rsidR="008439E8" w:rsidRDefault="001401A2" w:rsidP="008439E8">
      <w:pPr>
        <w:pStyle w:val="T1"/>
        <w:tabs>
          <w:tab w:val="right" w:leader="dot" w:pos="8774"/>
        </w:tabs>
        <w:rPr>
          <w:rFonts w:ascii="Calibri" w:hAnsi="Calibri" w:cs="Times New Roman"/>
          <w:b w:val="0"/>
          <w:noProof/>
          <w:sz w:val="22"/>
          <w:szCs w:val="22"/>
          <w:lang w:val="tr-TR" w:eastAsia="tr-TR"/>
        </w:rPr>
      </w:pPr>
      <w:hyperlink w:anchor="_Toc244772702" w:history="1">
        <w:r w:rsidR="008439E8" w:rsidRPr="004137F7">
          <w:rPr>
            <w:rStyle w:val="Kpr"/>
            <w:noProof/>
            <w:lang w:val="tr-TR"/>
          </w:rPr>
          <w:t>II- AMAÇ ve HEDEFLER</w:t>
        </w:r>
        <w:r w:rsidR="008439E8">
          <w:rPr>
            <w:noProof/>
            <w:webHidden/>
          </w:rPr>
          <w:tab/>
        </w:r>
        <w:r w:rsidR="008439E8">
          <w:rPr>
            <w:noProof/>
            <w:webHidden/>
          </w:rPr>
          <w:fldChar w:fldCharType="begin"/>
        </w:r>
        <w:r w:rsidR="008439E8">
          <w:rPr>
            <w:noProof/>
            <w:webHidden/>
          </w:rPr>
          <w:instrText xml:space="preserve"> PAGEREF _Toc244772702 \h </w:instrText>
        </w:r>
        <w:r w:rsidR="008439E8">
          <w:rPr>
            <w:noProof/>
            <w:webHidden/>
          </w:rPr>
        </w:r>
        <w:r w:rsidR="008439E8">
          <w:rPr>
            <w:noProof/>
            <w:webHidden/>
          </w:rPr>
          <w:fldChar w:fldCharType="separate"/>
        </w:r>
        <w:r w:rsidR="0040191C">
          <w:rPr>
            <w:noProof/>
            <w:webHidden/>
          </w:rPr>
          <w:t>14</w:t>
        </w:r>
        <w:r w:rsidR="008439E8">
          <w:rPr>
            <w:noProof/>
            <w:webHidden/>
          </w:rPr>
          <w:fldChar w:fldCharType="end"/>
        </w:r>
      </w:hyperlink>
    </w:p>
    <w:p w:rsidR="008439E8" w:rsidRDefault="001401A2" w:rsidP="008439E8">
      <w:pPr>
        <w:pStyle w:val="T2"/>
        <w:tabs>
          <w:tab w:val="left" w:pos="720"/>
        </w:tabs>
        <w:rPr>
          <w:rFonts w:ascii="Calibri" w:hAnsi="Calibri" w:cs="Times New Roman"/>
          <w:sz w:val="22"/>
          <w:szCs w:val="22"/>
          <w:lang w:val="tr-TR" w:eastAsia="tr-TR"/>
        </w:rPr>
      </w:pPr>
      <w:hyperlink w:anchor="_Toc244772703" w:history="1">
        <w:r w:rsidR="008439E8" w:rsidRPr="004137F7">
          <w:rPr>
            <w:rStyle w:val="Kpr"/>
            <w:rFonts w:ascii="Times New Roman" w:hAnsi="Times New Roman" w:cs="Times New Roman"/>
            <w:lang w:val="tr-TR"/>
          </w:rPr>
          <w:t>A.</w:t>
        </w:r>
        <w:r w:rsidR="008439E8">
          <w:rPr>
            <w:rFonts w:ascii="Calibri" w:hAnsi="Calibri" w:cs="Times New Roman"/>
            <w:sz w:val="22"/>
            <w:szCs w:val="22"/>
            <w:lang w:val="tr-TR" w:eastAsia="tr-TR"/>
          </w:rPr>
          <w:tab/>
        </w:r>
        <w:r w:rsidR="008439E8" w:rsidRPr="004137F7">
          <w:rPr>
            <w:rStyle w:val="Kpr"/>
            <w:rFonts w:ascii="Times New Roman" w:hAnsi="Times New Roman" w:cs="Times New Roman"/>
            <w:lang w:val="tr-TR"/>
          </w:rPr>
          <w:t>İdarenin Amaç ve Hedefleri</w:t>
        </w:r>
        <w:r w:rsidR="008439E8">
          <w:rPr>
            <w:webHidden/>
          </w:rPr>
          <w:tab/>
        </w:r>
        <w:r w:rsidR="008439E8">
          <w:rPr>
            <w:webHidden/>
          </w:rPr>
          <w:fldChar w:fldCharType="begin"/>
        </w:r>
        <w:r w:rsidR="008439E8">
          <w:rPr>
            <w:webHidden/>
          </w:rPr>
          <w:instrText xml:space="preserve"> PAGEREF _Toc244772703 \h </w:instrText>
        </w:r>
        <w:r w:rsidR="008439E8">
          <w:rPr>
            <w:webHidden/>
          </w:rPr>
        </w:r>
        <w:r w:rsidR="008439E8">
          <w:rPr>
            <w:webHidden/>
          </w:rPr>
          <w:fldChar w:fldCharType="separate"/>
        </w:r>
        <w:r w:rsidR="0040191C">
          <w:rPr>
            <w:webHidden/>
          </w:rPr>
          <w:t>14</w:t>
        </w:r>
        <w:r w:rsidR="008439E8">
          <w:rPr>
            <w:webHidden/>
          </w:rPr>
          <w:fldChar w:fldCharType="end"/>
        </w:r>
      </w:hyperlink>
    </w:p>
    <w:p w:rsidR="008439E8" w:rsidRDefault="001401A2" w:rsidP="008439E8">
      <w:pPr>
        <w:pStyle w:val="T2"/>
        <w:tabs>
          <w:tab w:val="left" w:pos="720"/>
        </w:tabs>
        <w:rPr>
          <w:rFonts w:ascii="Calibri" w:hAnsi="Calibri" w:cs="Times New Roman"/>
          <w:sz w:val="22"/>
          <w:szCs w:val="22"/>
          <w:lang w:val="tr-TR" w:eastAsia="tr-TR"/>
        </w:rPr>
      </w:pPr>
      <w:hyperlink w:anchor="_Toc244772704" w:history="1">
        <w:r w:rsidR="008439E8" w:rsidRPr="004137F7">
          <w:rPr>
            <w:rStyle w:val="Kpr"/>
            <w:rFonts w:ascii="Times New Roman" w:hAnsi="Times New Roman" w:cs="Times New Roman"/>
            <w:lang w:val="tr-TR"/>
          </w:rPr>
          <w:t>B.</w:t>
        </w:r>
        <w:r w:rsidR="008439E8">
          <w:rPr>
            <w:rFonts w:ascii="Calibri" w:hAnsi="Calibri" w:cs="Times New Roman"/>
            <w:sz w:val="22"/>
            <w:szCs w:val="22"/>
            <w:lang w:val="tr-TR" w:eastAsia="tr-TR"/>
          </w:rPr>
          <w:tab/>
        </w:r>
        <w:r w:rsidR="008439E8" w:rsidRPr="004137F7">
          <w:rPr>
            <w:rStyle w:val="Kpr"/>
            <w:rFonts w:ascii="Times New Roman" w:hAnsi="Times New Roman" w:cs="Times New Roman"/>
            <w:lang w:val="tr-TR"/>
          </w:rPr>
          <w:t>Temel Politikalar ve Öncelikler</w:t>
        </w:r>
        <w:r w:rsidR="008439E8">
          <w:rPr>
            <w:webHidden/>
          </w:rPr>
          <w:tab/>
        </w:r>
        <w:r w:rsidR="008439E8">
          <w:rPr>
            <w:webHidden/>
          </w:rPr>
          <w:fldChar w:fldCharType="begin"/>
        </w:r>
        <w:r w:rsidR="008439E8">
          <w:rPr>
            <w:webHidden/>
          </w:rPr>
          <w:instrText xml:space="preserve"> PAGEREF _Toc244772704 \h </w:instrText>
        </w:r>
        <w:r w:rsidR="008439E8">
          <w:rPr>
            <w:webHidden/>
          </w:rPr>
        </w:r>
        <w:r w:rsidR="008439E8">
          <w:rPr>
            <w:webHidden/>
          </w:rPr>
          <w:fldChar w:fldCharType="separate"/>
        </w:r>
        <w:r w:rsidR="0040191C">
          <w:rPr>
            <w:webHidden/>
          </w:rPr>
          <w:t>14</w:t>
        </w:r>
        <w:r w:rsidR="008439E8">
          <w:rPr>
            <w:webHidden/>
          </w:rPr>
          <w:fldChar w:fldCharType="end"/>
        </w:r>
      </w:hyperlink>
    </w:p>
    <w:p w:rsidR="008439E8" w:rsidRDefault="001401A2" w:rsidP="008439E8">
      <w:pPr>
        <w:pStyle w:val="T2"/>
        <w:tabs>
          <w:tab w:val="left" w:pos="720"/>
        </w:tabs>
        <w:rPr>
          <w:rFonts w:ascii="Calibri" w:hAnsi="Calibri" w:cs="Times New Roman"/>
          <w:sz w:val="22"/>
          <w:szCs w:val="22"/>
          <w:lang w:val="tr-TR" w:eastAsia="tr-TR"/>
        </w:rPr>
      </w:pPr>
      <w:hyperlink w:anchor="_Toc244772705" w:history="1">
        <w:r w:rsidR="008439E8" w:rsidRPr="004137F7">
          <w:rPr>
            <w:rStyle w:val="Kpr"/>
            <w:rFonts w:ascii="Times New Roman" w:hAnsi="Times New Roman" w:cs="Times New Roman"/>
            <w:lang w:val="tr-TR"/>
          </w:rPr>
          <w:t>C.</w:t>
        </w:r>
        <w:r w:rsidR="008439E8">
          <w:rPr>
            <w:rFonts w:ascii="Calibri" w:hAnsi="Calibri" w:cs="Times New Roman"/>
            <w:sz w:val="22"/>
            <w:szCs w:val="22"/>
            <w:lang w:val="tr-TR" w:eastAsia="tr-TR"/>
          </w:rPr>
          <w:tab/>
        </w:r>
        <w:r w:rsidR="008439E8" w:rsidRPr="004137F7">
          <w:rPr>
            <w:rStyle w:val="Kpr"/>
            <w:rFonts w:ascii="Times New Roman" w:hAnsi="Times New Roman" w:cs="Times New Roman"/>
            <w:lang w:val="tr-TR"/>
          </w:rPr>
          <w:t>Diğer Hususlar</w:t>
        </w:r>
        <w:r w:rsidR="008439E8">
          <w:rPr>
            <w:webHidden/>
          </w:rPr>
          <w:tab/>
        </w:r>
        <w:r w:rsidR="008439E8">
          <w:rPr>
            <w:webHidden/>
          </w:rPr>
          <w:fldChar w:fldCharType="begin"/>
        </w:r>
        <w:r w:rsidR="008439E8">
          <w:rPr>
            <w:webHidden/>
          </w:rPr>
          <w:instrText xml:space="preserve"> PAGEREF _Toc244772705 \h </w:instrText>
        </w:r>
        <w:r w:rsidR="008439E8">
          <w:rPr>
            <w:webHidden/>
          </w:rPr>
        </w:r>
        <w:r w:rsidR="008439E8">
          <w:rPr>
            <w:webHidden/>
          </w:rPr>
          <w:fldChar w:fldCharType="separate"/>
        </w:r>
        <w:r w:rsidR="0040191C">
          <w:rPr>
            <w:webHidden/>
          </w:rPr>
          <w:t>15</w:t>
        </w:r>
        <w:r w:rsidR="008439E8">
          <w:rPr>
            <w:webHidden/>
          </w:rPr>
          <w:fldChar w:fldCharType="end"/>
        </w:r>
      </w:hyperlink>
    </w:p>
    <w:p w:rsidR="008439E8" w:rsidRDefault="001401A2" w:rsidP="008439E8">
      <w:pPr>
        <w:pStyle w:val="T1"/>
        <w:tabs>
          <w:tab w:val="right" w:leader="dot" w:pos="8774"/>
        </w:tabs>
        <w:rPr>
          <w:rFonts w:ascii="Calibri" w:hAnsi="Calibri" w:cs="Times New Roman"/>
          <w:b w:val="0"/>
          <w:noProof/>
          <w:sz w:val="22"/>
          <w:szCs w:val="22"/>
          <w:lang w:val="tr-TR" w:eastAsia="tr-TR"/>
        </w:rPr>
      </w:pPr>
      <w:hyperlink w:anchor="_Toc244772706" w:history="1">
        <w:r w:rsidR="008439E8" w:rsidRPr="004137F7">
          <w:rPr>
            <w:rStyle w:val="Kpr"/>
            <w:noProof/>
            <w:lang w:val="tr-TR"/>
          </w:rPr>
          <w:t>III- FAALİYETLERE İLİŞKİN BİLGİ VE DEĞERLENDİRMELER</w:t>
        </w:r>
        <w:r w:rsidR="008439E8">
          <w:rPr>
            <w:noProof/>
            <w:webHidden/>
          </w:rPr>
          <w:tab/>
        </w:r>
        <w:r w:rsidR="008439E8">
          <w:rPr>
            <w:noProof/>
            <w:webHidden/>
          </w:rPr>
          <w:fldChar w:fldCharType="begin"/>
        </w:r>
        <w:r w:rsidR="008439E8">
          <w:rPr>
            <w:noProof/>
            <w:webHidden/>
          </w:rPr>
          <w:instrText xml:space="preserve"> PAGEREF _Toc244772706 \h </w:instrText>
        </w:r>
        <w:r w:rsidR="008439E8">
          <w:rPr>
            <w:noProof/>
            <w:webHidden/>
          </w:rPr>
        </w:r>
        <w:r w:rsidR="008439E8">
          <w:rPr>
            <w:noProof/>
            <w:webHidden/>
          </w:rPr>
          <w:fldChar w:fldCharType="separate"/>
        </w:r>
        <w:r w:rsidR="0040191C">
          <w:rPr>
            <w:noProof/>
            <w:webHidden/>
          </w:rPr>
          <w:t>15</w:t>
        </w:r>
        <w:r w:rsidR="008439E8">
          <w:rPr>
            <w:noProof/>
            <w:webHidden/>
          </w:rPr>
          <w:fldChar w:fldCharType="end"/>
        </w:r>
      </w:hyperlink>
    </w:p>
    <w:p w:rsidR="008439E8" w:rsidRDefault="001401A2" w:rsidP="008439E8">
      <w:pPr>
        <w:pStyle w:val="T2"/>
        <w:tabs>
          <w:tab w:val="left" w:pos="720"/>
        </w:tabs>
        <w:rPr>
          <w:rFonts w:ascii="Calibri" w:hAnsi="Calibri" w:cs="Times New Roman"/>
          <w:sz w:val="22"/>
          <w:szCs w:val="22"/>
          <w:lang w:val="tr-TR" w:eastAsia="tr-TR"/>
        </w:rPr>
      </w:pPr>
      <w:hyperlink w:anchor="_Toc244772707" w:history="1">
        <w:r w:rsidR="008439E8" w:rsidRPr="004137F7">
          <w:rPr>
            <w:rStyle w:val="Kpr"/>
            <w:lang w:val="tr-TR"/>
          </w:rPr>
          <w:t>A-</w:t>
        </w:r>
        <w:r w:rsidR="008439E8">
          <w:rPr>
            <w:rFonts w:ascii="Calibri" w:hAnsi="Calibri" w:cs="Times New Roman"/>
            <w:sz w:val="22"/>
            <w:szCs w:val="22"/>
            <w:lang w:val="tr-TR" w:eastAsia="tr-TR"/>
          </w:rPr>
          <w:tab/>
        </w:r>
        <w:r w:rsidR="008439E8" w:rsidRPr="004137F7">
          <w:rPr>
            <w:rStyle w:val="Kpr"/>
            <w:rFonts w:ascii="Times New Roman" w:hAnsi="Times New Roman" w:cs="Times New Roman"/>
            <w:lang w:val="tr-TR"/>
          </w:rPr>
          <w:t>Mali Bilgiler</w:t>
        </w:r>
        <w:r w:rsidR="008439E8">
          <w:rPr>
            <w:webHidden/>
          </w:rPr>
          <w:tab/>
        </w:r>
        <w:r w:rsidR="008439E8">
          <w:rPr>
            <w:webHidden/>
          </w:rPr>
          <w:fldChar w:fldCharType="begin"/>
        </w:r>
        <w:r w:rsidR="008439E8">
          <w:rPr>
            <w:webHidden/>
          </w:rPr>
          <w:instrText xml:space="preserve"> PAGEREF _Toc244772707 \h </w:instrText>
        </w:r>
        <w:r w:rsidR="008439E8">
          <w:rPr>
            <w:webHidden/>
          </w:rPr>
        </w:r>
        <w:r w:rsidR="008439E8">
          <w:rPr>
            <w:webHidden/>
          </w:rPr>
          <w:fldChar w:fldCharType="separate"/>
        </w:r>
        <w:r w:rsidR="0040191C">
          <w:rPr>
            <w:webHidden/>
          </w:rPr>
          <w:t>15</w:t>
        </w:r>
        <w:r w:rsidR="008439E8">
          <w:rPr>
            <w:webHidden/>
          </w:rPr>
          <w:fldChar w:fldCharType="end"/>
        </w:r>
      </w:hyperlink>
    </w:p>
    <w:p w:rsidR="008439E8" w:rsidRDefault="001401A2" w:rsidP="008439E8">
      <w:pPr>
        <w:pStyle w:val="T3"/>
        <w:tabs>
          <w:tab w:val="left" w:pos="1200"/>
        </w:tabs>
        <w:rPr>
          <w:rFonts w:ascii="Calibri" w:hAnsi="Calibri" w:cs="Times New Roman"/>
          <w:sz w:val="22"/>
          <w:szCs w:val="22"/>
          <w:lang w:val="tr-TR" w:eastAsia="tr-TR"/>
        </w:rPr>
      </w:pPr>
      <w:hyperlink w:anchor="_Toc244772708" w:history="1">
        <w:r w:rsidR="008439E8" w:rsidRPr="004137F7">
          <w:rPr>
            <w:rStyle w:val="Kpr"/>
            <w:b/>
            <w:lang w:val="tr-TR"/>
          </w:rPr>
          <w:t>1-</w:t>
        </w:r>
        <w:r w:rsidR="008439E8">
          <w:rPr>
            <w:rFonts w:ascii="Calibri" w:hAnsi="Calibri" w:cs="Times New Roman"/>
            <w:sz w:val="22"/>
            <w:szCs w:val="22"/>
            <w:lang w:val="tr-TR" w:eastAsia="tr-TR"/>
          </w:rPr>
          <w:tab/>
        </w:r>
        <w:r w:rsidR="008439E8" w:rsidRPr="004137F7">
          <w:rPr>
            <w:rStyle w:val="Kpr"/>
            <w:rFonts w:ascii="Times New Roman" w:hAnsi="Times New Roman" w:cs="Times New Roman"/>
            <w:b/>
            <w:iCs/>
            <w:lang w:val="tr-TR"/>
          </w:rPr>
          <w:t>Bütçe Uygulama Sonuçları</w:t>
        </w:r>
        <w:r w:rsidR="008439E8">
          <w:rPr>
            <w:webHidden/>
          </w:rPr>
          <w:tab/>
        </w:r>
        <w:r w:rsidR="008439E8">
          <w:rPr>
            <w:webHidden/>
          </w:rPr>
          <w:fldChar w:fldCharType="begin"/>
        </w:r>
        <w:r w:rsidR="008439E8">
          <w:rPr>
            <w:webHidden/>
          </w:rPr>
          <w:instrText xml:space="preserve"> PAGEREF _Toc244772708 \h </w:instrText>
        </w:r>
        <w:r w:rsidR="008439E8">
          <w:rPr>
            <w:webHidden/>
          </w:rPr>
        </w:r>
        <w:r w:rsidR="008439E8">
          <w:rPr>
            <w:webHidden/>
          </w:rPr>
          <w:fldChar w:fldCharType="separate"/>
        </w:r>
        <w:r w:rsidR="0040191C">
          <w:rPr>
            <w:webHidden/>
          </w:rPr>
          <w:t>15</w:t>
        </w:r>
        <w:r w:rsidR="008439E8">
          <w:rPr>
            <w:webHidden/>
          </w:rPr>
          <w:fldChar w:fldCharType="end"/>
        </w:r>
      </w:hyperlink>
    </w:p>
    <w:p w:rsidR="008439E8" w:rsidRDefault="001401A2" w:rsidP="008439E8">
      <w:pPr>
        <w:pStyle w:val="T3"/>
        <w:tabs>
          <w:tab w:val="left" w:pos="1200"/>
        </w:tabs>
        <w:rPr>
          <w:rFonts w:ascii="Calibri" w:hAnsi="Calibri" w:cs="Times New Roman"/>
          <w:sz w:val="22"/>
          <w:szCs w:val="22"/>
          <w:lang w:val="tr-TR" w:eastAsia="tr-TR"/>
        </w:rPr>
      </w:pPr>
      <w:hyperlink w:anchor="_Toc244772709" w:history="1">
        <w:r w:rsidR="008439E8" w:rsidRPr="004137F7">
          <w:rPr>
            <w:rStyle w:val="Kpr"/>
            <w:lang w:val="tr-TR"/>
          </w:rPr>
          <w:t>2-</w:t>
        </w:r>
        <w:r w:rsidR="008439E8">
          <w:rPr>
            <w:rFonts w:ascii="Calibri" w:hAnsi="Calibri" w:cs="Times New Roman"/>
            <w:sz w:val="22"/>
            <w:szCs w:val="22"/>
            <w:lang w:val="tr-TR" w:eastAsia="tr-TR"/>
          </w:rPr>
          <w:tab/>
        </w:r>
        <w:r w:rsidR="008439E8" w:rsidRPr="004137F7">
          <w:rPr>
            <w:rStyle w:val="Kpr"/>
            <w:b/>
            <w:lang w:val="tr-TR"/>
          </w:rPr>
          <w:t>1.1-Bütçe Giderleri</w:t>
        </w:r>
        <w:r w:rsidR="008439E8">
          <w:rPr>
            <w:webHidden/>
          </w:rPr>
          <w:tab/>
        </w:r>
        <w:r w:rsidR="008439E8">
          <w:rPr>
            <w:webHidden/>
          </w:rPr>
          <w:fldChar w:fldCharType="begin"/>
        </w:r>
        <w:r w:rsidR="008439E8">
          <w:rPr>
            <w:webHidden/>
          </w:rPr>
          <w:instrText xml:space="preserve"> PAGEREF _Toc244772709 \h </w:instrText>
        </w:r>
        <w:r w:rsidR="008439E8">
          <w:rPr>
            <w:webHidden/>
          </w:rPr>
        </w:r>
        <w:r w:rsidR="008439E8">
          <w:rPr>
            <w:webHidden/>
          </w:rPr>
          <w:fldChar w:fldCharType="separate"/>
        </w:r>
        <w:r w:rsidR="0040191C">
          <w:rPr>
            <w:webHidden/>
          </w:rPr>
          <w:t>15</w:t>
        </w:r>
        <w:r w:rsidR="008439E8">
          <w:rPr>
            <w:webHidden/>
          </w:rPr>
          <w:fldChar w:fldCharType="end"/>
        </w:r>
      </w:hyperlink>
    </w:p>
    <w:p w:rsidR="008439E8" w:rsidRDefault="001401A2" w:rsidP="008439E8">
      <w:pPr>
        <w:pStyle w:val="T3"/>
        <w:rPr>
          <w:rFonts w:ascii="Calibri" w:hAnsi="Calibri" w:cs="Times New Roman"/>
          <w:sz w:val="22"/>
          <w:szCs w:val="22"/>
          <w:lang w:val="tr-TR" w:eastAsia="tr-TR"/>
        </w:rPr>
      </w:pPr>
      <w:hyperlink w:anchor="_Toc244772710" w:history="1">
        <w:r w:rsidR="008439E8" w:rsidRPr="004137F7">
          <w:rPr>
            <w:rStyle w:val="Kpr"/>
            <w:rFonts w:ascii="Times New Roman" w:hAnsi="Times New Roman" w:cs="Times New Roman"/>
            <w:b/>
            <w:iCs/>
            <w:lang w:val="tr-TR"/>
          </w:rPr>
          <w:t>2- Temel Mali Tablolara İlişkin Açıklamalar</w:t>
        </w:r>
        <w:r w:rsidR="008439E8">
          <w:rPr>
            <w:webHidden/>
          </w:rPr>
          <w:tab/>
        </w:r>
        <w:r w:rsidR="008439E8">
          <w:rPr>
            <w:webHidden/>
          </w:rPr>
          <w:fldChar w:fldCharType="begin"/>
        </w:r>
        <w:r w:rsidR="008439E8">
          <w:rPr>
            <w:webHidden/>
          </w:rPr>
          <w:instrText xml:space="preserve"> PAGEREF _Toc244772710 \h </w:instrText>
        </w:r>
        <w:r w:rsidR="008439E8">
          <w:rPr>
            <w:webHidden/>
          </w:rPr>
        </w:r>
        <w:r w:rsidR="008439E8">
          <w:rPr>
            <w:webHidden/>
          </w:rPr>
          <w:fldChar w:fldCharType="separate"/>
        </w:r>
        <w:r w:rsidR="0040191C">
          <w:rPr>
            <w:webHidden/>
          </w:rPr>
          <w:t>16</w:t>
        </w:r>
        <w:r w:rsidR="008439E8">
          <w:rPr>
            <w:webHidden/>
          </w:rPr>
          <w:fldChar w:fldCharType="end"/>
        </w:r>
      </w:hyperlink>
    </w:p>
    <w:p w:rsidR="008439E8" w:rsidRDefault="001401A2" w:rsidP="008439E8">
      <w:pPr>
        <w:pStyle w:val="T3"/>
        <w:rPr>
          <w:rFonts w:ascii="Calibri" w:hAnsi="Calibri" w:cs="Times New Roman"/>
          <w:sz w:val="22"/>
          <w:szCs w:val="22"/>
          <w:lang w:val="tr-TR" w:eastAsia="tr-TR"/>
        </w:rPr>
      </w:pPr>
      <w:hyperlink w:anchor="_Toc244772711" w:history="1">
        <w:r w:rsidR="008439E8" w:rsidRPr="004137F7">
          <w:rPr>
            <w:rStyle w:val="Kpr"/>
            <w:rFonts w:ascii="Times New Roman" w:hAnsi="Times New Roman" w:cs="Times New Roman"/>
            <w:b/>
            <w:iCs/>
            <w:lang w:val="tr-TR"/>
          </w:rPr>
          <w:t>3- Mali Denetim Sonuçları</w:t>
        </w:r>
        <w:r w:rsidR="008439E8">
          <w:rPr>
            <w:webHidden/>
          </w:rPr>
          <w:tab/>
        </w:r>
        <w:r w:rsidR="008439E8">
          <w:rPr>
            <w:webHidden/>
          </w:rPr>
          <w:fldChar w:fldCharType="begin"/>
        </w:r>
        <w:r w:rsidR="008439E8">
          <w:rPr>
            <w:webHidden/>
          </w:rPr>
          <w:instrText xml:space="preserve"> PAGEREF _Toc244772711 \h </w:instrText>
        </w:r>
        <w:r w:rsidR="008439E8">
          <w:rPr>
            <w:webHidden/>
          </w:rPr>
        </w:r>
        <w:r w:rsidR="008439E8">
          <w:rPr>
            <w:webHidden/>
          </w:rPr>
          <w:fldChar w:fldCharType="separate"/>
        </w:r>
        <w:r w:rsidR="0040191C">
          <w:rPr>
            <w:webHidden/>
          </w:rPr>
          <w:t>16</w:t>
        </w:r>
        <w:r w:rsidR="008439E8">
          <w:rPr>
            <w:webHidden/>
          </w:rPr>
          <w:fldChar w:fldCharType="end"/>
        </w:r>
      </w:hyperlink>
    </w:p>
    <w:p w:rsidR="008439E8" w:rsidRDefault="001401A2" w:rsidP="008439E8">
      <w:pPr>
        <w:pStyle w:val="T2"/>
        <w:rPr>
          <w:rFonts w:ascii="Calibri" w:hAnsi="Calibri" w:cs="Times New Roman"/>
          <w:sz w:val="22"/>
          <w:szCs w:val="22"/>
          <w:lang w:val="tr-TR" w:eastAsia="tr-TR"/>
        </w:rPr>
      </w:pPr>
      <w:hyperlink w:anchor="_Toc244772712" w:history="1">
        <w:r w:rsidR="008439E8" w:rsidRPr="004137F7">
          <w:rPr>
            <w:rStyle w:val="Kpr"/>
            <w:rFonts w:ascii="Times New Roman" w:hAnsi="Times New Roman" w:cs="Times New Roman"/>
            <w:lang w:val="tr-TR"/>
          </w:rPr>
          <w:t>B- Performans Bilgileri</w:t>
        </w:r>
        <w:r w:rsidR="008439E8">
          <w:rPr>
            <w:webHidden/>
          </w:rPr>
          <w:tab/>
        </w:r>
      </w:hyperlink>
      <w:r w:rsidR="00B83645">
        <w:rPr>
          <w:webHidden/>
        </w:rPr>
        <w:fldChar w:fldCharType="begin"/>
      </w:r>
      <w:r w:rsidR="00B83645">
        <w:rPr>
          <w:webHidden/>
        </w:rPr>
        <w:instrText xml:space="preserve"> PAGEREF _Toc244772711 \h </w:instrText>
      </w:r>
      <w:r w:rsidR="00B83645">
        <w:rPr>
          <w:webHidden/>
        </w:rPr>
      </w:r>
      <w:r w:rsidR="00B83645">
        <w:rPr>
          <w:webHidden/>
        </w:rPr>
        <w:fldChar w:fldCharType="separate"/>
      </w:r>
      <w:r w:rsidR="0040191C">
        <w:rPr>
          <w:webHidden/>
        </w:rPr>
        <w:t>16</w:t>
      </w:r>
      <w:r w:rsidR="00B83645">
        <w:rPr>
          <w:webHidden/>
        </w:rPr>
        <w:fldChar w:fldCharType="end"/>
      </w:r>
    </w:p>
    <w:p w:rsidR="008439E8" w:rsidRDefault="001401A2" w:rsidP="008439E8">
      <w:pPr>
        <w:pStyle w:val="T3"/>
        <w:rPr>
          <w:rFonts w:ascii="Calibri" w:hAnsi="Calibri" w:cs="Times New Roman"/>
          <w:sz w:val="22"/>
          <w:szCs w:val="22"/>
          <w:lang w:val="tr-TR" w:eastAsia="tr-TR"/>
        </w:rPr>
      </w:pPr>
      <w:hyperlink w:anchor="_Toc244772713" w:history="1">
        <w:r w:rsidR="008439E8" w:rsidRPr="004137F7">
          <w:rPr>
            <w:rStyle w:val="Kpr"/>
            <w:rFonts w:ascii="Times New Roman" w:hAnsi="Times New Roman" w:cs="Times New Roman"/>
            <w:b/>
            <w:iCs/>
            <w:lang w:val="tr-TR"/>
          </w:rPr>
          <w:t>1- Faaliyet ve Proje Bilgileri</w:t>
        </w:r>
        <w:r w:rsidR="008439E8">
          <w:rPr>
            <w:webHidden/>
          </w:rPr>
          <w:tab/>
        </w:r>
      </w:hyperlink>
      <w:r w:rsidR="00B83645">
        <w:rPr>
          <w:webHidden/>
        </w:rPr>
        <w:fldChar w:fldCharType="begin"/>
      </w:r>
      <w:r w:rsidR="00B83645">
        <w:rPr>
          <w:webHidden/>
        </w:rPr>
        <w:instrText xml:space="preserve"> PAGEREF _Toc244772711 \h </w:instrText>
      </w:r>
      <w:r w:rsidR="00B83645">
        <w:rPr>
          <w:webHidden/>
        </w:rPr>
      </w:r>
      <w:r w:rsidR="00B83645">
        <w:rPr>
          <w:webHidden/>
        </w:rPr>
        <w:fldChar w:fldCharType="separate"/>
      </w:r>
      <w:r w:rsidR="0040191C">
        <w:rPr>
          <w:webHidden/>
        </w:rPr>
        <w:t>16</w:t>
      </w:r>
      <w:r w:rsidR="00B83645">
        <w:rPr>
          <w:webHidden/>
        </w:rPr>
        <w:fldChar w:fldCharType="end"/>
      </w:r>
    </w:p>
    <w:p w:rsidR="008439E8" w:rsidRDefault="001401A2" w:rsidP="008439E8">
      <w:pPr>
        <w:pStyle w:val="T1"/>
        <w:tabs>
          <w:tab w:val="right" w:leader="dot" w:pos="8774"/>
        </w:tabs>
        <w:rPr>
          <w:rFonts w:ascii="Calibri" w:hAnsi="Calibri" w:cs="Times New Roman"/>
          <w:b w:val="0"/>
          <w:noProof/>
          <w:sz w:val="22"/>
          <w:szCs w:val="22"/>
          <w:lang w:val="tr-TR" w:eastAsia="tr-TR"/>
        </w:rPr>
      </w:pPr>
      <w:hyperlink w:anchor="_Toc244772714" w:history="1">
        <w:r w:rsidR="008439E8" w:rsidRPr="004137F7">
          <w:rPr>
            <w:rStyle w:val="Kpr"/>
            <w:noProof/>
            <w:lang w:val="tr-TR"/>
          </w:rPr>
          <w:t>IV- KURUMSAL KABİLİYET ve KAPASİTENİN DEĞERLENDİRİLMESİ</w:t>
        </w:r>
        <w:r w:rsidR="008439E8">
          <w:rPr>
            <w:noProof/>
            <w:webHidden/>
          </w:rPr>
          <w:tab/>
        </w:r>
        <w:r w:rsidR="008439E8">
          <w:rPr>
            <w:noProof/>
            <w:webHidden/>
          </w:rPr>
          <w:fldChar w:fldCharType="begin"/>
        </w:r>
        <w:r w:rsidR="008439E8">
          <w:rPr>
            <w:noProof/>
            <w:webHidden/>
          </w:rPr>
          <w:instrText xml:space="preserve"> PAGEREF _Toc244772714 \h </w:instrText>
        </w:r>
        <w:r w:rsidR="008439E8">
          <w:rPr>
            <w:noProof/>
            <w:webHidden/>
          </w:rPr>
        </w:r>
        <w:r w:rsidR="008439E8">
          <w:rPr>
            <w:noProof/>
            <w:webHidden/>
          </w:rPr>
          <w:fldChar w:fldCharType="separate"/>
        </w:r>
        <w:r w:rsidR="0040191C">
          <w:rPr>
            <w:noProof/>
            <w:webHidden/>
          </w:rPr>
          <w:t>16</w:t>
        </w:r>
        <w:r w:rsidR="008439E8">
          <w:rPr>
            <w:noProof/>
            <w:webHidden/>
          </w:rPr>
          <w:fldChar w:fldCharType="end"/>
        </w:r>
      </w:hyperlink>
    </w:p>
    <w:p w:rsidR="008439E8" w:rsidRDefault="001401A2" w:rsidP="008439E8">
      <w:pPr>
        <w:pStyle w:val="T2"/>
        <w:tabs>
          <w:tab w:val="left" w:pos="720"/>
        </w:tabs>
        <w:rPr>
          <w:rFonts w:ascii="Calibri" w:hAnsi="Calibri" w:cs="Times New Roman"/>
          <w:sz w:val="22"/>
          <w:szCs w:val="22"/>
          <w:lang w:val="tr-TR" w:eastAsia="tr-TR"/>
        </w:rPr>
      </w:pPr>
      <w:hyperlink w:anchor="_Toc244772715" w:history="1">
        <w:r w:rsidR="008439E8" w:rsidRPr="004137F7">
          <w:rPr>
            <w:rStyle w:val="Kpr"/>
            <w:rFonts w:ascii="Times New Roman" w:hAnsi="Times New Roman" w:cs="Times New Roman"/>
            <w:lang w:val="tr-TR"/>
          </w:rPr>
          <w:t>A-</w:t>
        </w:r>
        <w:r w:rsidR="008439E8">
          <w:rPr>
            <w:rFonts w:ascii="Calibri" w:hAnsi="Calibri" w:cs="Times New Roman"/>
            <w:sz w:val="22"/>
            <w:szCs w:val="22"/>
            <w:lang w:val="tr-TR" w:eastAsia="tr-TR"/>
          </w:rPr>
          <w:tab/>
        </w:r>
        <w:r w:rsidR="008439E8" w:rsidRPr="004137F7">
          <w:rPr>
            <w:rStyle w:val="Kpr"/>
            <w:rFonts w:ascii="Times New Roman" w:hAnsi="Times New Roman" w:cs="Times New Roman"/>
            <w:lang w:val="tr-TR"/>
          </w:rPr>
          <w:t>Üstünlükler</w:t>
        </w:r>
        <w:r w:rsidR="008439E8">
          <w:rPr>
            <w:webHidden/>
          </w:rPr>
          <w:tab/>
        </w:r>
        <w:r w:rsidR="008439E8">
          <w:rPr>
            <w:webHidden/>
          </w:rPr>
          <w:fldChar w:fldCharType="begin"/>
        </w:r>
        <w:r w:rsidR="008439E8">
          <w:rPr>
            <w:webHidden/>
          </w:rPr>
          <w:instrText xml:space="preserve"> PAGEREF _Toc244772715 \h </w:instrText>
        </w:r>
        <w:r w:rsidR="008439E8">
          <w:rPr>
            <w:webHidden/>
          </w:rPr>
        </w:r>
        <w:r w:rsidR="008439E8">
          <w:rPr>
            <w:webHidden/>
          </w:rPr>
          <w:fldChar w:fldCharType="separate"/>
        </w:r>
        <w:r w:rsidR="0040191C">
          <w:rPr>
            <w:webHidden/>
          </w:rPr>
          <w:t>16</w:t>
        </w:r>
        <w:r w:rsidR="008439E8">
          <w:rPr>
            <w:webHidden/>
          </w:rPr>
          <w:fldChar w:fldCharType="end"/>
        </w:r>
      </w:hyperlink>
    </w:p>
    <w:p w:rsidR="008439E8" w:rsidRDefault="001401A2" w:rsidP="008439E8">
      <w:pPr>
        <w:pStyle w:val="T2"/>
        <w:rPr>
          <w:rFonts w:ascii="Calibri" w:hAnsi="Calibri" w:cs="Times New Roman"/>
          <w:sz w:val="22"/>
          <w:szCs w:val="22"/>
          <w:lang w:val="tr-TR" w:eastAsia="tr-TR"/>
        </w:rPr>
      </w:pPr>
      <w:hyperlink w:anchor="_Toc244772716" w:history="1">
        <w:r w:rsidR="008439E8" w:rsidRPr="004137F7">
          <w:rPr>
            <w:rStyle w:val="Kpr"/>
            <w:rFonts w:ascii="Times New Roman" w:hAnsi="Times New Roman" w:cs="Times New Roman"/>
            <w:lang w:val="tr-TR"/>
          </w:rPr>
          <w:t>B-</w:t>
        </w:r>
        <w:r w:rsidR="008439E8">
          <w:rPr>
            <w:rStyle w:val="Kpr"/>
            <w:rFonts w:ascii="Times New Roman" w:hAnsi="Times New Roman" w:cs="Times New Roman"/>
            <w:lang w:val="tr-TR"/>
          </w:rPr>
          <w:t xml:space="preserve">    </w:t>
        </w:r>
        <w:r w:rsidR="008439E8" w:rsidRPr="004137F7">
          <w:rPr>
            <w:rStyle w:val="Kpr"/>
            <w:rFonts w:ascii="Times New Roman" w:hAnsi="Times New Roman" w:cs="Times New Roman"/>
            <w:lang w:val="tr-TR"/>
          </w:rPr>
          <w:t xml:space="preserve"> Zayıflıklar</w:t>
        </w:r>
        <w:r w:rsidR="008439E8">
          <w:rPr>
            <w:webHidden/>
          </w:rPr>
          <w:tab/>
        </w:r>
        <w:r w:rsidR="008439E8">
          <w:rPr>
            <w:webHidden/>
          </w:rPr>
          <w:fldChar w:fldCharType="begin"/>
        </w:r>
        <w:r w:rsidR="008439E8">
          <w:rPr>
            <w:webHidden/>
          </w:rPr>
          <w:instrText xml:space="preserve"> PAGEREF _Toc244772716 \h </w:instrText>
        </w:r>
        <w:r w:rsidR="008439E8">
          <w:rPr>
            <w:webHidden/>
          </w:rPr>
        </w:r>
        <w:r w:rsidR="008439E8">
          <w:rPr>
            <w:webHidden/>
          </w:rPr>
          <w:fldChar w:fldCharType="separate"/>
        </w:r>
        <w:r w:rsidR="0040191C">
          <w:rPr>
            <w:webHidden/>
          </w:rPr>
          <w:t>16</w:t>
        </w:r>
        <w:r w:rsidR="008439E8">
          <w:rPr>
            <w:webHidden/>
          </w:rPr>
          <w:fldChar w:fldCharType="end"/>
        </w:r>
      </w:hyperlink>
    </w:p>
    <w:p w:rsidR="008439E8" w:rsidRDefault="001401A2" w:rsidP="008439E8">
      <w:pPr>
        <w:pStyle w:val="T2"/>
        <w:rPr>
          <w:rFonts w:ascii="Calibri" w:hAnsi="Calibri" w:cs="Times New Roman"/>
          <w:sz w:val="22"/>
          <w:szCs w:val="22"/>
          <w:lang w:val="tr-TR" w:eastAsia="tr-TR"/>
        </w:rPr>
      </w:pPr>
      <w:hyperlink w:anchor="_Toc244772717" w:history="1">
        <w:r w:rsidR="008439E8" w:rsidRPr="004137F7">
          <w:rPr>
            <w:rStyle w:val="Kpr"/>
            <w:rFonts w:ascii="Times New Roman" w:hAnsi="Times New Roman" w:cs="Times New Roman"/>
            <w:lang w:val="tr-TR"/>
          </w:rPr>
          <w:t xml:space="preserve">C- </w:t>
        </w:r>
        <w:r w:rsidR="008439E8">
          <w:rPr>
            <w:rStyle w:val="Kpr"/>
            <w:rFonts w:ascii="Times New Roman" w:hAnsi="Times New Roman" w:cs="Times New Roman"/>
            <w:lang w:val="tr-TR"/>
          </w:rPr>
          <w:t xml:space="preserve">    </w:t>
        </w:r>
        <w:r w:rsidR="008439E8" w:rsidRPr="004137F7">
          <w:rPr>
            <w:rStyle w:val="Kpr"/>
            <w:rFonts w:ascii="Times New Roman" w:hAnsi="Times New Roman" w:cs="Times New Roman"/>
            <w:lang w:val="tr-TR"/>
          </w:rPr>
          <w:t>Değerlendirme</w:t>
        </w:r>
        <w:r w:rsidR="008439E8">
          <w:rPr>
            <w:webHidden/>
          </w:rPr>
          <w:tab/>
        </w:r>
        <w:r w:rsidR="008439E8">
          <w:rPr>
            <w:webHidden/>
          </w:rPr>
          <w:fldChar w:fldCharType="begin"/>
        </w:r>
        <w:r w:rsidR="008439E8">
          <w:rPr>
            <w:webHidden/>
          </w:rPr>
          <w:instrText xml:space="preserve"> PAGEREF _Toc244772717 \h </w:instrText>
        </w:r>
        <w:r w:rsidR="008439E8">
          <w:rPr>
            <w:webHidden/>
          </w:rPr>
        </w:r>
        <w:r w:rsidR="008439E8">
          <w:rPr>
            <w:webHidden/>
          </w:rPr>
          <w:fldChar w:fldCharType="separate"/>
        </w:r>
        <w:r w:rsidR="0040191C">
          <w:rPr>
            <w:webHidden/>
          </w:rPr>
          <w:t>17</w:t>
        </w:r>
        <w:r w:rsidR="008439E8">
          <w:rPr>
            <w:webHidden/>
          </w:rPr>
          <w:fldChar w:fldCharType="end"/>
        </w:r>
      </w:hyperlink>
    </w:p>
    <w:p w:rsidR="008439E8" w:rsidRDefault="001401A2" w:rsidP="008439E8">
      <w:pPr>
        <w:pStyle w:val="T1"/>
        <w:tabs>
          <w:tab w:val="right" w:leader="dot" w:pos="8774"/>
        </w:tabs>
        <w:rPr>
          <w:rFonts w:ascii="Calibri" w:hAnsi="Calibri" w:cs="Times New Roman"/>
          <w:b w:val="0"/>
          <w:noProof/>
          <w:sz w:val="22"/>
          <w:szCs w:val="22"/>
          <w:lang w:val="tr-TR" w:eastAsia="tr-TR"/>
        </w:rPr>
      </w:pPr>
      <w:hyperlink w:anchor="_Toc244772718" w:history="1">
        <w:r w:rsidR="008439E8" w:rsidRPr="004137F7">
          <w:rPr>
            <w:rStyle w:val="Kpr"/>
            <w:noProof/>
            <w:lang w:val="tr-TR"/>
          </w:rPr>
          <w:t>V- ÖNERİ VE TEDBİRLER</w:t>
        </w:r>
        <w:r w:rsidR="008439E8">
          <w:rPr>
            <w:noProof/>
            <w:webHidden/>
          </w:rPr>
          <w:tab/>
        </w:r>
        <w:r w:rsidR="008439E8">
          <w:rPr>
            <w:noProof/>
            <w:webHidden/>
          </w:rPr>
          <w:fldChar w:fldCharType="begin"/>
        </w:r>
        <w:r w:rsidR="008439E8">
          <w:rPr>
            <w:noProof/>
            <w:webHidden/>
          </w:rPr>
          <w:instrText xml:space="preserve"> PAGEREF _Toc244772718 \h </w:instrText>
        </w:r>
        <w:r w:rsidR="008439E8">
          <w:rPr>
            <w:noProof/>
            <w:webHidden/>
          </w:rPr>
        </w:r>
        <w:r w:rsidR="008439E8">
          <w:rPr>
            <w:noProof/>
            <w:webHidden/>
          </w:rPr>
          <w:fldChar w:fldCharType="separate"/>
        </w:r>
        <w:r w:rsidR="0040191C">
          <w:rPr>
            <w:noProof/>
            <w:webHidden/>
          </w:rPr>
          <w:t>17</w:t>
        </w:r>
        <w:r w:rsidR="008439E8">
          <w:rPr>
            <w:noProof/>
            <w:webHidden/>
          </w:rPr>
          <w:fldChar w:fldCharType="end"/>
        </w:r>
      </w:hyperlink>
    </w:p>
    <w:p w:rsidR="008439E8" w:rsidRDefault="001401A2" w:rsidP="008439E8">
      <w:pPr>
        <w:pStyle w:val="T1"/>
        <w:tabs>
          <w:tab w:val="right" w:leader="dot" w:pos="8774"/>
        </w:tabs>
        <w:rPr>
          <w:rFonts w:ascii="Calibri" w:hAnsi="Calibri" w:cs="Times New Roman"/>
          <w:b w:val="0"/>
          <w:noProof/>
          <w:sz w:val="22"/>
          <w:szCs w:val="22"/>
          <w:lang w:val="tr-TR" w:eastAsia="tr-TR"/>
        </w:rPr>
      </w:pPr>
      <w:hyperlink w:anchor="_Toc244772719" w:history="1">
        <w:r w:rsidR="008439E8" w:rsidRPr="004137F7">
          <w:rPr>
            <w:rStyle w:val="Kpr"/>
            <w:noProof/>
            <w:lang w:val="tr-TR"/>
          </w:rPr>
          <w:t>İÇ KONTROL GÜVENCE BEYANI</w:t>
        </w:r>
        <w:r w:rsidR="008439E8">
          <w:rPr>
            <w:noProof/>
            <w:webHidden/>
          </w:rPr>
          <w:tab/>
        </w:r>
        <w:r w:rsidR="008439E8">
          <w:rPr>
            <w:noProof/>
            <w:webHidden/>
          </w:rPr>
          <w:fldChar w:fldCharType="begin"/>
        </w:r>
        <w:r w:rsidR="008439E8">
          <w:rPr>
            <w:noProof/>
            <w:webHidden/>
          </w:rPr>
          <w:instrText xml:space="preserve"> PAGEREF _Toc244772719 \h </w:instrText>
        </w:r>
        <w:r w:rsidR="008439E8">
          <w:rPr>
            <w:noProof/>
            <w:webHidden/>
          </w:rPr>
        </w:r>
        <w:r w:rsidR="008439E8">
          <w:rPr>
            <w:noProof/>
            <w:webHidden/>
          </w:rPr>
          <w:fldChar w:fldCharType="separate"/>
        </w:r>
        <w:r w:rsidR="0040191C">
          <w:rPr>
            <w:noProof/>
            <w:webHidden/>
          </w:rPr>
          <w:t>17</w:t>
        </w:r>
        <w:r w:rsidR="008439E8">
          <w:rPr>
            <w:noProof/>
            <w:webHidden/>
          </w:rPr>
          <w:fldChar w:fldCharType="end"/>
        </w:r>
      </w:hyperlink>
    </w:p>
    <w:p w:rsidR="008439E8" w:rsidRPr="0051352C" w:rsidRDefault="008439E8" w:rsidP="008439E8">
      <w:pPr>
        <w:pStyle w:val="AltBilgi"/>
        <w:tabs>
          <w:tab w:val="clear" w:pos="4320"/>
          <w:tab w:val="clear" w:pos="8640"/>
        </w:tabs>
        <w:jc w:val="both"/>
        <w:rPr>
          <w:rFonts w:ascii="Arial" w:hAnsi="Arial" w:cs="Arial"/>
          <w:sz w:val="26"/>
          <w:szCs w:val="26"/>
          <w:lang w:val="tr-TR"/>
        </w:rPr>
        <w:sectPr w:rsidR="008439E8" w:rsidRPr="0051352C" w:rsidSect="00356165">
          <w:headerReference w:type="default" r:id="rId9"/>
          <w:footerReference w:type="even" r:id="rId10"/>
          <w:footerReference w:type="default" r:id="rId11"/>
          <w:pgSz w:w="12240" w:h="15840"/>
          <w:pgMar w:top="709" w:right="900" w:bottom="1296" w:left="1843" w:header="706" w:footer="706" w:gutter="0"/>
          <w:pgNumType w:start="1"/>
          <w:cols w:space="709"/>
          <w:titlePg/>
        </w:sectPr>
      </w:pPr>
      <w:r>
        <w:rPr>
          <w:rFonts w:ascii="Arial" w:hAnsi="Arial" w:cs="Arial"/>
          <w:sz w:val="26"/>
          <w:szCs w:val="26"/>
          <w:lang w:val="tr-TR"/>
        </w:rPr>
        <w:fldChar w:fldCharType="end"/>
      </w:r>
    </w:p>
    <w:p w:rsidR="008439E8" w:rsidRDefault="008439E8" w:rsidP="008439E8">
      <w:pPr>
        <w:pStyle w:val="Balk1"/>
        <w:rPr>
          <w:bCs/>
          <w:sz w:val="24"/>
          <w:lang w:val="tr-TR"/>
        </w:rPr>
      </w:pPr>
      <w:bookmarkStart w:id="0" w:name="B_Hlt17086069"/>
      <w:bookmarkStart w:id="1" w:name="_Toc244772690"/>
      <w:bookmarkEnd w:id="0"/>
      <w:r w:rsidRPr="00160C8F">
        <w:rPr>
          <w:bCs/>
          <w:sz w:val="24"/>
          <w:lang w:val="tr-TR"/>
        </w:rPr>
        <w:lastRenderedPageBreak/>
        <w:t>ÜST YÖNETİCİ SUNUŞU</w:t>
      </w:r>
      <w:bookmarkEnd w:id="1"/>
    </w:p>
    <w:p w:rsidR="008439E8" w:rsidRPr="00A75431" w:rsidRDefault="008439E8" w:rsidP="008439E8">
      <w:pPr>
        <w:rPr>
          <w:highlight w:val="yellow"/>
          <w:lang w:val="tr-TR"/>
        </w:rPr>
      </w:pPr>
    </w:p>
    <w:p w:rsidR="008439E8" w:rsidRPr="00D45360" w:rsidRDefault="008439E8" w:rsidP="008439E8">
      <w:pPr>
        <w:autoSpaceDE w:val="0"/>
        <w:autoSpaceDN w:val="0"/>
        <w:adjustRightInd w:val="0"/>
        <w:ind w:firstLine="708"/>
        <w:jc w:val="both"/>
        <w:rPr>
          <w:lang w:val="tr-TR"/>
        </w:rPr>
      </w:pPr>
      <w:r w:rsidRPr="00D45360">
        <w:rPr>
          <w:lang w:val="tr-TR"/>
        </w:rPr>
        <w:t xml:space="preserve">Tüm dünyada Kamu Malî Yönetimi anlayışında yaşanan değişiklikler ve yeni uygulamalar, Ülkemizde de yansımasını bulmuş ve yasal düzenlemeler başta olmak üzere pek çok konuda temel değişiklikler hayata geçirilmiştir. </w:t>
      </w:r>
    </w:p>
    <w:p w:rsidR="008439E8" w:rsidRPr="00D45360" w:rsidRDefault="008439E8" w:rsidP="008439E8">
      <w:pPr>
        <w:autoSpaceDE w:val="0"/>
        <w:autoSpaceDN w:val="0"/>
        <w:adjustRightInd w:val="0"/>
        <w:ind w:firstLine="708"/>
        <w:jc w:val="both"/>
        <w:rPr>
          <w:lang w:val="tr-TR"/>
        </w:rPr>
      </w:pPr>
      <w:r w:rsidRPr="00D45360">
        <w:rPr>
          <w:lang w:val="tr-TR"/>
        </w:rPr>
        <w:t xml:space="preserve">Bu bağlamda, kamu malî yönetimimizde köklü reformlar yapan 5018 sayılı “Kamu Malî Yönetimi ve Kontrol Kanunu” ile sorumluluklar, rapor sunma, uluslararası standartlara uyum gibi temel konular ile; </w:t>
      </w:r>
    </w:p>
    <w:p w:rsidR="008439E8" w:rsidRPr="00D45360" w:rsidRDefault="008439E8" w:rsidP="008439E8">
      <w:pPr>
        <w:autoSpaceDE w:val="0"/>
        <w:autoSpaceDN w:val="0"/>
        <w:adjustRightInd w:val="0"/>
        <w:ind w:firstLine="708"/>
        <w:jc w:val="both"/>
        <w:rPr>
          <w:lang w:val="tr-TR"/>
        </w:rPr>
      </w:pPr>
      <w:r w:rsidRPr="00D45360">
        <w:rPr>
          <w:lang w:val="tr-TR"/>
        </w:rPr>
        <w:t xml:space="preserve">* Kamu kaynaklarının kullanılmasında stratejik planlama, performans esaslı bütçeleme ilkeleri, şeffaflık ve malî saydamlık ile hesap verme sorumluluğu ön plana çıkmıştır. </w:t>
      </w:r>
    </w:p>
    <w:p w:rsidR="008439E8" w:rsidRPr="00D45360" w:rsidRDefault="008439E8" w:rsidP="008439E8">
      <w:pPr>
        <w:autoSpaceDE w:val="0"/>
        <w:autoSpaceDN w:val="0"/>
        <w:adjustRightInd w:val="0"/>
        <w:ind w:firstLine="708"/>
        <w:jc w:val="both"/>
        <w:rPr>
          <w:lang w:val="tr-TR"/>
        </w:rPr>
      </w:pPr>
      <w:r w:rsidRPr="00D45360">
        <w:rPr>
          <w:lang w:val="tr-TR"/>
        </w:rPr>
        <w:t xml:space="preserve">* Kamu idarelerinin faaliyetlerini belirli bir plân dâhilinde yerine getirmeleri giderek önem kazanmaktadır. </w:t>
      </w:r>
    </w:p>
    <w:p w:rsidR="008439E8" w:rsidRDefault="008439E8" w:rsidP="008439E8">
      <w:pPr>
        <w:autoSpaceDE w:val="0"/>
        <w:autoSpaceDN w:val="0"/>
        <w:adjustRightInd w:val="0"/>
        <w:ind w:firstLine="708"/>
        <w:jc w:val="both"/>
        <w:rPr>
          <w:lang w:val="tr-TR"/>
        </w:rPr>
      </w:pPr>
      <w:r w:rsidRPr="00D45360">
        <w:rPr>
          <w:lang w:val="tr-TR"/>
        </w:rPr>
        <w:t>* Aynı Kanun il</w:t>
      </w:r>
      <w:r>
        <w:rPr>
          <w:lang w:val="tr-TR"/>
        </w:rPr>
        <w:t>e hem Sayıştay</w:t>
      </w:r>
      <w:r w:rsidRPr="00D45360">
        <w:rPr>
          <w:lang w:val="tr-TR"/>
        </w:rPr>
        <w:t xml:space="preserve">ın hem de </w:t>
      </w:r>
      <w:r w:rsidR="00AF388F">
        <w:rPr>
          <w:lang w:val="tr-TR"/>
        </w:rPr>
        <w:t xml:space="preserve">Hazine ve </w:t>
      </w:r>
      <w:r w:rsidRPr="00D45360">
        <w:rPr>
          <w:lang w:val="tr-TR"/>
        </w:rPr>
        <w:t xml:space="preserve">Maliye Bakanlığının harcamadan önce yaptıkları vize ve tescil uygulaması da kaldırılmış bulunmaktadır. </w:t>
      </w:r>
    </w:p>
    <w:p w:rsidR="008439E8" w:rsidRPr="00C057B4" w:rsidRDefault="008439E8" w:rsidP="008439E8">
      <w:pPr>
        <w:autoSpaceDE w:val="0"/>
        <w:autoSpaceDN w:val="0"/>
        <w:adjustRightInd w:val="0"/>
        <w:ind w:firstLine="708"/>
        <w:jc w:val="both"/>
        <w:rPr>
          <w:sz w:val="10"/>
          <w:szCs w:val="10"/>
          <w:lang w:val="tr-TR"/>
        </w:rPr>
      </w:pPr>
    </w:p>
    <w:p w:rsidR="008439E8" w:rsidRDefault="008439E8" w:rsidP="008439E8">
      <w:pPr>
        <w:autoSpaceDE w:val="0"/>
        <w:autoSpaceDN w:val="0"/>
        <w:adjustRightInd w:val="0"/>
        <w:ind w:firstLine="708"/>
        <w:jc w:val="both"/>
      </w:pPr>
      <w:r>
        <w:t xml:space="preserve">5018 sayılı Kamu Malî Yönetimi ve Kontrol Kanununun 41. maddesine göre; </w:t>
      </w:r>
    </w:p>
    <w:p w:rsidR="008439E8" w:rsidRDefault="008439E8" w:rsidP="008439E8">
      <w:pPr>
        <w:autoSpaceDE w:val="0"/>
        <w:autoSpaceDN w:val="0"/>
        <w:adjustRightInd w:val="0"/>
        <w:ind w:firstLine="708"/>
        <w:jc w:val="both"/>
      </w:pPr>
      <w:r>
        <w:t xml:space="preserve">* Üst yöneticiler ve bütçeyle ödenek tahsis edilen harcama yetkililerince, her yıl faaliyet raporları hazırlanması öngörülmektedir. </w:t>
      </w:r>
    </w:p>
    <w:p w:rsidR="008439E8" w:rsidRDefault="008439E8" w:rsidP="008439E8">
      <w:pPr>
        <w:autoSpaceDE w:val="0"/>
        <w:autoSpaceDN w:val="0"/>
        <w:adjustRightInd w:val="0"/>
        <w:ind w:firstLine="708"/>
        <w:jc w:val="both"/>
      </w:pPr>
      <w:r>
        <w:t xml:space="preserve">Böylece; </w:t>
      </w:r>
    </w:p>
    <w:p w:rsidR="008439E8" w:rsidRDefault="008439E8" w:rsidP="008439E8">
      <w:pPr>
        <w:autoSpaceDE w:val="0"/>
        <w:autoSpaceDN w:val="0"/>
        <w:adjustRightInd w:val="0"/>
        <w:ind w:firstLine="708"/>
        <w:jc w:val="both"/>
      </w:pPr>
      <w:r>
        <w:t xml:space="preserve">* Kamu hizmetlerini yürütenlerin daha fazla sorumluluk üstlenmeleri, </w:t>
      </w:r>
    </w:p>
    <w:p w:rsidR="008439E8" w:rsidRDefault="008439E8" w:rsidP="008439E8">
      <w:pPr>
        <w:autoSpaceDE w:val="0"/>
        <w:autoSpaceDN w:val="0"/>
        <w:adjustRightInd w:val="0"/>
        <w:ind w:firstLine="708"/>
        <w:jc w:val="both"/>
      </w:pPr>
      <w:r>
        <w:t xml:space="preserve">* Kamu idarelerinin performanslarının artması, </w:t>
      </w:r>
    </w:p>
    <w:p w:rsidR="008439E8" w:rsidRDefault="008439E8" w:rsidP="008439E8">
      <w:pPr>
        <w:autoSpaceDE w:val="0"/>
        <w:autoSpaceDN w:val="0"/>
        <w:adjustRightInd w:val="0"/>
        <w:ind w:firstLine="708"/>
        <w:jc w:val="both"/>
      </w:pPr>
      <w:r>
        <w:t xml:space="preserve">* Yasama denetiminin daha etkin yerine getirilmesi hedeflenmiştir. </w:t>
      </w:r>
    </w:p>
    <w:p w:rsidR="008439E8" w:rsidRDefault="008439E8" w:rsidP="008439E8">
      <w:pPr>
        <w:autoSpaceDE w:val="0"/>
        <w:autoSpaceDN w:val="0"/>
        <w:adjustRightInd w:val="0"/>
        <w:ind w:firstLine="708"/>
        <w:jc w:val="both"/>
      </w:pPr>
      <w:r>
        <w:t xml:space="preserve">Dairemiz hizmetlerini, Merkezi Yönetim Bütçe Kanunu ile tahsis edilen ödenekler ile yürütmektedir. </w:t>
      </w:r>
    </w:p>
    <w:p w:rsidR="008439E8" w:rsidRDefault="008439E8" w:rsidP="008439E8">
      <w:pPr>
        <w:autoSpaceDE w:val="0"/>
        <w:autoSpaceDN w:val="0"/>
        <w:adjustRightInd w:val="0"/>
        <w:ind w:firstLine="708"/>
        <w:jc w:val="both"/>
      </w:pPr>
      <w:r>
        <w:t xml:space="preserve">Tahsis edilen ödenekler tasarruf anlayışı içinde tutarlı, dengeli ve etkili bütçe işlemlerinin yürütülmesi amacıyla; 5018 sayılı Kamu Malî Yönetimi ve Kontrol Kanunu ve 4734 sayılı Kamu İhale Kanunu, tüzük, yönetmelik, tebliğler ile düzenlenen standartlar ve mevzuata uyularak bütçe uygulamaları gerçekleştirilmektedir. </w:t>
      </w:r>
    </w:p>
    <w:p w:rsidR="008439E8" w:rsidRPr="008726A7" w:rsidRDefault="008439E8" w:rsidP="008439E8">
      <w:pPr>
        <w:autoSpaceDE w:val="0"/>
        <w:autoSpaceDN w:val="0"/>
        <w:adjustRightInd w:val="0"/>
        <w:ind w:firstLine="708"/>
        <w:jc w:val="both"/>
        <w:rPr>
          <w:color w:val="000000"/>
        </w:rPr>
      </w:pPr>
      <w:r w:rsidRPr="008726A7">
        <w:rPr>
          <w:color w:val="000000"/>
        </w:rPr>
        <w:t xml:space="preserve">Bu bağlamda; </w:t>
      </w:r>
    </w:p>
    <w:p w:rsidR="008439E8" w:rsidRPr="008726A7" w:rsidRDefault="008439E8" w:rsidP="008439E8">
      <w:pPr>
        <w:autoSpaceDE w:val="0"/>
        <w:autoSpaceDN w:val="0"/>
        <w:adjustRightInd w:val="0"/>
        <w:ind w:firstLine="708"/>
        <w:jc w:val="both"/>
        <w:rPr>
          <w:color w:val="000000"/>
        </w:rPr>
      </w:pPr>
      <w:r w:rsidRPr="008726A7">
        <w:rPr>
          <w:color w:val="000000"/>
        </w:rPr>
        <w:t xml:space="preserve">Bütçe sürecinde malî disiplini sağlamak, kaynakları stratejik önceliklere göre dağıtmak, bu kaynakların etkin kullanılıp kullanılmadığını izlemek ve bunun üzerine kurulu bir hesap verme sorumluluğu geliştirmek temel başlıklar olarak ortaya çıkmıştır. </w:t>
      </w:r>
    </w:p>
    <w:p w:rsidR="008439E8" w:rsidRPr="008726A7" w:rsidRDefault="008439E8" w:rsidP="008439E8">
      <w:pPr>
        <w:autoSpaceDE w:val="0"/>
        <w:autoSpaceDN w:val="0"/>
        <w:adjustRightInd w:val="0"/>
        <w:ind w:firstLine="708"/>
        <w:jc w:val="both"/>
        <w:rPr>
          <w:color w:val="000000"/>
        </w:rPr>
      </w:pPr>
      <w:r w:rsidRPr="008726A7">
        <w:rPr>
          <w:color w:val="000000"/>
        </w:rPr>
        <w:t xml:space="preserve">Stratejik planlama; bir yandan kamu malî yönetimine etkinlik kazandırırken, diğer yandan kurumsal kültür ve kimliğin gelişimine ve güçlendirilmesine destek olacağı düşünülmektedir. </w:t>
      </w:r>
    </w:p>
    <w:p w:rsidR="008439E8" w:rsidRDefault="008439E8" w:rsidP="008439E8">
      <w:pPr>
        <w:autoSpaceDE w:val="0"/>
        <w:autoSpaceDN w:val="0"/>
        <w:adjustRightInd w:val="0"/>
        <w:ind w:firstLine="708"/>
        <w:jc w:val="both"/>
        <w:rPr>
          <w:color w:val="000000"/>
        </w:rPr>
      </w:pPr>
      <w:r w:rsidRPr="008726A7">
        <w:rPr>
          <w:color w:val="000000"/>
        </w:rPr>
        <w:t xml:space="preserve">Bu nedenle Dairemizin planlı hizmet sunma, politika geliştirme, belirlenen politikaları iş programlarına ve bütçelere dayandırma, uygulamayı etkin bir şekilde izleme ve değerlendirmeye yönelik olarak </w:t>
      </w:r>
      <w:r w:rsidRPr="00085FA4">
        <w:rPr>
          <w:bCs/>
          <w:color w:val="000000"/>
        </w:rPr>
        <w:t>“stratejik planlama”</w:t>
      </w:r>
      <w:r w:rsidRPr="008726A7">
        <w:rPr>
          <w:b/>
          <w:bCs/>
          <w:color w:val="000000"/>
        </w:rPr>
        <w:t xml:space="preserve"> </w:t>
      </w:r>
      <w:r w:rsidRPr="008726A7">
        <w:rPr>
          <w:color w:val="000000"/>
        </w:rPr>
        <w:t xml:space="preserve">temel bir araç olarak benimsenmiştir. </w:t>
      </w:r>
    </w:p>
    <w:p w:rsidR="008439E8" w:rsidRPr="008726A7" w:rsidRDefault="008439E8" w:rsidP="008439E8">
      <w:pPr>
        <w:autoSpaceDE w:val="0"/>
        <w:autoSpaceDN w:val="0"/>
        <w:adjustRightInd w:val="0"/>
        <w:ind w:firstLine="708"/>
        <w:jc w:val="both"/>
        <w:rPr>
          <w:color w:val="000000"/>
        </w:rPr>
      </w:pPr>
    </w:p>
    <w:p w:rsidR="008439E8" w:rsidRPr="008726A7" w:rsidRDefault="008439E8" w:rsidP="008439E8">
      <w:pPr>
        <w:autoSpaceDE w:val="0"/>
        <w:autoSpaceDN w:val="0"/>
        <w:adjustRightInd w:val="0"/>
        <w:ind w:firstLine="708"/>
        <w:jc w:val="both"/>
        <w:rPr>
          <w:color w:val="000000"/>
        </w:rPr>
      </w:pPr>
      <w:r w:rsidRPr="008726A7">
        <w:rPr>
          <w:color w:val="000000"/>
        </w:rPr>
        <w:t xml:space="preserve">Geleceğe dönük bir yönetim yapısı kurabilmek ve yöneticilere stratejik bir bakış açısı kazandırabilmek için sorunların çözümü yanında, öncelikle uyum sağlayacak stratejiler belirlenmelidir. </w:t>
      </w:r>
    </w:p>
    <w:p w:rsidR="008439E8" w:rsidRPr="00160C8F" w:rsidRDefault="008439E8" w:rsidP="008439E8">
      <w:pPr>
        <w:pStyle w:val="NormalWeb"/>
        <w:ind w:firstLine="709"/>
        <w:jc w:val="both"/>
      </w:pPr>
      <w:bookmarkStart w:id="2" w:name="B_Hlt17694651"/>
      <w:bookmarkEnd w:id="2"/>
      <w:r w:rsidRPr="00160C8F">
        <w:t xml:space="preserve">5018 sayılı Kamu Mali Yönetimi ve Kontrol Kanunun 41’inci maddesine dayanarak hazırlanan Kamu İdarelerince Hazırlanacak Faaliyet Raporları Hakkında Yönetmelik hükümleri çerçevesinde Başkanlığımız </w:t>
      </w:r>
      <w:r w:rsidRPr="00966FE8">
        <w:t>201</w:t>
      </w:r>
      <w:r w:rsidR="00EF6B5A">
        <w:t>8</w:t>
      </w:r>
      <w:r w:rsidRPr="00160C8F">
        <w:t xml:space="preserve"> Mali Yılı Birim Faaliyet Raporu</w:t>
      </w:r>
      <w:r>
        <w:t>,</w:t>
      </w:r>
      <w:r w:rsidRPr="00160C8F">
        <w:t xml:space="preserve"> mali saydamlık ve hesap verme sorumluluğu ilkeleri doğrultusunda hazırlanmıştır. </w:t>
      </w:r>
    </w:p>
    <w:p w:rsidR="008439E8" w:rsidRPr="00160C8F" w:rsidRDefault="008439E8" w:rsidP="008439E8">
      <w:pPr>
        <w:pStyle w:val="NormalWeb"/>
        <w:ind w:firstLine="709"/>
        <w:jc w:val="both"/>
      </w:pPr>
      <w:r w:rsidRPr="00160C8F">
        <w:lastRenderedPageBreak/>
        <w:t xml:space="preserve">Raporun birinci bölümünde genel bilgilere yer verilirken idarenin yetki, görev ve sorumlulukları ile idareye ilişkin diğer bilgiler değerlendirilmiştir. İkinci bölümde idarenin amaç ve hedeflerinden bahsedilirken, sonraki bölümde </w:t>
      </w:r>
      <w:r w:rsidRPr="00966FE8">
        <w:t>201</w:t>
      </w:r>
      <w:r w:rsidR="00EF6B5A">
        <w:t>8</w:t>
      </w:r>
      <w:r w:rsidRPr="00160C8F">
        <w:t xml:space="preserve"> yılına ait faaliyetlere ilişkin bilgi ve değerlendirmelere yer verilmiştir. Kurumsal düzeyde üstün ve zayıf yönlerimiz sıralanıp kısa bir değerlendirme yapıldıktan sonra, son bölümde ortaya konulan öneri ve tedbirler ile rapor sonuçlandırılmıştır.</w:t>
      </w:r>
    </w:p>
    <w:p w:rsidR="008439E8" w:rsidRPr="00742EA0" w:rsidRDefault="008439E8" w:rsidP="008439E8">
      <w:pPr>
        <w:ind w:firstLine="708"/>
        <w:jc w:val="both"/>
        <w:rPr>
          <w:lang w:val="tr-TR"/>
        </w:rPr>
      </w:pPr>
      <w:r w:rsidRPr="00160C8F">
        <w:rPr>
          <w:lang w:val="tr-TR"/>
        </w:rPr>
        <w:t xml:space="preserve">5018 Sayılı Kamu Mali Yönetimi ve Kontrol Kanunu ile </w:t>
      </w:r>
      <w:r>
        <w:rPr>
          <w:lang w:val="tr-TR"/>
        </w:rPr>
        <w:t>S</w:t>
      </w:r>
      <w:r w:rsidRPr="00160C8F">
        <w:rPr>
          <w:lang w:val="tr-TR"/>
        </w:rPr>
        <w:t xml:space="preserve">trateji </w:t>
      </w:r>
      <w:r>
        <w:rPr>
          <w:lang w:val="tr-TR"/>
        </w:rPr>
        <w:t>G</w:t>
      </w:r>
      <w:r w:rsidRPr="00160C8F">
        <w:rPr>
          <w:lang w:val="tr-TR"/>
        </w:rPr>
        <w:t xml:space="preserve">eliştirme </w:t>
      </w:r>
      <w:r>
        <w:rPr>
          <w:lang w:val="tr-TR"/>
        </w:rPr>
        <w:t>D</w:t>
      </w:r>
      <w:r w:rsidRPr="00160C8F">
        <w:rPr>
          <w:lang w:val="tr-TR"/>
        </w:rPr>
        <w:t xml:space="preserve">aire </w:t>
      </w:r>
      <w:r>
        <w:rPr>
          <w:lang w:val="tr-TR"/>
        </w:rPr>
        <w:t>B</w:t>
      </w:r>
      <w:r w:rsidRPr="00160C8F">
        <w:rPr>
          <w:lang w:val="tr-TR"/>
        </w:rPr>
        <w:t xml:space="preserve">aşkanlıklarının kurulmasıyla hayata geçirilmesi amaçlanan stratejik yönetim anlayışının ve bu anlayışın bir parçası olarak hazırlanmış olan </w:t>
      </w:r>
      <w:r w:rsidRPr="00966FE8">
        <w:rPr>
          <w:lang w:val="tr-TR"/>
        </w:rPr>
        <w:t>201</w:t>
      </w:r>
      <w:r w:rsidR="00EF6B5A">
        <w:rPr>
          <w:lang w:val="tr-TR"/>
        </w:rPr>
        <w:t>8</w:t>
      </w:r>
      <w:r w:rsidRPr="00160C8F">
        <w:rPr>
          <w:lang w:val="tr-TR"/>
        </w:rPr>
        <w:t xml:space="preserve"> </w:t>
      </w:r>
      <w:r>
        <w:rPr>
          <w:lang w:val="tr-TR"/>
        </w:rPr>
        <w:t>M</w:t>
      </w:r>
      <w:r w:rsidRPr="00160C8F">
        <w:rPr>
          <w:lang w:val="tr-TR"/>
        </w:rPr>
        <w:t xml:space="preserve">ali </w:t>
      </w:r>
      <w:r>
        <w:rPr>
          <w:lang w:val="tr-TR"/>
        </w:rPr>
        <w:t>Y</w:t>
      </w:r>
      <w:r w:rsidRPr="00160C8F">
        <w:rPr>
          <w:lang w:val="tr-TR"/>
        </w:rPr>
        <w:t xml:space="preserve">ılı </w:t>
      </w:r>
      <w:r>
        <w:rPr>
          <w:lang w:val="tr-TR"/>
        </w:rPr>
        <w:t>B</w:t>
      </w:r>
      <w:r w:rsidRPr="00160C8F">
        <w:rPr>
          <w:lang w:val="tr-TR"/>
        </w:rPr>
        <w:t xml:space="preserve">irim </w:t>
      </w:r>
      <w:r>
        <w:rPr>
          <w:lang w:val="tr-TR"/>
        </w:rPr>
        <w:t>F</w:t>
      </w:r>
      <w:r w:rsidRPr="00160C8F">
        <w:rPr>
          <w:lang w:val="tr-TR"/>
        </w:rPr>
        <w:t xml:space="preserve">aaliyet </w:t>
      </w:r>
      <w:r>
        <w:rPr>
          <w:lang w:val="tr-TR"/>
        </w:rPr>
        <w:t>R</w:t>
      </w:r>
      <w:r w:rsidRPr="00160C8F">
        <w:rPr>
          <w:lang w:val="tr-TR"/>
        </w:rPr>
        <w:t>aporumuzu bilgilerinize arz ederim.</w:t>
      </w:r>
      <w:r w:rsidRPr="00742EA0">
        <w:rPr>
          <w:lang w:val="tr-TR"/>
        </w:rPr>
        <w:tab/>
      </w:r>
      <w:r w:rsidRPr="00742EA0">
        <w:rPr>
          <w:lang w:val="tr-TR"/>
        </w:rPr>
        <w:tab/>
      </w:r>
      <w:r w:rsidRPr="00742EA0">
        <w:rPr>
          <w:lang w:val="tr-TR"/>
        </w:rPr>
        <w:tab/>
      </w:r>
      <w:r w:rsidRPr="00742EA0">
        <w:rPr>
          <w:lang w:val="tr-TR"/>
        </w:rPr>
        <w:tab/>
      </w:r>
      <w:r w:rsidRPr="00742EA0">
        <w:rPr>
          <w:lang w:val="tr-TR"/>
        </w:rPr>
        <w:tab/>
      </w:r>
      <w:r w:rsidRPr="00742EA0">
        <w:rPr>
          <w:lang w:val="tr-TR"/>
        </w:rPr>
        <w:tab/>
      </w:r>
    </w:p>
    <w:p w:rsidR="008439E8" w:rsidRPr="00742EA0" w:rsidRDefault="008439E8" w:rsidP="008439E8">
      <w:pPr>
        <w:jc w:val="both"/>
        <w:rPr>
          <w:lang w:val="tr-TR"/>
        </w:rPr>
      </w:pPr>
      <w:r w:rsidRPr="00742EA0">
        <w:rPr>
          <w:lang w:val="tr-TR"/>
        </w:rPr>
        <w:tab/>
      </w:r>
      <w:r w:rsidRPr="00742EA0">
        <w:rPr>
          <w:lang w:val="tr-TR"/>
        </w:rPr>
        <w:tab/>
      </w:r>
      <w:r w:rsidRPr="00742EA0">
        <w:rPr>
          <w:lang w:val="tr-TR"/>
        </w:rPr>
        <w:tab/>
      </w:r>
      <w:r w:rsidRPr="00742EA0">
        <w:rPr>
          <w:lang w:val="tr-TR"/>
        </w:rPr>
        <w:tab/>
      </w:r>
    </w:p>
    <w:p w:rsidR="008439E8" w:rsidRDefault="008439E8" w:rsidP="008439E8">
      <w:pPr>
        <w:jc w:val="both"/>
        <w:rPr>
          <w:lang w:val="tr-TR"/>
        </w:rPr>
      </w:pPr>
    </w:p>
    <w:p w:rsidR="008439E8" w:rsidRPr="00742EA0" w:rsidRDefault="008439E8" w:rsidP="008439E8">
      <w:pPr>
        <w:jc w:val="both"/>
        <w:rPr>
          <w:lang w:val="tr-TR"/>
        </w:rPr>
      </w:pPr>
    </w:p>
    <w:p w:rsidR="008439E8" w:rsidRDefault="00717D82" w:rsidP="008439E8">
      <w:pPr>
        <w:ind w:left="5664"/>
        <w:rPr>
          <w:lang w:val="tr-TR"/>
        </w:rPr>
      </w:pPr>
      <w:r>
        <w:rPr>
          <w:lang w:val="tr-TR"/>
        </w:rPr>
        <w:t xml:space="preserve">              Mümi</w:t>
      </w:r>
      <w:r w:rsidR="008439E8">
        <w:rPr>
          <w:lang w:val="tr-TR"/>
        </w:rPr>
        <w:t>n KASAP</w:t>
      </w:r>
    </w:p>
    <w:p w:rsidR="008439E8" w:rsidRPr="00742EA0" w:rsidRDefault="008439E8" w:rsidP="008439E8">
      <w:pPr>
        <w:ind w:left="5664"/>
        <w:jc w:val="center"/>
        <w:rPr>
          <w:lang w:val="tr-TR"/>
        </w:rPr>
      </w:pPr>
      <w:r w:rsidRPr="00742EA0">
        <w:rPr>
          <w:lang w:val="tr-TR"/>
        </w:rPr>
        <w:t>İdar</w:t>
      </w:r>
      <w:r>
        <w:rPr>
          <w:lang w:val="tr-TR"/>
        </w:rPr>
        <w:t>i ve Mali İşler Daire Başkanı</w:t>
      </w:r>
    </w:p>
    <w:p w:rsidR="008439E8" w:rsidRPr="000D0EF5" w:rsidRDefault="008439E8" w:rsidP="008439E8">
      <w:pPr>
        <w:jc w:val="center"/>
        <w:rPr>
          <w:b/>
          <w:lang w:val="tr-TR"/>
        </w:rPr>
      </w:pPr>
    </w:p>
    <w:p w:rsidR="008439E8" w:rsidRPr="000D0EF5" w:rsidRDefault="008439E8" w:rsidP="008439E8">
      <w:pPr>
        <w:jc w:val="both"/>
        <w:rPr>
          <w:b/>
          <w:lang w:val="tr-TR"/>
        </w:rPr>
      </w:pPr>
      <w:r w:rsidRPr="000D0EF5">
        <w:rPr>
          <w:b/>
          <w:lang w:val="tr-TR"/>
        </w:rPr>
        <w:tab/>
      </w:r>
      <w:r w:rsidRPr="000D0EF5">
        <w:rPr>
          <w:b/>
          <w:lang w:val="tr-TR"/>
        </w:rPr>
        <w:tab/>
      </w:r>
      <w:r w:rsidRPr="000D0EF5">
        <w:rPr>
          <w:b/>
          <w:lang w:val="tr-TR"/>
        </w:rPr>
        <w:tab/>
      </w:r>
      <w:r w:rsidRPr="000D0EF5">
        <w:rPr>
          <w:b/>
          <w:lang w:val="tr-TR"/>
        </w:rPr>
        <w:tab/>
      </w:r>
      <w:r w:rsidRPr="000D0EF5">
        <w:rPr>
          <w:b/>
          <w:lang w:val="tr-TR"/>
        </w:rPr>
        <w:tab/>
      </w:r>
      <w:r w:rsidRPr="000D0EF5">
        <w:rPr>
          <w:b/>
          <w:lang w:val="tr-TR"/>
        </w:rPr>
        <w:tab/>
      </w:r>
      <w:r w:rsidRPr="000D0EF5">
        <w:rPr>
          <w:b/>
          <w:lang w:val="tr-TR"/>
        </w:rPr>
        <w:tab/>
      </w:r>
      <w:r w:rsidRPr="000D0EF5">
        <w:rPr>
          <w:b/>
          <w:lang w:val="tr-TR"/>
        </w:rPr>
        <w:tab/>
      </w:r>
      <w:r w:rsidRPr="000D0EF5">
        <w:rPr>
          <w:b/>
          <w:szCs w:val="22"/>
          <w:lang w:val="tr-TR"/>
        </w:rPr>
        <w:t xml:space="preserve"> </w:t>
      </w:r>
    </w:p>
    <w:p w:rsidR="008439E8" w:rsidRPr="00564731" w:rsidRDefault="008439E8" w:rsidP="008439E8">
      <w:pPr>
        <w:spacing w:before="100" w:beforeAutospacing="1" w:after="100" w:afterAutospacing="1"/>
        <w:jc w:val="both"/>
        <w:rPr>
          <w:sz w:val="22"/>
          <w:szCs w:val="22"/>
          <w:lang w:val="tr-TR"/>
        </w:rPr>
      </w:pPr>
      <w:r w:rsidRPr="00564731">
        <w:rPr>
          <w:lang w:val="tr-TR"/>
        </w:rPr>
        <w:tab/>
      </w:r>
      <w:r w:rsidRPr="00564731">
        <w:rPr>
          <w:lang w:val="tr-TR"/>
        </w:rPr>
        <w:tab/>
      </w:r>
    </w:p>
    <w:p w:rsidR="008439E8" w:rsidRPr="00564731" w:rsidRDefault="008439E8" w:rsidP="008439E8">
      <w:pPr>
        <w:tabs>
          <w:tab w:val="left" w:pos="567"/>
        </w:tabs>
        <w:jc w:val="both"/>
        <w:rPr>
          <w:sz w:val="22"/>
          <w:szCs w:val="22"/>
          <w:lang w:val="tr-TR"/>
        </w:rPr>
      </w:pPr>
    </w:p>
    <w:p w:rsidR="008439E8" w:rsidRDefault="008439E8" w:rsidP="008439E8">
      <w:pPr>
        <w:pStyle w:val="Balk1"/>
        <w:spacing w:before="100" w:beforeAutospacing="1" w:after="100" w:afterAutospacing="1"/>
        <w:ind w:left="360" w:hanging="3"/>
        <w:jc w:val="both"/>
        <w:rPr>
          <w:color w:val="993300"/>
          <w:szCs w:val="28"/>
          <w:lang w:val="tr-TR"/>
        </w:rPr>
      </w:pPr>
      <w:bookmarkStart w:id="3" w:name="_Toc158804381"/>
      <w:bookmarkStart w:id="4" w:name="_Toc244772691"/>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Default="00EA7FA8" w:rsidP="00EA7FA8">
      <w:pPr>
        <w:rPr>
          <w:lang w:val="tr-TR"/>
        </w:rPr>
      </w:pPr>
    </w:p>
    <w:p w:rsidR="00EA7FA8" w:rsidRPr="00EA7FA8" w:rsidRDefault="00EA7FA8" w:rsidP="00EA7FA8">
      <w:pPr>
        <w:rPr>
          <w:lang w:val="tr-TR"/>
        </w:rPr>
      </w:pPr>
    </w:p>
    <w:p w:rsidR="008439E8" w:rsidRPr="00564731" w:rsidRDefault="008439E8" w:rsidP="008439E8">
      <w:pPr>
        <w:pStyle w:val="Balk1"/>
        <w:spacing w:before="100" w:beforeAutospacing="1" w:after="100" w:afterAutospacing="1"/>
        <w:ind w:left="360" w:hanging="3"/>
        <w:jc w:val="both"/>
        <w:rPr>
          <w:color w:val="993300"/>
          <w:szCs w:val="28"/>
          <w:lang w:val="tr-TR"/>
        </w:rPr>
      </w:pPr>
      <w:r w:rsidRPr="00564731">
        <w:rPr>
          <w:color w:val="993300"/>
          <w:szCs w:val="28"/>
          <w:lang w:val="tr-TR"/>
        </w:rPr>
        <w:lastRenderedPageBreak/>
        <w:t>I- GENEL BİLGİLER</w:t>
      </w:r>
      <w:bookmarkEnd w:id="3"/>
      <w:bookmarkEnd w:id="4"/>
    </w:p>
    <w:p w:rsidR="008439E8" w:rsidRPr="00160C8F" w:rsidRDefault="008439E8" w:rsidP="008439E8">
      <w:pPr>
        <w:pStyle w:val="Balk2"/>
        <w:rPr>
          <w:rFonts w:ascii="Times New Roman" w:hAnsi="Times New Roman"/>
          <w:bCs/>
          <w:i w:val="0"/>
          <w:color w:val="800000"/>
          <w:sz w:val="28"/>
          <w:lang w:val="tr-TR"/>
        </w:rPr>
      </w:pPr>
      <w:r w:rsidRPr="00160C8F">
        <w:rPr>
          <w:rFonts w:ascii="Times New Roman" w:hAnsi="Times New Roman"/>
          <w:bCs/>
          <w:i w:val="0"/>
          <w:color w:val="800000"/>
          <w:sz w:val="28"/>
          <w:szCs w:val="24"/>
          <w:lang w:val="tr-TR"/>
        </w:rPr>
        <w:tab/>
      </w:r>
      <w:bookmarkStart w:id="5" w:name="_Toc158804382"/>
      <w:bookmarkStart w:id="6" w:name="_Toc244772692"/>
      <w:r w:rsidRPr="00160C8F">
        <w:rPr>
          <w:rFonts w:ascii="Times New Roman" w:hAnsi="Times New Roman"/>
          <w:bCs/>
          <w:i w:val="0"/>
          <w:color w:val="800000"/>
          <w:sz w:val="28"/>
          <w:lang w:val="tr-TR"/>
        </w:rPr>
        <w:t>A. Misyon ve Vizyon</w:t>
      </w:r>
      <w:bookmarkEnd w:id="5"/>
      <w:bookmarkEnd w:id="6"/>
    </w:p>
    <w:p w:rsidR="008439E8" w:rsidRPr="00742EA0" w:rsidRDefault="008439E8" w:rsidP="008439E8">
      <w:pPr>
        <w:ind w:firstLine="708"/>
        <w:jc w:val="both"/>
        <w:rPr>
          <w:bCs/>
          <w:lang w:val="de-DE"/>
        </w:rPr>
      </w:pPr>
    </w:p>
    <w:p w:rsidR="008439E8" w:rsidRDefault="008439E8" w:rsidP="008439E8">
      <w:pPr>
        <w:ind w:firstLine="708"/>
        <w:jc w:val="both"/>
        <w:rPr>
          <w:bCs/>
          <w:lang w:val="de-DE"/>
        </w:rPr>
      </w:pPr>
      <w:r w:rsidRPr="00742EA0">
        <w:rPr>
          <w:bCs/>
          <w:lang w:val="de-DE"/>
        </w:rPr>
        <w:t>Misyonumuz...</w:t>
      </w:r>
    </w:p>
    <w:p w:rsidR="00D9361D" w:rsidRPr="00742EA0" w:rsidRDefault="00D9361D" w:rsidP="008439E8">
      <w:pPr>
        <w:ind w:firstLine="708"/>
        <w:jc w:val="both"/>
        <w:rPr>
          <w:bCs/>
          <w:lang w:val="de-DE"/>
        </w:rPr>
      </w:pPr>
    </w:p>
    <w:p w:rsidR="008439E8" w:rsidRDefault="008439E8" w:rsidP="008439E8">
      <w:pPr>
        <w:ind w:firstLine="708"/>
        <w:jc w:val="both"/>
        <w:rPr>
          <w:bCs/>
          <w:lang w:val="de-DE"/>
        </w:rPr>
      </w:pPr>
      <w:r w:rsidRPr="00742EA0">
        <w:rPr>
          <w:bCs/>
          <w:lang w:val="de-DE"/>
        </w:rPr>
        <w:t>İdari ve Mali İşler Daire</w:t>
      </w:r>
      <w:r>
        <w:rPr>
          <w:bCs/>
          <w:lang w:val="de-DE"/>
        </w:rPr>
        <w:t xml:space="preserve"> </w:t>
      </w:r>
      <w:r w:rsidRPr="00742EA0">
        <w:rPr>
          <w:bCs/>
          <w:lang w:val="de-DE"/>
        </w:rPr>
        <w:t>Başkanlığımızın ana hedefi</w:t>
      </w:r>
      <w:r>
        <w:rPr>
          <w:bCs/>
          <w:lang w:val="de-DE"/>
        </w:rPr>
        <w:t>,</w:t>
      </w:r>
      <w:r w:rsidRPr="00742EA0">
        <w:rPr>
          <w:bCs/>
          <w:lang w:val="de-DE"/>
        </w:rPr>
        <w:t xml:space="preserve"> bünyesindeki hizmet ve faaliyetlerin ekonomik ve etkin bir şekilde yerine getirilmesi için insan, para ve malzeme gib</w:t>
      </w:r>
      <w:r>
        <w:rPr>
          <w:bCs/>
          <w:lang w:val="de-DE"/>
        </w:rPr>
        <w:t>i</w:t>
      </w:r>
      <w:r w:rsidRPr="00742EA0">
        <w:rPr>
          <w:bCs/>
          <w:lang w:val="de-DE"/>
        </w:rPr>
        <w:t xml:space="preserve"> kaynakların mevcut yasal düzenlemeler çerçevesinde </w:t>
      </w:r>
      <w:r w:rsidR="00881974">
        <w:rPr>
          <w:bCs/>
          <w:lang w:val="de-DE"/>
        </w:rPr>
        <w:t xml:space="preserve">etkin </w:t>
      </w:r>
      <w:r w:rsidRPr="00742EA0">
        <w:rPr>
          <w:bCs/>
          <w:lang w:val="de-DE"/>
        </w:rPr>
        <w:t xml:space="preserve">en uygun ve en verimli şekilde kullanılmasını sağlamaktır. </w:t>
      </w:r>
    </w:p>
    <w:p w:rsidR="008439E8" w:rsidRPr="00742EA0" w:rsidRDefault="008439E8" w:rsidP="008439E8">
      <w:pPr>
        <w:ind w:firstLine="708"/>
        <w:jc w:val="both"/>
        <w:rPr>
          <w:bCs/>
          <w:lang w:val="de-DE"/>
        </w:rPr>
      </w:pPr>
    </w:p>
    <w:p w:rsidR="008439E8" w:rsidRDefault="008439E8" w:rsidP="008439E8">
      <w:pPr>
        <w:ind w:firstLine="708"/>
        <w:jc w:val="both"/>
        <w:rPr>
          <w:bCs/>
          <w:lang w:val="de-DE"/>
        </w:rPr>
      </w:pPr>
      <w:r>
        <w:rPr>
          <w:bCs/>
          <w:lang w:val="de-DE"/>
        </w:rPr>
        <w:t>Vizyonumuz...</w:t>
      </w:r>
    </w:p>
    <w:p w:rsidR="00D9361D" w:rsidRPr="00742EA0" w:rsidRDefault="00D9361D" w:rsidP="008439E8">
      <w:pPr>
        <w:ind w:firstLine="708"/>
        <w:jc w:val="both"/>
        <w:rPr>
          <w:bCs/>
          <w:lang w:val="de-DE"/>
        </w:rPr>
      </w:pPr>
    </w:p>
    <w:p w:rsidR="008439E8" w:rsidRPr="00742EA0" w:rsidRDefault="008439E8" w:rsidP="008439E8">
      <w:pPr>
        <w:jc w:val="both"/>
        <w:rPr>
          <w:bCs/>
          <w:lang w:val="de-DE"/>
        </w:rPr>
      </w:pPr>
      <w:r w:rsidRPr="00742EA0">
        <w:rPr>
          <w:bCs/>
          <w:lang w:val="de-DE"/>
        </w:rPr>
        <w:t xml:space="preserve"> </w:t>
      </w:r>
      <w:r w:rsidRPr="00742EA0">
        <w:rPr>
          <w:bCs/>
          <w:lang w:val="de-DE"/>
        </w:rPr>
        <w:tab/>
        <w:t xml:space="preserve">Teknolojik imkanlarla donanmış, çağdaş ve bilimsel gelişmeleri çalışmalarına yansıtan, Üniversite içerisinde; işinde uzman, </w:t>
      </w:r>
      <w:r>
        <w:rPr>
          <w:bCs/>
          <w:lang w:val="de-DE"/>
        </w:rPr>
        <w:t>üretici</w:t>
      </w:r>
      <w:r w:rsidRPr="00742EA0">
        <w:rPr>
          <w:bCs/>
          <w:lang w:val="de-DE"/>
        </w:rPr>
        <w:t xml:space="preserve"> ve yenilikçi </w:t>
      </w:r>
      <w:r>
        <w:rPr>
          <w:bCs/>
          <w:lang w:val="de-DE"/>
        </w:rPr>
        <w:t xml:space="preserve">personelleriyle </w:t>
      </w:r>
      <w:r w:rsidRPr="00742EA0">
        <w:rPr>
          <w:bCs/>
          <w:lang w:val="de-DE"/>
        </w:rPr>
        <w:t xml:space="preserve">temin ettiği kaynakları en iyi şekilde kullanarak vereceği hizmet ile örnek bir Başkanlık olmak. </w:t>
      </w:r>
    </w:p>
    <w:p w:rsidR="008439E8" w:rsidRDefault="008439E8" w:rsidP="008439E8">
      <w:pPr>
        <w:pStyle w:val="Balk2"/>
        <w:rPr>
          <w:rFonts w:ascii="Times New Roman" w:hAnsi="Times New Roman" w:cs="Times New Roman"/>
          <w:i w:val="0"/>
          <w:color w:val="800000"/>
          <w:sz w:val="28"/>
          <w:szCs w:val="28"/>
          <w:lang w:val="tr-TR"/>
        </w:rPr>
      </w:pPr>
      <w:bookmarkStart w:id="7" w:name="_Toc158804383"/>
      <w:r>
        <w:rPr>
          <w:rFonts w:ascii="Times New Roman" w:hAnsi="Times New Roman" w:cs="Times New Roman"/>
          <w:i w:val="0"/>
          <w:color w:val="800000"/>
          <w:sz w:val="28"/>
          <w:szCs w:val="28"/>
          <w:lang w:val="tr-TR"/>
        </w:rPr>
        <w:t xml:space="preserve">       </w:t>
      </w:r>
      <w:bookmarkStart w:id="8" w:name="_Toc244772693"/>
      <w:r w:rsidRPr="00397BE4">
        <w:rPr>
          <w:rFonts w:ascii="Times New Roman" w:hAnsi="Times New Roman" w:cs="Times New Roman"/>
          <w:i w:val="0"/>
          <w:color w:val="800000"/>
          <w:sz w:val="28"/>
          <w:szCs w:val="28"/>
          <w:lang w:val="tr-TR"/>
        </w:rPr>
        <w:t>B. Yetki, Görev ve Sorumluluklar</w:t>
      </w:r>
      <w:bookmarkEnd w:id="7"/>
      <w:bookmarkEnd w:id="8"/>
    </w:p>
    <w:p w:rsidR="008439E8" w:rsidRDefault="008439E8" w:rsidP="008439E8">
      <w:pPr>
        <w:rPr>
          <w:lang w:val="tr-TR"/>
        </w:rPr>
      </w:pPr>
    </w:p>
    <w:p w:rsidR="008439E8" w:rsidRDefault="008439E8" w:rsidP="008439E8">
      <w:pPr>
        <w:jc w:val="both"/>
        <w:rPr>
          <w:lang w:val="tr-TR"/>
        </w:rPr>
      </w:pPr>
      <w:r>
        <w:rPr>
          <w:lang w:val="tr-TR"/>
        </w:rPr>
        <w:tab/>
        <w:t xml:space="preserve">Başkanlığımızın görevleri arasında, Üniversitemiz bütçesinde yer alan Rektörlüğümüz birimlerine ait tüm personel giderleri, mal ve hizmet alımlarına ait satın alma işlemleri, yatırım bütçesinde yer alan makine teçhizat alımlarına ait iç ve dış satın alım işlemlerini yürürlükteki kanun ve yönetmelikler çerçevesinde gerçekleştirmektir. </w:t>
      </w:r>
      <w:bookmarkStart w:id="9" w:name="_Toc158804384"/>
    </w:p>
    <w:p w:rsidR="008439E8" w:rsidRDefault="008439E8" w:rsidP="008439E8">
      <w:pPr>
        <w:jc w:val="both"/>
        <w:rPr>
          <w:lang w:val="tr-TR"/>
        </w:rPr>
      </w:pPr>
      <w:r>
        <w:rPr>
          <w:lang w:val="tr-TR"/>
        </w:rPr>
        <w:t xml:space="preserve"> </w:t>
      </w:r>
      <w:r>
        <w:rPr>
          <w:lang w:val="tr-TR"/>
        </w:rPr>
        <w:tab/>
        <w:t>Taşınırların kaydı ve ihtiyacı olan birimlere dağıtımı, birimler arasındaki yer değişikliklerine ilişkin işlemler, kayıttan düşm</w:t>
      </w:r>
      <w:r w:rsidR="00CB38F7">
        <w:rPr>
          <w:lang w:val="tr-TR"/>
        </w:rPr>
        <w:t xml:space="preserve">e ve hibe işlemleri ile yıl </w:t>
      </w:r>
      <w:r>
        <w:rPr>
          <w:lang w:val="tr-TR"/>
        </w:rPr>
        <w:t xml:space="preserve">sonunda Taşınır Yönetim Hesabı Cetvelini hazırlayarak Sayıştay Başkanlığı’na gönderir. </w:t>
      </w:r>
    </w:p>
    <w:p w:rsidR="008439E8" w:rsidRDefault="008439E8" w:rsidP="008439E8">
      <w:pPr>
        <w:rPr>
          <w:lang w:val="tr-TR"/>
        </w:rPr>
      </w:pPr>
      <w:r>
        <w:rPr>
          <w:lang w:val="tr-TR"/>
        </w:rPr>
        <w:tab/>
      </w:r>
    </w:p>
    <w:p w:rsidR="008439E8" w:rsidRPr="00E3728B" w:rsidRDefault="008439E8" w:rsidP="008439E8">
      <w:pPr>
        <w:rPr>
          <w:b/>
          <w:i/>
          <w:lang w:val="tr-TR"/>
        </w:rPr>
      </w:pPr>
      <w:r w:rsidRPr="00E3728B">
        <w:rPr>
          <w:b/>
          <w:i/>
          <w:lang w:val="tr-TR"/>
        </w:rPr>
        <w:t>Yetki, Görev ve Sorumluluklar;</w:t>
      </w:r>
    </w:p>
    <w:p w:rsidR="008439E8" w:rsidRPr="00E3728B" w:rsidRDefault="008439E8" w:rsidP="008439E8">
      <w:pPr>
        <w:rPr>
          <w:b/>
          <w:lang w:val="tr-TR"/>
        </w:rPr>
      </w:pPr>
    </w:p>
    <w:p w:rsidR="008439E8" w:rsidRDefault="008439E8" w:rsidP="008439E8">
      <w:pPr>
        <w:jc w:val="both"/>
        <w:rPr>
          <w:lang w:val="tr-TR"/>
        </w:rPr>
      </w:pPr>
      <w:r w:rsidRPr="00DF1679">
        <w:rPr>
          <w:b/>
          <w:lang w:val="tr-TR"/>
        </w:rPr>
        <w:t>1-</w:t>
      </w:r>
      <w:r w:rsidRPr="00033392">
        <w:rPr>
          <w:lang w:val="tr-TR"/>
        </w:rPr>
        <w:t>Hizmet faaliyetlerinin ekonomik ve etkin bir şekilde yerine getirilmesi için insan ve m</w:t>
      </w:r>
      <w:r>
        <w:rPr>
          <w:lang w:val="tr-TR"/>
        </w:rPr>
        <w:t xml:space="preserve">alzeme gibi mevcut kaynakların en uygun ve verimli şekilde kullanılmasını sağlamak, </w:t>
      </w:r>
    </w:p>
    <w:p w:rsidR="008439E8" w:rsidRDefault="008439E8" w:rsidP="008439E8">
      <w:pPr>
        <w:jc w:val="both"/>
        <w:rPr>
          <w:lang w:val="tr-TR"/>
        </w:rPr>
      </w:pPr>
      <w:r w:rsidRPr="00DF1679">
        <w:rPr>
          <w:b/>
          <w:lang w:val="tr-TR"/>
        </w:rPr>
        <w:t>2-</w:t>
      </w:r>
      <w:r>
        <w:rPr>
          <w:lang w:val="tr-TR"/>
        </w:rPr>
        <w:t xml:space="preserve">Birimin işlerinin en az masrafla, tespit edilmiş kalite, miktar ve zaman standartları çerçevesinde gerçekleştirilmesini sağlamak ve ilgili personeli denetlemek, </w:t>
      </w:r>
    </w:p>
    <w:p w:rsidR="008439E8" w:rsidRDefault="008439E8" w:rsidP="008439E8">
      <w:pPr>
        <w:jc w:val="both"/>
        <w:rPr>
          <w:lang w:val="tr-TR"/>
        </w:rPr>
      </w:pPr>
      <w:r w:rsidRPr="00DF1679">
        <w:rPr>
          <w:b/>
          <w:lang w:val="tr-TR"/>
        </w:rPr>
        <w:t>3-</w:t>
      </w:r>
      <w:r>
        <w:rPr>
          <w:lang w:val="tr-TR"/>
        </w:rPr>
        <w:t xml:space="preserve"> Birimin temel fonksiyonu olarak belirtilen faaliyetlere ilişkin, yönetim düzeyinde genel ve grup politikaları ile uyumlu politikalar belirlemek, bu hususta Genel Sekretere önerilerde bulunmak, </w:t>
      </w:r>
    </w:p>
    <w:p w:rsidR="008439E8" w:rsidRDefault="008439E8" w:rsidP="008439E8">
      <w:pPr>
        <w:jc w:val="both"/>
        <w:rPr>
          <w:lang w:val="tr-TR"/>
        </w:rPr>
      </w:pPr>
      <w:r w:rsidRPr="00DF1679">
        <w:rPr>
          <w:b/>
          <w:lang w:val="tr-TR"/>
        </w:rPr>
        <w:t>4-</w:t>
      </w:r>
      <w:r>
        <w:rPr>
          <w:lang w:val="tr-TR"/>
        </w:rPr>
        <w:t xml:space="preserve">Astların, belirlenen politikaları anlamalarını ve belirlenmiş faaliyetlerin uygulanmasını sağlamak, </w:t>
      </w:r>
    </w:p>
    <w:p w:rsidR="008439E8" w:rsidRDefault="008439E8" w:rsidP="008439E8">
      <w:pPr>
        <w:jc w:val="both"/>
        <w:rPr>
          <w:lang w:val="tr-TR"/>
        </w:rPr>
      </w:pPr>
      <w:r w:rsidRPr="00DF1679">
        <w:rPr>
          <w:b/>
          <w:lang w:val="tr-TR"/>
        </w:rPr>
        <w:t>5-</w:t>
      </w:r>
      <w:r>
        <w:rPr>
          <w:lang w:val="tr-TR"/>
        </w:rPr>
        <w:t xml:space="preserve">Birim faaliyetlerinin yürütülmesi, yönlendirilmesi ve değerlendirilmesi için birimine tahsis edilen personel, yer, malzeme ve diğer kaynaklarla geleceğe yönelik hedefler ve standartlar belirlemek, </w:t>
      </w:r>
    </w:p>
    <w:p w:rsidR="008439E8" w:rsidRDefault="008439E8" w:rsidP="008439E8">
      <w:pPr>
        <w:jc w:val="both"/>
        <w:rPr>
          <w:lang w:val="tr-TR"/>
        </w:rPr>
      </w:pPr>
      <w:r w:rsidRPr="00DF1679">
        <w:rPr>
          <w:b/>
          <w:lang w:val="tr-TR"/>
        </w:rPr>
        <w:t>6-</w:t>
      </w:r>
      <w:r>
        <w:rPr>
          <w:lang w:val="tr-TR"/>
        </w:rPr>
        <w:t xml:space="preserve">Üniversite birimlerinin ihtiyacı olan ve birimlerce talep edilen taşınır ve taşınmaz </w:t>
      </w:r>
      <w:proofErr w:type="gramStart"/>
      <w:r>
        <w:rPr>
          <w:lang w:val="tr-TR"/>
        </w:rPr>
        <w:t xml:space="preserve">malların,   </w:t>
      </w:r>
      <w:proofErr w:type="gramEnd"/>
      <w:r>
        <w:rPr>
          <w:lang w:val="tr-TR"/>
        </w:rPr>
        <w:t xml:space="preserve">  araç, gereç ve  hizmetlerin yürürlükteki mevzuata göre satın alınma ve kiralama işlerini yürütmek,</w:t>
      </w:r>
    </w:p>
    <w:p w:rsidR="008439E8" w:rsidRDefault="008439E8" w:rsidP="008439E8">
      <w:pPr>
        <w:jc w:val="both"/>
        <w:rPr>
          <w:lang w:val="tr-TR"/>
        </w:rPr>
      </w:pPr>
      <w:r w:rsidRPr="00DF1679">
        <w:rPr>
          <w:b/>
          <w:lang w:val="tr-TR"/>
        </w:rPr>
        <w:t>7-</w:t>
      </w:r>
      <w:r>
        <w:rPr>
          <w:lang w:val="tr-TR"/>
        </w:rPr>
        <w:t xml:space="preserve">Rektörlük ile ilgili birimlerin temizlik hizmetlerinin yürütülmesi ve denetlenmesini sağlamak, nöbet raporlarının incelenmesi ve değerlendirilmesini, güvenlik görevlilerinin görev yer ve sürelerini belirten aylık nöbet listelerinin hazırlanması ve kontrol edilmesini sağlamak, </w:t>
      </w:r>
    </w:p>
    <w:p w:rsidR="008439E8" w:rsidRDefault="008439E8" w:rsidP="008439E8">
      <w:pPr>
        <w:jc w:val="both"/>
        <w:rPr>
          <w:lang w:val="tr-TR"/>
        </w:rPr>
      </w:pPr>
      <w:r w:rsidRPr="00DF1679">
        <w:rPr>
          <w:b/>
          <w:lang w:val="tr-TR"/>
        </w:rPr>
        <w:lastRenderedPageBreak/>
        <w:t>8-</w:t>
      </w:r>
      <w:r>
        <w:rPr>
          <w:lang w:val="tr-TR"/>
        </w:rPr>
        <w:t xml:space="preserve">Aylık bütçe harcamalarının kontrolü ve içinde bulunulan günün mali incelenmesi gerektiğinde ilgili yerlere bilgi verilmesini sağlamak, </w:t>
      </w:r>
    </w:p>
    <w:p w:rsidR="008439E8" w:rsidRDefault="008439E8" w:rsidP="008439E8">
      <w:pPr>
        <w:jc w:val="both"/>
        <w:rPr>
          <w:lang w:val="tr-TR"/>
        </w:rPr>
      </w:pPr>
      <w:r w:rsidRPr="00DF1679">
        <w:rPr>
          <w:b/>
          <w:lang w:val="tr-TR"/>
        </w:rPr>
        <w:t>9-</w:t>
      </w:r>
      <w:r>
        <w:rPr>
          <w:lang w:val="tr-TR"/>
        </w:rPr>
        <w:t xml:space="preserve">Tahakkuk işlemlerinin ilgili mevzuata uygun olarak doğru ve süratli biçimde </w:t>
      </w:r>
      <w:proofErr w:type="gramStart"/>
      <w:r>
        <w:rPr>
          <w:lang w:val="tr-TR"/>
        </w:rPr>
        <w:t>düzenlenmesini  sağlamak</w:t>
      </w:r>
      <w:proofErr w:type="gramEnd"/>
      <w:r>
        <w:rPr>
          <w:lang w:val="tr-TR"/>
        </w:rPr>
        <w:t xml:space="preserve">, </w:t>
      </w:r>
    </w:p>
    <w:p w:rsidR="008439E8" w:rsidRDefault="008439E8" w:rsidP="008439E8">
      <w:pPr>
        <w:jc w:val="both"/>
        <w:rPr>
          <w:lang w:val="tr-TR"/>
        </w:rPr>
      </w:pPr>
      <w:r w:rsidRPr="00DF1679">
        <w:rPr>
          <w:b/>
          <w:lang w:val="tr-TR"/>
        </w:rPr>
        <w:t>10-</w:t>
      </w:r>
      <w:r>
        <w:rPr>
          <w:lang w:val="tr-TR"/>
        </w:rPr>
        <w:t xml:space="preserve">Çeşitli kamu kurum ve kuruluşları ile şahıslara olan borçları takip etmek, </w:t>
      </w:r>
    </w:p>
    <w:p w:rsidR="008439E8" w:rsidRDefault="008439E8" w:rsidP="008439E8">
      <w:pPr>
        <w:jc w:val="both"/>
        <w:rPr>
          <w:lang w:val="tr-TR"/>
        </w:rPr>
      </w:pPr>
      <w:r w:rsidRPr="00DF1679">
        <w:rPr>
          <w:b/>
          <w:lang w:val="tr-TR"/>
        </w:rPr>
        <w:t>11-</w:t>
      </w:r>
      <w:r>
        <w:rPr>
          <w:lang w:val="tr-TR"/>
        </w:rPr>
        <w:t xml:space="preserve"> Verilecek diğer benzeri görevleri yapmak. </w:t>
      </w:r>
    </w:p>
    <w:p w:rsidR="008439E8" w:rsidRDefault="008439E8" w:rsidP="008439E8">
      <w:pPr>
        <w:jc w:val="both"/>
        <w:rPr>
          <w:lang w:val="tr-TR"/>
        </w:rPr>
      </w:pPr>
    </w:p>
    <w:p w:rsidR="008439E8" w:rsidRDefault="008439E8" w:rsidP="008439E8">
      <w:pPr>
        <w:jc w:val="both"/>
        <w:rPr>
          <w:b/>
          <w:i/>
          <w:lang w:val="tr-TR"/>
        </w:rPr>
      </w:pPr>
      <w:r w:rsidRPr="00E3728B">
        <w:rPr>
          <w:b/>
          <w:i/>
          <w:lang w:val="tr-TR"/>
        </w:rPr>
        <w:t>Yetkileri</w:t>
      </w:r>
    </w:p>
    <w:p w:rsidR="008439E8" w:rsidRPr="00E3728B" w:rsidRDefault="008439E8" w:rsidP="008439E8">
      <w:pPr>
        <w:jc w:val="both"/>
        <w:rPr>
          <w:b/>
          <w:i/>
          <w:lang w:val="tr-TR"/>
        </w:rPr>
      </w:pPr>
    </w:p>
    <w:p w:rsidR="008439E8" w:rsidRDefault="008439E8" w:rsidP="008439E8">
      <w:pPr>
        <w:jc w:val="both"/>
        <w:rPr>
          <w:lang w:val="tr-TR"/>
        </w:rPr>
      </w:pPr>
      <w:r w:rsidRPr="00DF1679">
        <w:rPr>
          <w:b/>
          <w:lang w:val="tr-TR"/>
        </w:rPr>
        <w:t>1-</w:t>
      </w:r>
      <w:r>
        <w:rPr>
          <w:lang w:val="tr-TR"/>
        </w:rPr>
        <w:t xml:space="preserve">Başkanlığa ilişkin görevlerin, Rektörlükçe uygun görülen programlar gereğince yürütülmesi için karar verme, tedbir alma </w:t>
      </w:r>
      <w:proofErr w:type="gramStart"/>
      <w:r>
        <w:rPr>
          <w:lang w:val="tr-TR"/>
        </w:rPr>
        <w:t>ve  uygulama</w:t>
      </w:r>
      <w:proofErr w:type="gramEnd"/>
      <w:r>
        <w:rPr>
          <w:lang w:val="tr-TR"/>
        </w:rPr>
        <w:t xml:space="preserve"> yetkisi, </w:t>
      </w:r>
    </w:p>
    <w:p w:rsidR="008439E8" w:rsidRDefault="008439E8" w:rsidP="008439E8">
      <w:pPr>
        <w:jc w:val="both"/>
        <w:rPr>
          <w:lang w:val="tr-TR"/>
        </w:rPr>
      </w:pPr>
      <w:r w:rsidRPr="00DF1679">
        <w:rPr>
          <w:b/>
          <w:lang w:val="tr-TR"/>
        </w:rPr>
        <w:t>2-</w:t>
      </w:r>
      <w:r>
        <w:rPr>
          <w:lang w:val="tr-TR"/>
        </w:rPr>
        <w:t>Başkanlığa bağlı personele mazeret</w:t>
      </w:r>
      <w:r w:rsidR="006270BE">
        <w:rPr>
          <w:lang w:val="tr-TR"/>
        </w:rPr>
        <w:t xml:space="preserve"> izni verme, yıllık izin kullanma</w:t>
      </w:r>
      <w:r>
        <w:rPr>
          <w:lang w:val="tr-TR"/>
        </w:rPr>
        <w:t xml:space="preserve"> zamanlarını tespit etme, takdirname, ödül, yer değiştirme gibi işlemler için Genel Sekretere önerilerde bulunma, </w:t>
      </w:r>
    </w:p>
    <w:p w:rsidR="008439E8" w:rsidRDefault="008439E8" w:rsidP="008439E8">
      <w:pPr>
        <w:jc w:val="both"/>
        <w:rPr>
          <w:lang w:val="tr-TR"/>
        </w:rPr>
      </w:pPr>
      <w:r w:rsidRPr="00DF1679">
        <w:rPr>
          <w:b/>
          <w:lang w:val="tr-TR"/>
        </w:rPr>
        <w:t>3-</w:t>
      </w:r>
      <w:r>
        <w:rPr>
          <w:lang w:val="tr-TR"/>
        </w:rPr>
        <w:t xml:space="preserve">Personeline gerektiğinde, disiplin yönetmeliğinde öngörülen disiplin cezalarını önerme yetkisi, </w:t>
      </w:r>
    </w:p>
    <w:p w:rsidR="008439E8" w:rsidRDefault="008439E8" w:rsidP="008439E8">
      <w:pPr>
        <w:jc w:val="both"/>
        <w:rPr>
          <w:lang w:val="tr-TR"/>
        </w:rPr>
      </w:pPr>
      <w:r w:rsidRPr="00DF1679">
        <w:rPr>
          <w:b/>
          <w:lang w:val="tr-TR"/>
        </w:rPr>
        <w:t>4-</w:t>
      </w:r>
      <w:r>
        <w:rPr>
          <w:lang w:val="tr-TR"/>
        </w:rPr>
        <w:t>Rektörlük bütçe, satın alma, taşınır işlemleri, bakım ve genel hizmetler, haberleşme ve evrak işlerinin yürütülmesinde ihtiyaç duyduğu yeni tedbirlerin ve yetkilerin alınması için önerilerde bulunma yetkisi.</w:t>
      </w:r>
    </w:p>
    <w:p w:rsidR="008439E8" w:rsidRDefault="008439E8" w:rsidP="008439E8">
      <w:pPr>
        <w:jc w:val="both"/>
        <w:rPr>
          <w:lang w:val="tr-TR"/>
        </w:rPr>
      </w:pPr>
    </w:p>
    <w:p w:rsidR="008439E8" w:rsidRDefault="008439E8" w:rsidP="008439E8">
      <w:pPr>
        <w:jc w:val="both"/>
        <w:rPr>
          <w:b/>
          <w:i/>
          <w:lang w:val="tr-TR"/>
        </w:rPr>
      </w:pPr>
      <w:r w:rsidRPr="00E3728B">
        <w:rPr>
          <w:b/>
          <w:i/>
          <w:lang w:val="tr-TR"/>
        </w:rPr>
        <w:t xml:space="preserve">Sorumlulukları </w:t>
      </w:r>
    </w:p>
    <w:p w:rsidR="008439E8" w:rsidRPr="00E3728B" w:rsidRDefault="008439E8" w:rsidP="008439E8">
      <w:pPr>
        <w:jc w:val="both"/>
        <w:rPr>
          <w:b/>
          <w:i/>
          <w:lang w:val="tr-TR"/>
        </w:rPr>
      </w:pPr>
    </w:p>
    <w:p w:rsidR="008439E8" w:rsidRDefault="008439E8" w:rsidP="008439E8">
      <w:pPr>
        <w:jc w:val="both"/>
        <w:rPr>
          <w:lang w:val="tr-TR"/>
        </w:rPr>
      </w:pPr>
      <w:r>
        <w:rPr>
          <w:lang w:val="tr-TR"/>
        </w:rPr>
        <w:tab/>
        <w:t xml:space="preserve">Üniversite mevzuatı ve bu talimatla kendisine verilen görevlerin Anayasa, kanun, karar gibi ilgili mevzuata uygun olarak yerine getirilmesinden, yetkilerinin zamanında </w:t>
      </w:r>
      <w:proofErr w:type="gramStart"/>
      <w:r>
        <w:rPr>
          <w:lang w:val="tr-TR"/>
        </w:rPr>
        <w:t>kullanılmasından  Genel</w:t>
      </w:r>
      <w:proofErr w:type="gramEnd"/>
      <w:r>
        <w:rPr>
          <w:lang w:val="tr-TR"/>
        </w:rPr>
        <w:t xml:space="preserve"> Sekretere karşı sorumludur. </w:t>
      </w:r>
    </w:p>
    <w:p w:rsidR="008439E8" w:rsidRPr="00397BE4" w:rsidRDefault="008439E8" w:rsidP="008439E8">
      <w:pPr>
        <w:pStyle w:val="Balk2"/>
        <w:ind w:firstLine="708"/>
        <w:rPr>
          <w:rFonts w:ascii="Times New Roman" w:hAnsi="Times New Roman" w:cs="Times New Roman"/>
          <w:i w:val="0"/>
          <w:color w:val="800000"/>
          <w:sz w:val="28"/>
          <w:szCs w:val="28"/>
          <w:lang w:val="tr-TR"/>
        </w:rPr>
      </w:pPr>
      <w:bookmarkStart w:id="10" w:name="_Toc244772694"/>
      <w:r w:rsidRPr="00397BE4">
        <w:rPr>
          <w:rFonts w:ascii="Times New Roman" w:hAnsi="Times New Roman" w:cs="Times New Roman"/>
          <w:i w:val="0"/>
          <w:color w:val="800000"/>
          <w:sz w:val="28"/>
          <w:szCs w:val="28"/>
          <w:lang w:val="tr-TR"/>
        </w:rPr>
        <w:t>C. İdareye İlişkin Bilgiler</w:t>
      </w:r>
      <w:bookmarkEnd w:id="9"/>
      <w:bookmarkEnd w:id="10"/>
    </w:p>
    <w:p w:rsidR="008439E8" w:rsidRPr="00160C8F" w:rsidRDefault="008439E8" w:rsidP="008439E8">
      <w:pPr>
        <w:pStyle w:val="Balk3"/>
        <w:ind w:firstLine="708"/>
        <w:rPr>
          <w:rFonts w:ascii="Times New Roman" w:hAnsi="Times New Roman" w:cs="Times New Roman"/>
          <w:b/>
          <w:bCs/>
          <w:i w:val="0"/>
          <w:iCs/>
          <w:color w:val="0000FF"/>
          <w:sz w:val="28"/>
          <w:szCs w:val="28"/>
          <w:lang w:val="tr-TR"/>
        </w:rPr>
      </w:pPr>
      <w:bookmarkStart w:id="11" w:name="_Toc158804385"/>
      <w:bookmarkStart w:id="12" w:name="_Toc244772695"/>
      <w:r w:rsidRPr="00160C8F">
        <w:rPr>
          <w:rFonts w:ascii="Times New Roman" w:hAnsi="Times New Roman" w:cs="Times New Roman"/>
          <w:b/>
          <w:bCs/>
          <w:i w:val="0"/>
          <w:iCs/>
          <w:color w:val="0000FF"/>
          <w:sz w:val="28"/>
          <w:szCs w:val="28"/>
          <w:lang w:val="tr-TR"/>
        </w:rPr>
        <w:t>1- Fiziksel Yapı</w:t>
      </w:r>
      <w:bookmarkEnd w:id="11"/>
      <w:bookmarkEnd w:id="12"/>
    </w:p>
    <w:p w:rsidR="008439E8" w:rsidRDefault="008439E8" w:rsidP="008439E8">
      <w:pPr>
        <w:ind w:firstLine="708"/>
        <w:jc w:val="both"/>
        <w:rPr>
          <w:lang w:val="tr-TR"/>
        </w:rPr>
      </w:pPr>
      <w:r w:rsidRPr="00742EA0">
        <w:rPr>
          <w:lang w:val="tr-TR"/>
        </w:rPr>
        <w:t>İdari ve Mali İşle</w:t>
      </w:r>
      <w:r>
        <w:rPr>
          <w:lang w:val="tr-TR"/>
        </w:rPr>
        <w:t xml:space="preserve">r Daire Başkanlığımız, Namık Kemal Mah. Kampüs Cad. No:1 </w:t>
      </w:r>
      <w:r w:rsidRPr="00742EA0">
        <w:rPr>
          <w:lang w:val="tr-TR"/>
        </w:rPr>
        <w:t xml:space="preserve">Tekirdağ adresinde bulunan Rektörlüğümüzün diğer birimleriyle birlikte </w:t>
      </w:r>
      <w:r w:rsidRPr="008E5E0B">
        <w:rPr>
          <w:lang w:val="tr-TR"/>
        </w:rPr>
        <w:t xml:space="preserve">hizmet vermiştir. Başkanlığımızda </w:t>
      </w:r>
      <w:r>
        <w:rPr>
          <w:lang w:val="tr-TR"/>
        </w:rPr>
        <w:t>2</w:t>
      </w:r>
      <w:r w:rsidR="004B507D">
        <w:rPr>
          <w:lang w:val="tr-TR"/>
        </w:rPr>
        <w:t>3</w:t>
      </w:r>
      <w:r w:rsidRPr="008E5E0B">
        <w:rPr>
          <w:lang w:val="tr-TR"/>
        </w:rPr>
        <w:t xml:space="preserve"> personelin </w:t>
      </w:r>
      <w:proofErr w:type="gramStart"/>
      <w:r w:rsidRPr="008E5E0B">
        <w:rPr>
          <w:lang w:val="tr-TR"/>
        </w:rPr>
        <w:t xml:space="preserve">kullandığı  </w:t>
      </w:r>
      <w:r w:rsidRPr="0094233D">
        <w:rPr>
          <w:szCs w:val="24"/>
          <w:lang w:val="tr-TR"/>
        </w:rPr>
        <w:t>3</w:t>
      </w:r>
      <w:r>
        <w:rPr>
          <w:szCs w:val="24"/>
          <w:lang w:val="tr-TR"/>
        </w:rPr>
        <w:t>2</w:t>
      </w:r>
      <w:r w:rsidRPr="0094233D">
        <w:rPr>
          <w:szCs w:val="24"/>
          <w:lang w:val="tr-TR"/>
        </w:rPr>
        <w:t>7</w:t>
      </w:r>
      <w:proofErr w:type="gramEnd"/>
      <w:r w:rsidRPr="0094233D">
        <w:rPr>
          <w:szCs w:val="24"/>
          <w:lang w:val="tr-TR"/>
        </w:rPr>
        <w:t>,10</w:t>
      </w:r>
      <w:r>
        <w:rPr>
          <w:szCs w:val="24"/>
          <w:lang w:val="tr-TR"/>
        </w:rPr>
        <w:t xml:space="preserve"> </w:t>
      </w:r>
      <w:r>
        <w:rPr>
          <w:b/>
          <w:sz w:val="28"/>
          <w:szCs w:val="28"/>
          <w:lang w:val="tr-TR"/>
        </w:rPr>
        <w:t xml:space="preserve"> </w:t>
      </w:r>
      <w:r w:rsidRPr="008E5E0B">
        <w:rPr>
          <w:lang w:val="tr-TR"/>
        </w:rPr>
        <w:t>m</w:t>
      </w:r>
      <w:r w:rsidRPr="008E5E0B">
        <w:rPr>
          <w:vertAlign w:val="superscript"/>
          <w:lang w:val="tr-TR"/>
        </w:rPr>
        <w:t>2</w:t>
      </w:r>
      <w:r w:rsidRPr="008E5E0B">
        <w:rPr>
          <w:lang w:val="tr-TR"/>
        </w:rPr>
        <w:t xml:space="preserve"> lik daire  toplam </w:t>
      </w:r>
      <w:r>
        <w:rPr>
          <w:lang w:val="tr-TR"/>
        </w:rPr>
        <w:t>8</w:t>
      </w:r>
      <w:r w:rsidRPr="008E5E0B">
        <w:rPr>
          <w:lang w:val="tr-TR"/>
        </w:rPr>
        <w:t xml:space="preserve"> odadan oluşmaktadır.</w:t>
      </w:r>
      <w:r w:rsidRPr="00742EA0">
        <w:rPr>
          <w:lang w:val="tr-TR"/>
        </w:rPr>
        <w:t xml:space="preserve"> </w:t>
      </w:r>
    </w:p>
    <w:p w:rsidR="008439E8" w:rsidRDefault="008439E8" w:rsidP="008439E8">
      <w:pPr>
        <w:ind w:firstLine="708"/>
        <w:jc w:val="both"/>
        <w:rPr>
          <w:lang w:val="tr-TR"/>
        </w:rPr>
      </w:pPr>
    </w:p>
    <w:p w:rsidR="008439E8" w:rsidRDefault="008439E8" w:rsidP="008439E8">
      <w:pPr>
        <w:ind w:firstLine="708"/>
        <w:jc w:val="both"/>
        <w:rPr>
          <w:lang w:val="tr-TR"/>
        </w:rPr>
      </w:pPr>
    </w:p>
    <w:p w:rsidR="008439E8" w:rsidRDefault="008439E8" w:rsidP="008439E8">
      <w:pPr>
        <w:ind w:firstLine="708"/>
        <w:jc w:val="both"/>
        <w:rPr>
          <w:lang w:val="tr-TR"/>
        </w:rPr>
      </w:pPr>
    </w:p>
    <w:p w:rsidR="008439E8" w:rsidRDefault="008439E8" w:rsidP="008439E8">
      <w:pPr>
        <w:ind w:firstLine="708"/>
        <w:jc w:val="both"/>
        <w:rPr>
          <w:lang w:val="tr-TR"/>
        </w:rPr>
      </w:pPr>
    </w:p>
    <w:p w:rsidR="008439E8" w:rsidRDefault="008439E8" w:rsidP="008439E8">
      <w:pPr>
        <w:ind w:firstLine="708"/>
        <w:jc w:val="both"/>
        <w:rPr>
          <w:lang w:val="tr-TR"/>
        </w:rPr>
      </w:pPr>
    </w:p>
    <w:p w:rsidR="008439E8" w:rsidRPr="00742EA0" w:rsidRDefault="008439E8" w:rsidP="008439E8">
      <w:pPr>
        <w:ind w:firstLine="708"/>
        <w:jc w:val="both"/>
        <w:rPr>
          <w:lang w:val="tr-TR"/>
        </w:rPr>
      </w:pPr>
    </w:p>
    <w:p w:rsidR="008439E8" w:rsidRDefault="008439E8" w:rsidP="008439E8">
      <w:pPr>
        <w:jc w:val="both"/>
        <w:rPr>
          <w:b/>
          <w:color w:val="FF0000"/>
          <w:sz w:val="28"/>
          <w:szCs w:val="28"/>
          <w:lang w:val="tr-TR"/>
        </w:rPr>
      </w:pPr>
      <w:r w:rsidRPr="00564731">
        <w:rPr>
          <w:b/>
          <w:sz w:val="28"/>
          <w:szCs w:val="28"/>
          <w:lang w:val="tr-TR"/>
        </w:rPr>
        <w:tab/>
      </w:r>
    </w:p>
    <w:p w:rsidR="008439E8" w:rsidRDefault="008439E8" w:rsidP="008439E8">
      <w:pPr>
        <w:ind w:left="708" w:firstLine="708"/>
        <w:jc w:val="both"/>
        <w:rPr>
          <w:b/>
          <w:color w:val="FF0000"/>
          <w:sz w:val="28"/>
          <w:szCs w:val="28"/>
          <w:lang w:val="tr-TR"/>
        </w:rPr>
      </w:pPr>
    </w:p>
    <w:p w:rsidR="008439E8" w:rsidRPr="00564731" w:rsidRDefault="008439E8" w:rsidP="008439E8">
      <w:pPr>
        <w:ind w:left="708" w:firstLine="708"/>
        <w:jc w:val="both"/>
        <w:rPr>
          <w:b/>
          <w:sz w:val="28"/>
          <w:szCs w:val="28"/>
          <w:lang w:val="tr-TR"/>
        </w:rPr>
      </w:pPr>
      <w:r w:rsidRPr="00564731">
        <w:rPr>
          <w:b/>
          <w:color w:val="FF0000"/>
          <w:sz w:val="28"/>
          <w:szCs w:val="28"/>
          <w:lang w:val="tr-TR"/>
        </w:rPr>
        <w:t>1.2- Sosyal Alanlar</w:t>
      </w:r>
    </w:p>
    <w:p w:rsidR="008439E8" w:rsidRPr="00564731" w:rsidRDefault="008439E8" w:rsidP="008439E8">
      <w:pPr>
        <w:ind w:left="708" w:firstLine="708"/>
        <w:jc w:val="both"/>
        <w:rPr>
          <w:b/>
          <w:sz w:val="28"/>
          <w:szCs w:val="28"/>
          <w:lang w:val="tr-TR"/>
        </w:rPr>
      </w:pPr>
      <w:r w:rsidRPr="00564731">
        <w:rPr>
          <w:b/>
          <w:sz w:val="28"/>
          <w:szCs w:val="28"/>
          <w:lang w:val="tr-TR"/>
        </w:rPr>
        <w:tab/>
        <w:t>1.2.1.Kantinler ve Kafeteryalar</w:t>
      </w:r>
    </w:p>
    <w:p w:rsidR="008439E8" w:rsidRPr="00C70AE2" w:rsidRDefault="008439E8" w:rsidP="008439E8">
      <w:pPr>
        <w:ind w:left="708" w:firstLine="708"/>
        <w:jc w:val="both"/>
        <w:rPr>
          <w:sz w:val="28"/>
          <w:szCs w:val="28"/>
          <w:lang w:val="tr-TR"/>
        </w:rPr>
      </w:pPr>
      <w:r w:rsidRPr="00564731">
        <w:rPr>
          <w:b/>
          <w:sz w:val="28"/>
          <w:szCs w:val="28"/>
          <w:lang w:val="tr-TR"/>
        </w:rPr>
        <w:tab/>
      </w:r>
      <w:r w:rsidRPr="00564731">
        <w:rPr>
          <w:b/>
          <w:sz w:val="28"/>
          <w:szCs w:val="28"/>
          <w:lang w:val="tr-TR"/>
        </w:rPr>
        <w:tab/>
      </w:r>
      <w:r w:rsidRPr="00C70AE2">
        <w:rPr>
          <w:sz w:val="28"/>
          <w:szCs w:val="28"/>
          <w:lang w:val="tr-TR"/>
        </w:rPr>
        <w:t>Kantin Sayısı:1</w:t>
      </w:r>
      <w:r>
        <w:rPr>
          <w:sz w:val="28"/>
          <w:szCs w:val="28"/>
          <w:lang w:val="tr-TR"/>
        </w:rPr>
        <w:t>4</w:t>
      </w:r>
      <w:r w:rsidRPr="00C70AE2">
        <w:rPr>
          <w:sz w:val="28"/>
          <w:szCs w:val="28"/>
          <w:lang w:val="tr-TR"/>
        </w:rPr>
        <w:t xml:space="preserve"> Adet</w:t>
      </w:r>
    </w:p>
    <w:p w:rsidR="008439E8" w:rsidRPr="00C70AE2" w:rsidRDefault="008439E8" w:rsidP="008439E8">
      <w:pPr>
        <w:ind w:left="708" w:firstLine="708"/>
        <w:jc w:val="both"/>
        <w:rPr>
          <w:sz w:val="28"/>
          <w:szCs w:val="28"/>
          <w:lang w:val="tr-TR"/>
        </w:rPr>
      </w:pPr>
      <w:r w:rsidRPr="00C70AE2">
        <w:rPr>
          <w:sz w:val="28"/>
          <w:szCs w:val="28"/>
          <w:lang w:val="tr-TR"/>
        </w:rPr>
        <w:tab/>
      </w:r>
      <w:r w:rsidRPr="00C70AE2">
        <w:rPr>
          <w:sz w:val="28"/>
          <w:szCs w:val="28"/>
          <w:lang w:val="tr-TR"/>
        </w:rPr>
        <w:tab/>
        <w:t>Kantin Alanı: 1</w:t>
      </w:r>
      <w:r>
        <w:rPr>
          <w:sz w:val="28"/>
          <w:szCs w:val="28"/>
          <w:lang w:val="tr-TR"/>
        </w:rPr>
        <w:t>.989</w:t>
      </w:r>
      <w:r w:rsidRPr="00C70AE2">
        <w:rPr>
          <w:sz w:val="28"/>
          <w:szCs w:val="28"/>
          <w:lang w:val="tr-TR"/>
        </w:rPr>
        <w:t>,</w:t>
      </w:r>
      <w:r>
        <w:rPr>
          <w:sz w:val="28"/>
          <w:szCs w:val="28"/>
          <w:lang w:val="tr-TR"/>
        </w:rPr>
        <w:t>65</w:t>
      </w:r>
      <w:r w:rsidRPr="00C70AE2">
        <w:rPr>
          <w:sz w:val="28"/>
          <w:szCs w:val="28"/>
          <w:lang w:val="tr-TR"/>
        </w:rPr>
        <w:t xml:space="preserve"> m2</w:t>
      </w:r>
    </w:p>
    <w:p w:rsidR="008439E8" w:rsidRPr="00C70AE2" w:rsidRDefault="008439E8" w:rsidP="008439E8">
      <w:pPr>
        <w:ind w:left="708" w:firstLine="708"/>
        <w:jc w:val="both"/>
        <w:rPr>
          <w:sz w:val="28"/>
          <w:szCs w:val="28"/>
          <w:lang w:val="tr-TR"/>
        </w:rPr>
      </w:pPr>
      <w:r w:rsidRPr="00C70AE2">
        <w:rPr>
          <w:sz w:val="28"/>
          <w:szCs w:val="28"/>
          <w:lang w:val="tr-TR"/>
        </w:rPr>
        <w:tab/>
      </w:r>
      <w:r w:rsidRPr="00C70AE2">
        <w:rPr>
          <w:sz w:val="28"/>
          <w:szCs w:val="28"/>
          <w:lang w:val="tr-TR"/>
        </w:rPr>
        <w:tab/>
        <w:t xml:space="preserve">Kafeterya Sayısı: </w:t>
      </w:r>
      <w:r w:rsidR="000B53A4">
        <w:rPr>
          <w:sz w:val="28"/>
          <w:szCs w:val="28"/>
          <w:lang w:val="tr-TR"/>
        </w:rPr>
        <w:t>4</w:t>
      </w:r>
      <w:r w:rsidRPr="00C70AE2">
        <w:rPr>
          <w:sz w:val="28"/>
          <w:szCs w:val="28"/>
          <w:lang w:val="tr-TR"/>
        </w:rPr>
        <w:t xml:space="preserve"> Adet</w:t>
      </w:r>
    </w:p>
    <w:p w:rsidR="008439E8" w:rsidRDefault="008439E8" w:rsidP="008439E8">
      <w:pPr>
        <w:ind w:left="708" w:firstLine="708"/>
        <w:jc w:val="both"/>
        <w:rPr>
          <w:sz w:val="28"/>
          <w:szCs w:val="28"/>
          <w:lang w:val="tr-TR"/>
        </w:rPr>
      </w:pPr>
      <w:r w:rsidRPr="00C70AE2">
        <w:rPr>
          <w:sz w:val="28"/>
          <w:szCs w:val="28"/>
          <w:lang w:val="tr-TR"/>
        </w:rPr>
        <w:tab/>
      </w:r>
      <w:r w:rsidRPr="00C70AE2">
        <w:rPr>
          <w:sz w:val="28"/>
          <w:szCs w:val="28"/>
          <w:lang w:val="tr-TR"/>
        </w:rPr>
        <w:tab/>
        <w:t xml:space="preserve">Kafeterya Alanı: </w:t>
      </w:r>
      <w:r w:rsidR="000B53A4">
        <w:rPr>
          <w:sz w:val="28"/>
          <w:szCs w:val="28"/>
          <w:lang w:val="tr-TR"/>
        </w:rPr>
        <w:t>2</w:t>
      </w:r>
      <w:r>
        <w:rPr>
          <w:sz w:val="28"/>
          <w:szCs w:val="28"/>
          <w:lang w:val="tr-TR"/>
        </w:rPr>
        <w:t>,</w:t>
      </w:r>
      <w:r w:rsidR="000B53A4">
        <w:rPr>
          <w:sz w:val="28"/>
          <w:szCs w:val="28"/>
          <w:lang w:val="tr-TR"/>
        </w:rPr>
        <w:t>21</w:t>
      </w:r>
      <w:r w:rsidRPr="00C70AE2">
        <w:rPr>
          <w:sz w:val="28"/>
          <w:szCs w:val="28"/>
          <w:lang w:val="tr-TR"/>
        </w:rPr>
        <w:t>8 m2</w:t>
      </w:r>
    </w:p>
    <w:p w:rsidR="008439E8" w:rsidRDefault="008439E8" w:rsidP="00940B08">
      <w:pPr>
        <w:ind w:left="708" w:firstLine="708"/>
        <w:jc w:val="both"/>
        <w:rPr>
          <w:sz w:val="28"/>
          <w:szCs w:val="28"/>
          <w:lang w:val="tr-TR"/>
        </w:rPr>
      </w:pPr>
      <w:r>
        <w:rPr>
          <w:sz w:val="28"/>
          <w:szCs w:val="28"/>
          <w:lang w:val="tr-TR"/>
        </w:rPr>
        <w:t xml:space="preserve">                   </w:t>
      </w:r>
    </w:p>
    <w:p w:rsidR="001E31CA" w:rsidRDefault="008439E8" w:rsidP="008439E8">
      <w:pPr>
        <w:ind w:left="708" w:firstLine="708"/>
        <w:jc w:val="both"/>
        <w:rPr>
          <w:b/>
          <w:color w:val="FF0000"/>
          <w:sz w:val="28"/>
          <w:szCs w:val="28"/>
          <w:lang w:val="tr-TR"/>
        </w:rPr>
      </w:pPr>
      <w:r w:rsidRPr="00564731">
        <w:rPr>
          <w:b/>
          <w:sz w:val="28"/>
          <w:szCs w:val="28"/>
          <w:lang w:val="tr-TR"/>
        </w:rPr>
        <w:tab/>
      </w:r>
    </w:p>
    <w:p w:rsidR="001E31CA" w:rsidRDefault="00940B08" w:rsidP="00940B08">
      <w:pPr>
        <w:ind w:left="1416" w:firstLine="708"/>
        <w:jc w:val="both"/>
        <w:rPr>
          <w:b/>
          <w:color w:val="FF0000"/>
          <w:sz w:val="28"/>
          <w:szCs w:val="28"/>
          <w:lang w:val="tr-TR"/>
        </w:rPr>
      </w:pPr>
      <w:r w:rsidRPr="00564731">
        <w:rPr>
          <w:b/>
          <w:sz w:val="28"/>
          <w:szCs w:val="28"/>
          <w:lang w:val="tr-TR"/>
        </w:rPr>
        <w:lastRenderedPageBreak/>
        <w:t>1.2.</w:t>
      </w:r>
      <w:r>
        <w:rPr>
          <w:b/>
          <w:sz w:val="28"/>
          <w:szCs w:val="28"/>
          <w:lang w:val="tr-TR"/>
        </w:rPr>
        <w:t>2</w:t>
      </w:r>
      <w:r w:rsidRPr="00564731">
        <w:rPr>
          <w:b/>
          <w:sz w:val="28"/>
          <w:szCs w:val="28"/>
          <w:lang w:val="tr-TR"/>
        </w:rPr>
        <w:t>.</w:t>
      </w:r>
      <w:r>
        <w:rPr>
          <w:b/>
          <w:sz w:val="28"/>
          <w:szCs w:val="28"/>
          <w:lang w:val="tr-TR"/>
        </w:rPr>
        <w:t xml:space="preserve">Diğer </w:t>
      </w:r>
    </w:p>
    <w:p w:rsidR="00940B08" w:rsidRPr="00C70AE2" w:rsidRDefault="00940B08" w:rsidP="00940B08">
      <w:pPr>
        <w:ind w:left="708" w:firstLine="708"/>
        <w:jc w:val="both"/>
        <w:rPr>
          <w:sz w:val="28"/>
          <w:szCs w:val="28"/>
          <w:lang w:val="tr-TR"/>
        </w:rPr>
      </w:pPr>
      <w:r>
        <w:rPr>
          <w:b/>
          <w:color w:val="FF0000"/>
          <w:sz w:val="28"/>
          <w:szCs w:val="28"/>
          <w:lang w:val="tr-TR"/>
        </w:rPr>
        <w:tab/>
      </w:r>
      <w:r>
        <w:rPr>
          <w:b/>
          <w:color w:val="FF0000"/>
          <w:sz w:val="28"/>
          <w:szCs w:val="28"/>
          <w:lang w:val="tr-TR"/>
        </w:rPr>
        <w:tab/>
      </w:r>
      <w:r w:rsidRPr="00C70AE2">
        <w:rPr>
          <w:sz w:val="28"/>
          <w:szCs w:val="28"/>
          <w:lang w:val="tr-TR"/>
        </w:rPr>
        <w:t>Fotokopi-Kırtasiye :2</w:t>
      </w:r>
      <w:r>
        <w:rPr>
          <w:sz w:val="28"/>
          <w:szCs w:val="28"/>
          <w:lang w:val="tr-TR"/>
        </w:rPr>
        <w:t xml:space="preserve"> Adet</w:t>
      </w:r>
    </w:p>
    <w:p w:rsidR="00940B08" w:rsidRPr="00C70AE2" w:rsidRDefault="00940B08" w:rsidP="00940B08">
      <w:pPr>
        <w:ind w:left="708" w:firstLine="708"/>
        <w:jc w:val="both"/>
        <w:rPr>
          <w:sz w:val="28"/>
          <w:szCs w:val="28"/>
          <w:lang w:val="tr-TR"/>
        </w:rPr>
      </w:pPr>
      <w:r w:rsidRPr="00C70AE2">
        <w:rPr>
          <w:sz w:val="28"/>
          <w:szCs w:val="28"/>
          <w:lang w:val="tr-TR"/>
        </w:rPr>
        <w:tab/>
      </w:r>
      <w:r w:rsidRPr="00C70AE2">
        <w:rPr>
          <w:sz w:val="28"/>
          <w:szCs w:val="28"/>
          <w:lang w:val="tr-TR"/>
        </w:rPr>
        <w:tab/>
        <w:t xml:space="preserve">Fotokopi-Kırtasiye </w:t>
      </w:r>
      <w:proofErr w:type="gramStart"/>
      <w:r w:rsidRPr="00C70AE2">
        <w:rPr>
          <w:sz w:val="28"/>
          <w:szCs w:val="28"/>
          <w:lang w:val="tr-TR"/>
        </w:rPr>
        <w:t>Alanı :</w:t>
      </w:r>
      <w:proofErr w:type="gramEnd"/>
      <w:r w:rsidRPr="00C70AE2">
        <w:rPr>
          <w:sz w:val="28"/>
          <w:szCs w:val="28"/>
          <w:lang w:val="tr-TR"/>
        </w:rPr>
        <w:t xml:space="preserve"> 109,22</w:t>
      </w:r>
      <w:r>
        <w:rPr>
          <w:sz w:val="28"/>
          <w:szCs w:val="28"/>
          <w:lang w:val="tr-TR"/>
        </w:rPr>
        <w:t xml:space="preserve"> </w:t>
      </w:r>
      <w:r w:rsidRPr="00C70AE2">
        <w:rPr>
          <w:sz w:val="28"/>
          <w:szCs w:val="28"/>
          <w:lang w:val="tr-TR"/>
        </w:rPr>
        <w:t>m2</w:t>
      </w:r>
    </w:p>
    <w:p w:rsidR="00940B08" w:rsidRPr="00C70AE2" w:rsidRDefault="00940B08" w:rsidP="00940B08">
      <w:pPr>
        <w:ind w:left="708" w:firstLine="708"/>
        <w:jc w:val="both"/>
        <w:rPr>
          <w:sz w:val="28"/>
          <w:szCs w:val="28"/>
          <w:lang w:val="tr-TR"/>
        </w:rPr>
      </w:pPr>
      <w:r w:rsidRPr="00C70AE2">
        <w:rPr>
          <w:sz w:val="28"/>
          <w:szCs w:val="28"/>
          <w:lang w:val="tr-TR"/>
        </w:rPr>
        <w:tab/>
      </w:r>
      <w:r w:rsidRPr="00C70AE2">
        <w:rPr>
          <w:sz w:val="28"/>
          <w:szCs w:val="28"/>
          <w:lang w:val="tr-TR"/>
        </w:rPr>
        <w:tab/>
        <w:t>Gıda Otomatı :10</w:t>
      </w:r>
      <w:r>
        <w:rPr>
          <w:sz w:val="28"/>
          <w:szCs w:val="28"/>
          <w:lang w:val="tr-TR"/>
        </w:rPr>
        <w:t xml:space="preserve"> Adet</w:t>
      </w:r>
    </w:p>
    <w:p w:rsidR="000B53A4" w:rsidRDefault="00940B08" w:rsidP="00940B08">
      <w:pPr>
        <w:ind w:left="708" w:firstLine="708"/>
        <w:jc w:val="both"/>
        <w:rPr>
          <w:b/>
          <w:color w:val="FF0000"/>
          <w:sz w:val="28"/>
          <w:szCs w:val="28"/>
          <w:lang w:val="tr-TR"/>
        </w:rPr>
      </w:pPr>
      <w:r>
        <w:rPr>
          <w:b/>
          <w:color w:val="FF0000"/>
          <w:sz w:val="28"/>
          <w:szCs w:val="28"/>
          <w:lang w:val="tr-TR"/>
        </w:rPr>
        <w:tab/>
      </w:r>
      <w:r>
        <w:rPr>
          <w:b/>
          <w:color w:val="FF0000"/>
          <w:sz w:val="28"/>
          <w:szCs w:val="28"/>
          <w:lang w:val="tr-TR"/>
        </w:rPr>
        <w:tab/>
      </w:r>
      <w:r w:rsidR="000B53A4" w:rsidRPr="00C70AE2">
        <w:rPr>
          <w:sz w:val="28"/>
          <w:szCs w:val="28"/>
          <w:lang w:val="tr-TR"/>
        </w:rPr>
        <w:t>Gıda Otomatı</w:t>
      </w:r>
      <w:r w:rsidR="000B53A4">
        <w:rPr>
          <w:sz w:val="28"/>
          <w:szCs w:val="28"/>
          <w:lang w:val="tr-TR"/>
        </w:rPr>
        <w:t xml:space="preserve"> Alanı:35 </w:t>
      </w:r>
      <w:r w:rsidR="000B53A4" w:rsidRPr="00C70AE2">
        <w:rPr>
          <w:sz w:val="28"/>
          <w:szCs w:val="28"/>
          <w:lang w:val="tr-TR"/>
        </w:rPr>
        <w:t>m2</w:t>
      </w:r>
    </w:p>
    <w:p w:rsidR="00940B08" w:rsidRDefault="00940B08" w:rsidP="000B53A4">
      <w:pPr>
        <w:ind w:left="2124" w:firstLine="708"/>
        <w:jc w:val="both"/>
        <w:rPr>
          <w:sz w:val="28"/>
          <w:szCs w:val="28"/>
          <w:lang w:val="tr-TR"/>
        </w:rPr>
      </w:pPr>
      <w:r>
        <w:rPr>
          <w:sz w:val="28"/>
          <w:szCs w:val="28"/>
          <w:lang w:val="tr-TR"/>
        </w:rPr>
        <w:t xml:space="preserve">Seyehat Acentası: </w:t>
      </w:r>
      <w:r w:rsidR="000B53A4">
        <w:rPr>
          <w:sz w:val="28"/>
          <w:szCs w:val="28"/>
          <w:lang w:val="tr-TR"/>
        </w:rPr>
        <w:t>1</w:t>
      </w:r>
      <w:r>
        <w:rPr>
          <w:sz w:val="28"/>
          <w:szCs w:val="28"/>
          <w:lang w:val="tr-TR"/>
        </w:rPr>
        <w:t xml:space="preserve"> Adet</w:t>
      </w:r>
    </w:p>
    <w:p w:rsidR="00940B08" w:rsidRDefault="00940B08" w:rsidP="00940B08">
      <w:pPr>
        <w:ind w:left="708" w:firstLine="708"/>
        <w:jc w:val="both"/>
        <w:rPr>
          <w:sz w:val="28"/>
          <w:szCs w:val="28"/>
          <w:lang w:val="tr-TR"/>
        </w:rPr>
      </w:pPr>
      <w:r>
        <w:rPr>
          <w:sz w:val="28"/>
          <w:szCs w:val="28"/>
          <w:lang w:val="tr-TR"/>
        </w:rPr>
        <w:t xml:space="preserve">                  </w:t>
      </w:r>
      <w:r w:rsidR="000B53A4">
        <w:rPr>
          <w:sz w:val="28"/>
          <w:szCs w:val="28"/>
          <w:lang w:val="tr-TR"/>
        </w:rPr>
        <w:t xml:space="preserve"> </w:t>
      </w:r>
      <w:r>
        <w:rPr>
          <w:sz w:val="28"/>
          <w:szCs w:val="28"/>
          <w:lang w:val="tr-TR"/>
        </w:rPr>
        <w:t xml:space="preserve"> Seyehat Acentası Alanı: </w:t>
      </w:r>
      <w:r w:rsidR="00843F53">
        <w:rPr>
          <w:sz w:val="28"/>
          <w:szCs w:val="28"/>
          <w:lang w:val="tr-TR"/>
        </w:rPr>
        <w:t>92</w:t>
      </w:r>
      <w:r>
        <w:rPr>
          <w:sz w:val="28"/>
          <w:szCs w:val="28"/>
          <w:lang w:val="tr-TR"/>
        </w:rPr>
        <w:t xml:space="preserve">,71 </w:t>
      </w:r>
      <w:r w:rsidRPr="00C70AE2">
        <w:rPr>
          <w:sz w:val="28"/>
          <w:szCs w:val="28"/>
          <w:lang w:val="tr-TR"/>
        </w:rPr>
        <w:t>m2</w:t>
      </w:r>
    </w:p>
    <w:p w:rsidR="00940B08" w:rsidRDefault="00940B08" w:rsidP="00940B08">
      <w:pPr>
        <w:ind w:left="2124" w:firstLine="708"/>
        <w:jc w:val="both"/>
        <w:rPr>
          <w:sz w:val="28"/>
          <w:szCs w:val="28"/>
          <w:lang w:val="tr-TR"/>
        </w:rPr>
      </w:pPr>
      <w:r>
        <w:rPr>
          <w:sz w:val="28"/>
          <w:szCs w:val="28"/>
          <w:lang w:val="tr-TR"/>
        </w:rPr>
        <w:t xml:space="preserve">Konfeksiyon: 1 Adet </w:t>
      </w:r>
    </w:p>
    <w:p w:rsidR="00940B08" w:rsidRDefault="00940B08" w:rsidP="00940B08">
      <w:pPr>
        <w:ind w:left="2124" w:firstLine="708"/>
        <w:jc w:val="both"/>
        <w:rPr>
          <w:sz w:val="28"/>
          <w:szCs w:val="28"/>
          <w:lang w:val="tr-TR"/>
        </w:rPr>
      </w:pPr>
      <w:r>
        <w:rPr>
          <w:sz w:val="28"/>
          <w:szCs w:val="28"/>
          <w:lang w:val="tr-TR"/>
        </w:rPr>
        <w:t xml:space="preserve">Konfeksiyon Alanı: 47,38 </w:t>
      </w:r>
      <w:r w:rsidRPr="00C70AE2">
        <w:rPr>
          <w:sz w:val="28"/>
          <w:szCs w:val="28"/>
          <w:lang w:val="tr-TR"/>
        </w:rPr>
        <w:t>m2</w:t>
      </w:r>
    </w:p>
    <w:p w:rsidR="00843F53" w:rsidRDefault="00843F53" w:rsidP="00940B08">
      <w:pPr>
        <w:ind w:left="2124" w:firstLine="708"/>
        <w:jc w:val="both"/>
        <w:rPr>
          <w:sz w:val="28"/>
          <w:szCs w:val="28"/>
          <w:lang w:val="tr-TR"/>
        </w:rPr>
      </w:pPr>
      <w:r>
        <w:rPr>
          <w:sz w:val="28"/>
          <w:szCs w:val="28"/>
          <w:lang w:val="tr-TR"/>
        </w:rPr>
        <w:t>Kuaför:2 Adet</w:t>
      </w:r>
    </w:p>
    <w:p w:rsidR="00843F53" w:rsidRDefault="00843F53" w:rsidP="00940B08">
      <w:pPr>
        <w:ind w:left="2124" w:firstLine="708"/>
        <w:jc w:val="both"/>
        <w:rPr>
          <w:sz w:val="28"/>
          <w:szCs w:val="28"/>
          <w:lang w:val="tr-TR"/>
        </w:rPr>
      </w:pPr>
      <w:r>
        <w:rPr>
          <w:sz w:val="28"/>
          <w:szCs w:val="28"/>
          <w:lang w:val="tr-TR"/>
        </w:rPr>
        <w:t xml:space="preserve">Kuaför Alanı:45,14 </w:t>
      </w:r>
      <w:r w:rsidRPr="00C70AE2">
        <w:rPr>
          <w:sz w:val="28"/>
          <w:szCs w:val="28"/>
          <w:lang w:val="tr-TR"/>
        </w:rPr>
        <w:t>m2</w:t>
      </w:r>
    </w:p>
    <w:p w:rsidR="00940B08" w:rsidRDefault="00940B08" w:rsidP="00940B08">
      <w:pPr>
        <w:ind w:left="2124" w:firstLine="708"/>
        <w:jc w:val="both"/>
        <w:rPr>
          <w:sz w:val="28"/>
          <w:szCs w:val="28"/>
          <w:lang w:val="tr-TR"/>
        </w:rPr>
      </w:pPr>
      <w:r>
        <w:rPr>
          <w:sz w:val="28"/>
          <w:szCs w:val="28"/>
          <w:lang w:val="tr-TR"/>
        </w:rPr>
        <w:t xml:space="preserve">Çay Ocağı: </w:t>
      </w:r>
      <w:r w:rsidR="00843F53">
        <w:rPr>
          <w:sz w:val="28"/>
          <w:szCs w:val="28"/>
          <w:lang w:val="tr-TR"/>
        </w:rPr>
        <w:t xml:space="preserve">2 </w:t>
      </w:r>
      <w:r>
        <w:rPr>
          <w:sz w:val="28"/>
          <w:szCs w:val="28"/>
          <w:lang w:val="tr-TR"/>
        </w:rPr>
        <w:t>Adet</w:t>
      </w:r>
    </w:p>
    <w:p w:rsidR="00940B08" w:rsidRDefault="00940B08" w:rsidP="00940B08">
      <w:pPr>
        <w:ind w:left="2124" w:firstLine="708"/>
        <w:jc w:val="both"/>
        <w:rPr>
          <w:sz w:val="28"/>
          <w:szCs w:val="28"/>
          <w:lang w:val="tr-TR"/>
        </w:rPr>
      </w:pPr>
      <w:r>
        <w:rPr>
          <w:sz w:val="28"/>
          <w:szCs w:val="28"/>
          <w:lang w:val="tr-TR"/>
        </w:rPr>
        <w:t>Çay Ocağı Alanı: 1</w:t>
      </w:r>
      <w:r w:rsidR="00843F53">
        <w:rPr>
          <w:sz w:val="28"/>
          <w:szCs w:val="28"/>
          <w:lang w:val="tr-TR"/>
        </w:rPr>
        <w:t>6</w:t>
      </w:r>
      <w:r>
        <w:rPr>
          <w:sz w:val="28"/>
          <w:szCs w:val="28"/>
          <w:lang w:val="tr-TR"/>
        </w:rPr>
        <w:t>,</w:t>
      </w:r>
      <w:r w:rsidR="00843F53">
        <w:rPr>
          <w:sz w:val="28"/>
          <w:szCs w:val="28"/>
          <w:lang w:val="tr-TR"/>
        </w:rPr>
        <w:t>8</w:t>
      </w:r>
      <w:r>
        <w:rPr>
          <w:sz w:val="28"/>
          <w:szCs w:val="28"/>
          <w:lang w:val="tr-TR"/>
        </w:rPr>
        <w:t xml:space="preserve">9 </w:t>
      </w:r>
      <w:r w:rsidRPr="00C70AE2">
        <w:rPr>
          <w:sz w:val="28"/>
          <w:szCs w:val="28"/>
          <w:lang w:val="tr-TR"/>
        </w:rPr>
        <w:t>m2</w:t>
      </w:r>
    </w:p>
    <w:p w:rsidR="00940B08" w:rsidRDefault="00940B08" w:rsidP="00940B08">
      <w:pPr>
        <w:ind w:left="2124" w:firstLine="708"/>
        <w:jc w:val="both"/>
        <w:rPr>
          <w:sz w:val="28"/>
          <w:szCs w:val="28"/>
          <w:lang w:val="tr-TR"/>
        </w:rPr>
      </w:pPr>
      <w:r>
        <w:rPr>
          <w:sz w:val="28"/>
          <w:szCs w:val="28"/>
          <w:lang w:val="tr-TR"/>
        </w:rPr>
        <w:t>PTT: 1 Adet</w:t>
      </w:r>
    </w:p>
    <w:p w:rsidR="00940B08" w:rsidRDefault="00940B08" w:rsidP="00940B08">
      <w:pPr>
        <w:ind w:left="2124" w:firstLine="708"/>
        <w:jc w:val="both"/>
        <w:rPr>
          <w:sz w:val="28"/>
          <w:szCs w:val="28"/>
          <w:lang w:val="tr-TR"/>
        </w:rPr>
      </w:pPr>
      <w:r>
        <w:rPr>
          <w:sz w:val="28"/>
          <w:szCs w:val="28"/>
          <w:lang w:val="tr-TR"/>
        </w:rPr>
        <w:t xml:space="preserve">PTT Alanı: 44,96 </w:t>
      </w:r>
      <w:r w:rsidRPr="00C70AE2">
        <w:rPr>
          <w:sz w:val="28"/>
          <w:szCs w:val="28"/>
          <w:lang w:val="tr-TR"/>
        </w:rPr>
        <w:t>m2</w:t>
      </w:r>
    </w:p>
    <w:p w:rsidR="00940B08" w:rsidRDefault="00940B08" w:rsidP="00940B08">
      <w:pPr>
        <w:ind w:left="2124" w:firstLine="708"/>
        <w:jc w:val="both"/>
        <w:rPr>
          <w:sz w:val="28"/>
          <w:szCs w:val="28"/>
          <w:lang w:val="tr-TR"/>
        </w:rPr>
      </w:pPr>
      <w:r>
        <w:rPr>
          <w:sz w:val="28"/>
          <w:szCs w:val="28"/>
          <w:lang w:val="tr-TR"/>
        </w:rPr>
        <w:t>Banka Şubesi: 1 Adet</w:t>
      </w:r>
    </w:p>
    <w:p w:rsidR="00940B08" w:rsidRDefault="00940B08" w:rsidP="00940B08">
      <w:pPr>
        <w:ind w:left="2124" w:firstLine="708"/>
        <w:jc w:val="both"/>
        <w:rPr>
          <w:sz w:val="28"/>
          <w:szCs w:val="28"/>
          <w:lang w:val="tr-TR"/>
        </w:rPr>
      </w:pPr>
      <w:r>
        <w:rPr>
          <w:sz w:val="28"/>
          <w:szCs w:val="28"/>
          <w:lang w:val="tr-TR"/>
        </w:rPr>
        <w:t xml:space="preserve">Banka Şubesi </w:t>
      </w:r>
      <w:proofErr w:type="gramStart"/>
      <w:r>
        <w:rPr>
          <w:sz w:val="28"/>
          <w:szCs w:val="28"/>
          <w:lang w:val="tr-TR"/>
        </w:rPr>
        <w:t>Alanı :</w:t>
      </w:r>
      <w:proofErr w:type="gramEnd"/>
      <w:r>
        <w:rPr>
          <w:sz w:val="28"/>
          <w:szCs w:val="28"/>
          <w:lang w:val="tr-TR"/>
        </w:rPr>
        <w:t xml:space="preserve"> 98 </w:t>
      </w:r>
      <w:r w:rsidRPr="00C70AE2">
        <w:rPr>
          <w:sz w:val="28"/>
          <w:szCs w:val="28"/>
          <w:lang w:val="tr-TR"/>
        </w:rPr>
        <w:t>m2</w:t>
      </w:r>
    </w:p>
    <w:p w:rsidR="001E31CA" w:rsidRDefault="00843F53" w:rsidP="008439E8">
      <w:pPr>
        <w:ind w:left="708" w:firstLine="708"/>
        <w:jc w:val="both"/>
        <w:rPr>
          <w:sz w:val="28"/>
          <w:szCs w:val="28"/>
          <w:lang w:val="tr-TR"/>
        </w:rPr>
      </w:pPr>
      <w:r>
        <w:rPr>
          <w:b/>
          <w:color w:val="FF0000"/>
          <w:sz w:val="28"/>
          <w:szCs w:val="28"/>
          <w:lang w:val="tr-TR"/>
        </w:rPr>
        <w:tab/>
      </w:r>
      <w:r>
        <w:rPr>
          <w:b/>
          <w:color w:val="FF0000"/>
          <w:sz w:val="28"/>
          <w:szCs w:val="28"/>
          <w:lang w:val="tr-TR"/>
        </w:rPr>
        <w:tab/>
      </w:r>
      <w:r>
        <w:rPr>
          <w:sz w:val="28"/>
          <w:szCs w:val="28"/>
          <w:lang w:val="tr-TR"/>
        </w:rPr>
        <w:t>Kozmetik:1 Adet</w:t>
      </w:r>
    </w:p>
    <w:p w:rsidR="002C1583" w:rsidRDefault="002C1583" w:rsidP="002C1583">
      <w:pPr>
        <w:jc w:val="both"/>
        <w:rPr>
          <w:sz w:val="28"/>
          <w:szCs w:val="28"/>
          <w:lang w:val="tr-TR"/>
        </w:rPr>
      </w:pPr>
      <w:r>
        <w:rPr>
          <w:b/>
          <w:color w:val="FF0000"/>
          <w:sz w:val="28"/>
          <w:szCs w:val="28"/>
          <w:lang w:val="tr-TR"/>
        </w:rPr>
        <w:tab/>
      </w:r>
      <w:r>
        <w:rPr>
          <w:b/>
          <w:color w:val="FF0000"/>
          <w:sz w:val="28"/>
          <w:szCs w:val="28"/>
          <w:lang w:val="tr-TR"/>
        </w:rPr>
        <w:tab/>
      </w:r>
      <w:r>
        <w:rPr>
          <w:b/>
          <w:color w:val="FF0000"/>
          <w:sz w:val="28"/>
          <w:szCs w:val="28"/>
          <w:lang w:val="tr-TR"/>
        </w:rPr>
        <w:tab/>
      </w:r>
      <w:r w:rsidR="00371BF7">
        <w:rPr>
          <w:b/>
          <w:color w:val="FF0000"/>
          <w:sz w:val="28"/>
          <w:szCs w:val="28"/>
          <w:lang w:val="tr-TR"/>
        </w:rPr>
        <w:tab/>
      </w:r>
      <w:r w:rsidR="00371BF7">
        <w:rPr>
          <w:sz w:val="28"/>
          <w:szCs w:val="28"/>
          <w:lang w:val="tr-TR"/>
        </w:rPr>
        <w:t xml:space="preserve">Kozmetik </w:t>
      </w:r>
      <w:r w:rsidR="006A14DC">
        <w:rPr>
          <w:sz w:val="28"/>
          <w:szCs w:val="28"/>
          <w:lang w:val="tr-TR"/>
        </w:rPr>
        <w:t xml:space="preserve">Alanı:45,10 </w:t>
      </w:r>
      <w:r w:rsidRPr="00C70AE2">
        <w:rPr>
          <w:sz w:val="28"/>
          <w:szCs w:val="28"/>
          <w:lang w:val="tr-TR"/>
        </w:rPr>
        <w:t>m2</w:t>
      </w:r>
    </w:p>
    <w:p w:rsidR="006A14DC" w:rsidRDefault="006A14DC" w:rsidP="008439E8">
      <w:pPr>
        <w:ind w:left="708" w:firstLine="708"/>
        <w:jc w:val="both"/>
        <w:rPr>
          <w:sz w:val="28"/>
          <w:szCs w:val="28"/>
          <w:lang w:val="tr-TR"/>
        </w:rPr>
      </w:pPr>
      <w:r>
        <w:rPr>
          <w:b/>
          <w:color w:val="FF0000"/>
          <w:sz w:val="28"/>
          <w:szCs w:val="28"/>
          <w:lang w:val="tr-TR"/>
        </w:rPr>
        <w:tab/>
      </w:r>
      <w:r>
        <w:rPr>
          <w:b/>
          <w:color w:val="FF0000"/>
          <w:sz w:val="28"/>
          <w:szCs w:val="28"/>
          <w:lang w:val="tr-TR"/>
        </w:rPr>
        <w:tab/>
      </w:r>
      <w:r w:rsidR="002C1583">
        <w:rPr>
          <w:sz w:val="28"/>
          <w:szCs w:val="28"/>
          <w:lang w:val="tr-TR"/>
        </w:rPr>
        <w:t>Oto Yıkama:1 Adet</w:t>
      </w:r>
    </w:p>
    <w:p w:rsidR="002C1583" w:rsidRDefault="002C1583" w:rsidP="002C1583">
      <w:pPr>
        <w:ind w:left="2124" w:firstLine="708"/>
        <w:jc w:val="both"/>
        <w:rPr>
          <w:sz w:val="28"/>
          <w:szCs w:val="28"/>
          <w:lang w:val="tr-TR"/>
        </w:rPr>
      </w:pPr>
      <w:r>
        <w:rPr>
          <w:sz w:val="28"/>
          <w:szCs w:val="28"/>
          <w:lang w:val="tr-TR"/>
        </w:rPr>
        <w:t xml:space="preserve">Oto Yıkama Alanı:140 </w:t>
      </w:r>
      <w:r w:rsidRPr="00C70AE2">
        <w:rPr>
          <w:sz w:val="28"/>
          <w:szCs w:val="28"/>
          <w:lang w:val="tr-TR"/>
        </w:rPr>
        <w:t>m2</w:t>
      </w:r>
      <w:r>
        <w:rPr>
          <w:sz w:val="28"/>
          <w:szCs w:val="28"/>
          <w:lang w:val="tr-TR"/>
        </w:rPr>
        <w:t xml:space="preserve"> </w:t>
      </w:r>
    </w:p>
    <w:p w:rsidR="002C1583" w:rsidRDefault="002C1583" w:rsidP="002C1583">
      <w:pPr>
        <w:ind w:left="2124" w:firstLine="708"/>
        <w:jc w:val="both"/>
        <w:rPr>
          <w:sz w:val="28"/>
          <w:szCs w:val="28"/>
          <w:lang w:val="tr-TR"/>
        </w:rPr>
      </w:pPr>
      <w:r>
        <w:rPr>
          <w:sz w:val="28"/>
          <w:szCs w:val="28"/>
          <w:lang w:val="tr-TR"/>
        </w:rPr>
        <w:t xml:space="preserve">Ayakkabı Çanta:1 Adet </w:t>
      </w:r>
    </w:p>
    <w:p w:rsidR="002C1583" w:rsidRDefault="002C1583" w:rsidP="002C1583">
      <w:pPr>
        <w:ind w:left="2124" w:firstLine="708"/>
        <w:jc w:val="both"/>
        <w:rPr>
          <w:sz w:val="28"/>
          <w:szCs w:val="28"/>
          <w:lang w:val="tr-TR"/>
        </w:rPr>
      </w:pPr>
      <w:r>
        <w:rPr>
          <w:sz w:val="28"/>
          <w:szCs w:val="28"/>
          <w:lang w:val="tr-TR"/>
        </w:rPr>
        <w:t xml:space="preserve">Ayakkabı Çanta Alanı: </w:t>
      </w:r>
    </w:p>
    <w:p w:rsidR="002C1583" w:rsidRDefault="002C1583" w:rsidP="002C1583">
      <w:pPr>
        <w:ind w:left="2124" w:firstLine="708"/>
        <w:jc w:val="both"/>
        <w:rPr>
          <w:sz w:val="28"/>
          <w:szCs w:val="28"/>
          <w:lang w:val="tr-TR"/>
        </w:rPr>
      </w:pPr>
      <w:r>
        <w:rPr>
          <w:sz w:val="28"/>
          <w:szCs w:val="28"/>
          <w:lang w:val="tr-TR"/>
        </w:rPr>
        <w:t xml:space="preserve">Çiçekçi:1 Adet </w:t>
      </w:r>
    </w:p>
    <w:p w:rsidR="002C1583" w:rsidRDefault="002C1583" w:rsidP="002C1583">
      <w:pPr>
        <w:ind w:left="2124" w:firstLine="708"/>
        <w:jc w:val="both"/>
        <w:rPr>
          <w:sz w:val="28"/>
          <w:szCs w:val="28"/>
          <w:lang w:val="tr-TR"/>
        </w:rPr>
      </w:pPr>
      <w:r>
        <w:rPr>
          <w:sz w:val="28"/>
          <w:szCs w:val="28"/>
          <w:lang w:val="tr-TR"/>
        </w:rPr>
        <w:t xml:space="preserve">Çiçekçi Alanı:22,12 </w:t>
      </w:r>
      <w:r w:rsidRPr="00C70AE2">
        <w:rPr>
          <w:sz w:val="28"/>
          <w:szCs w:val="28"/>
          <w:lang w:val="tr-TR"/>
        </w:rPr>
        <w:t>m2</w:t>
      </w:r>
      <w:r>
        <w:rPr>
          <w:sz w:val="28"/>
          <w:szCs w:val="28"/>
          <w:lang w:val="tr-TR"/>
        </w:rPr>
        <w:t xml:space="preserve"> </w:t>
      </w:r>
    </w:p>
    <w:p w:rsidR="002C1583" w:rsidRDefault="002C1583" w:rsidP="002C1583">
      <w:pPr>
        <w:ind w:left="2124" w:firstLine="708"/>
        <w:jc w:val="both"/>
        <w:rPr>
          <w:sz w:val="28"/>
          <w:szCs w:val="28"/>
          <w:lang w:val="tr-TR"/>
        </w:rPr>
      </w:pPr>
      <w:r>
        <w:rPr>
          <w:sz w:val="28"/>
          <w:szCs w:val="28"/>
          <w:lang w:val="tr-TR"/>
        </w:rPr>
        <w:t xml:space="preserve">Hediyelik Eşya :1 Adet </w:t>
      </w:r>
    </w:p>
    <w:p w:rsidR="002C1583" w:rsidRDefault="002C1583" w:rsidP="002C1583">
      <w:pPr>
        <w:ind w:left="2124" w:firstLine="708"/>
        <w:jc w:val="both"/>
        <w:rPr>
          <w:sz w:val="28"/>
          <w:szCs w:val="28"/>
          <w:lang w:val="tr-TR"/>
        </w:rPr>
      </w:pPr>
      <w:r>
        <w:rPr>
          <w:sz w:val="28"/>
          <w:szCs w:val="28"/>
          <w:lang w:val="tr-TR"/>
        </w:rPr>
        <w:t xml:space="preserve">Hediyelik Eşya Alanı:22,20 </w:t>
      </w:r>
      <w:r w:rsidRPr="00C70AE2">
        <w:rPr>
          <w:sz w:val="28"/>
          <w:szCs w:val="28"/>
          <w:lang w:val="tr-TR"/>
        </w:rPr>
        <w:t>m2</w:t>
      </w:r>
      <w:r>
        <w:rPr>
          <w:sz w:val="28"/>
          <w:szCs w:val="28"/>
          <w:lang w:val="tr-TR"/>
        </w:rPr>
        <w:t xml:space="preserve"> </w:t>
      </w:r>
    </w:p>
    <w:p w:rsidR="002C1583" w:rsidRDefault="002C1583" w:rsidP="002C1583">
      <w:pPr>
        <w:ind w:left="2124" w:firstLine="708"/>
        <w:jc w:val="both"/>
        <w:rPr>
          <w:sz w:val="28"/>
          <w:szCs w:val="28"/>
          <w:lang w:val="tr-TR"/>
        </w:rPr>
      </w:pPr>
      <w:r>
        <w:rPr>
          <w:sz w:val="28"/>
          <w:szCs w:val="28"/>
          <w:lang w:val="tr-TR"/>
        </w:rPr>
        <w:t xml:space="preserve">Reklam Üniteleri :1 Adet </w:t>
      </w:r>
    </w:p>
    <w:p w:rsidR="002C1583" w:rsidRDefault="002C1583" w:rsidP="002C1583">
      <w:pPr>
        <w:ind w:left="2124" w:firstLine="708"/>
        <w:jc w:val="both"/>
        <w:rPr>
          <w:sz w:val="28"/>
          <w:szCs w:val="28"/>
          <w:lang w:val="tr-TR"/>
        </w:rPr>
      </w:pPr>
      <w:r>
        <w:rPr>
          <w:sz w:val="28"/>
          <w:szCs w:val="28"/>
          <w:lang w:val="tr-TR"/>
        </w:rPr>
        <w:t xml:space="preserve">Reklam Üniteleri Alanı:329,60 </w:t>
      </w:r>
      <w:r w:rsidRPr="00C70AE2">
        <w:rPr>
          <w:sz w:val="28"/>
          <w:szCs w:val="28"/>
          <w:lang w:val="tr-TR"/>
        </w:rPr>
        <w:t>m2</w:t>
      </w:r>
      <w:r>
        <w:rPr>
          <w:sz w:val="28"/>
          <w:szCs w:val="28"/>
          <w:lang w:val="tr-TR"/>
        </w:rPr>
        <w:t xml:space="preserve"> </w:t>
      </w:r>
    </w:p>
    <w:p w:rsidR="002C1583" w:rsidRDefault="002C1583" w:rsidP="002C1583">
      <w:pPr>
        <w:ind w:left="2124" w:firstLine="708"/>
        <w:jc w:val="both"/>
        <w:rPr>
          <w:sz w:val="28"/>
          <w:szCs w:val="28"/>
          <w:lang w:val="tr-TR"/>
        </w:rPr>
      </w:pPr>
      <w:r>
        <w:rPr>
          <w:sz w:val="28"/>
          <w:szCs w:val="28"/>
          <w:lang w:val="tr-TR"/>
        </w:rPr>
        <w:t xml:space="preserve">ATM’ler:5 Adet </w:t>
      </w:r>
    </w:p>
    <w:p w:rsidR="002C1583" w:rsidRDefault="002C1583" w:rsidP="002C1583">
      <w:pPr>
        <w:ind w:left="2124" w:firstLine="708"/>
        <w:jc w:val="both"/>
        <w:rPr>
          <w:sz w:val="28"/>
          <w:szCs w:val="28"/>
          <w:lang w:val="tr-TR"/>
        </w:rPr>
      </w:pPr>
      <w:proofErr w:type="gramStart"/>
      <w:r>
        <w:rPr>
          <w:sz w:val="28"/>
          <w:szCs w:val="28"/>
          <w:lang w:val="tr-TR"/>
        </w:rPr>
        <w:t>ATM  Alanı</w:t>
      </w:r>
      <w:proofErr w:type="gramEnd"/>
      <w:r>
        <w:rPr>
          <w:sz w:val="28"/>
          <w:szCs w:val="28"/>
          <w:lang w:val="tr-TR"/>
        </w:rPr>
        <w:t xml:space="preserve">:61,25 </w:t>
      </w:r>
      <w:r w:rsidRPr="00C70AE2">
        <w:rPr>
          <w:sz w:val="28"/>
          <w:szCs w:val="28"/>
          <w:lang w:val="tr-TR"/>
        </w:rPr>
        <w:t>m2</w:t>
      </w:r>
    </w:p>
    <w:p w:rsidR="002C1583" w:rsidRDefault="002C1583" w:rsidP="008439E8">
      <w:pPr>
        <w:ind w:left="708" w:firstLine="708"/>
        <w:jc w:val="both"/>
        <w:rPr>
          <w:b/>
          <w:color w:val="FF0000"/>
          <w:sz w:val="28"/>
          <w:szCs w:val="28"/>
          <w:lang w:val="tr-TR"/>
        </w:rPr>
      </w:pPr>
      <w:r>
        <w:rPr>
          <w:b/>
          <w:color w:val="FF0000"/>
          <w:sz w:val="28"/>
          <w:szCs w:val="28"/>
          <w:lang w:val="tr-TR"/>
        </w:rPr>
        <w:tab/>
      </w:r>
      <w:r>
        <w:rPr>
          <w:b/>
          <w:color w:val="FF0000"/>
          <w:sz w:val="28"/>
          <w:szCs w:val="28"/>
          <w:lang w:val="tr-TR"/>
        </w:rPr>
        <w:tab/>
      </w:r>
    </w:p>
    <w:p w:rsidR="008439E8" w:rsidRPr="00564731" w:rsidRDefault="008439E8" w:rsidP="008439E8">
      <w:pPr>
        <w:ind w:left="708" w:firstLine="708"/>
        <w:jc w:val="both"/>
        <w:rPr>
          <w:b/>
          <w:color w:val="FF0000"/>
          <w:sz w:val="28"/>
          <w:szCs w:val="28"/>
          <w:lang w:val="tr-TR"/>
        </w:rPr>
      </w:pPr>
      <w:r w:rsidRPr="00564731">
        <w:rPr>
          <w:b/>
          <w:color w:val="FF0000"/>
          <w:sz w:val="28"/>
          <w:szCs w:val="28"/>
          <w:lang w:val="tr-TR"/>
        </w:rPr>
        <w:t>1.3- Hizmet Alanları</w:t>
      </w:r>
    </w:p>
    <w:p w:rsidR="008439E8" w:rsidRDefault="008439E8" w:rsidP="008439E8">
      <w:pPr>
        <w:ind w:left="708" w:firstLine="708"/>
        <w:jc w:val="both"/>
        <w:rPr>
          <w:b/>
          <w:sz w:val="28"/>
          <w:szCs w:val="28"/>
          <w:lang w:val="tr-TR"/>
        </w:rPr>
      </w:pPr>
    </w:p>
    <w:p w:rsidR="008439E8" w:rsidRDefault="008439E8" w:rsidP="008439E8">
      <w:pPr>
        <w:ind w:left="708" w:firstLine="708"/>
        <w:jc w:val="both"/>
        <w:rPr>
          <w:b/>
          <w:sz w:val="28"/>
          <w:szCs w:val="28"/>
          <w:lang w:val="tr-TR"/>
        </w:rPr>
      </w:pPr>
    </w:p>
    <w:p w:rsidR="008439E8" w:rsidRPr="00564731" w:rsidRDefault="008439E8" w:rsidP="008439E8">
      <w:pPr>
        <w:ind w:left="1416" w:firstLine="708"/>
        <w:jc w:val="both"/>
        <w:rPr>
          <w:b/>
          <w:sz w:val="28"/>
          <w:szCs w:val="28"/>
          <w:lang w:val="tr-TR"/>
        </w:rPr>
      </w:pPr>
      <w:r w:rsidRPr="00564731">
        <w:rPr>
          <w:b/>
          <w:sz w:val="28"/>
          <w:szCs w:val="28"/>
          <w:lang w:val="tr-TR"/>
        </w:rPr>
        <w:t>1.3.2. İdari Personel Hizmet Alanları</w:t>
      </w:r>
    </w:p>
    <w:p w:rsidR="008439E8" w:rsidRPr="00564731" w:rsidRDefault="008439E8" w:rsidP="008439E8">
      <w:pPr>
        <w:jc w:val="both"/>
        <w:rPr>
          <w:b/>
          <w:color w:val="FF0000"/>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8439E8" w:rsidRPr="00D05E73" w:rsidTr="006270BE">
        <w:tc>
          <w:tcPr>
            <w:tcW w:w="2527" w:type="dxa"/>
          </w:tcPr>
          <w:p w:rsidR="008439E8" w:rsidRPr="00D05E73" w:rsidRDefault="008439E8" w:rsidP="006270BE">
            <w:pPr>
              <w:jc w:val="both"/>
              <w:rPr>
                <w:b/>
                <w:sz w:val="28"/>
                <w:szCs w:val="28"/>
                <w:lang w:val="tr-TR"/>
              </w:rPr>
            </w:pPr>
          </w:p>
        </w:tc>
        <w:tc>
          <w:tcPr>
            <w:tcW w:w="1800" w:type="dxa"/>
          </w:tcPr>
          <w:p w:rsidR="008439E8" w:rsidRPr="00D05E73" w:rsidRDefault="008439E8" w:rsidP="006270BE">
            <w:pPr>
              <w:jc w:val="center"/>
              <w:rPr>
                <w:b/>
                <w:sz w:val="28"/>
                <w:szCs w:val="28"/>
                <w:lang w:val="tr-TR"/>
              </w:rPr>
            </w:pPr>
            <w:r w:rsidRPr="00D05E73">
              <w:rPr>
                <w:b/>
                <w:sz w:val="28"/>
                <w:szCs w:val="28"/>
                <w:lang w:val="tr-TR"/>
              </w:rPr>
              <w:t>Sayısı</w:t>
            </w:r>
          </w:p>
          <w:p w:rsidR="008439E8" w:rsidRPr="00D05E73" w:rsidRDefault="008439E8" w:rsidP="006270BE">
            <w:pPr>
              <w:jc w:val="center"/>
              <w:rPr>
                <w:b/>
                <w:sz w:val="28"/>
                <w:szCs w:val="28"/>
                <w:lang w:val="tr-TR"/>
              </w:rPr>
            </w:pPr>
            <w:r w:rsidRPr="00D05E73">
              <w:rPr>
                <w:b/>
                <w:sz w:val="28"/>
                <w:szCs w:val="28"/>
                <w:lang w:val="tr-TR"/>
              </w:rPr>
              <w:t>(Adet)</w:t>
            </w:r>
          </w:p>
        </w:tc>
        <w:tc>
          <w:tcPr>
            <w:tcW w:w="1238" w:type="dxa"/>
          </w:tcPr>
          <w:p w:rsidR="008439E8" w:rsidRPr="00D05E73" w:rsidRDefault="008439E8" w:rsidP="006270BE">
            <w:pPr>
              <w:jc w:val="center"/>
              <w:rPr>
                <w:b/>
                <w:sz w:val="28"/>
                <w:szCs w:val="28"/>
                <w:lang w:val="tr-TR"/>
              </w:rPr>
            </w:pPr>
            <w:r w:rsidRPr="00D05E73">
              <w:rPr>
                <w:b/>
                <w:sz w:val="28"/>
                <w:szCs w:val="28"/>
                <w:lang w:val="tr-TR"/>
              </w:rPr>
              <w:t>Alanı</w:t>
            </w:r>
          </w:p>
          <w:p w:rsidR="008439E8" w:rsidRPr="00D05E73" w:rsidRDefault="008439E8" w:rsidP="006270BE">
            <w:pPr>
              <w:jc w:val="center"/>
              <w:rPr>
                <w:b/>
                <w:sz w:val="28"/>
                <w:szCs w:val="28"/>
                <w:lang w:val="tr-TR"/>
              </w:rPr>
            </w:pPr>
            <w:r w:rsidRPr="00D05E73">
              <w:rPr>
                <w:b/>
                <w:sz w:val="28"/>
                <w:szCs w:val="28"/>
                <w:lang w:val="tr-TR"/>
              </w:rPr>
              <w:t>(m</w:t>
            </w:r>
            <w:r w:rsidRPr="00D45360">
              <w:rPr>
                <w:b/>
                <w:sz w:val="28"/>
                <w:szCs w:val="28"/>
                <w:vertAlign w:val="superscript"/>
                <w:lang w:val="tr-TR"/>
              </w:rPr>
              <w:t>2</w:t>
            </w:r>
            <w:r w:rsidRPr="00D05E73">
              <w:rPr>
                <w:b/>
                <w:sz w:val="28"/>
                <w:szCs w:val="28"/>
                <w:lang w:val="tr-TR"/>
              </w:rPr>
              <w:t>)</w:t>
            </w:r>
          </w:p>
        </w:tc>
        <w:tc>
          <w:tcPr>
            <w:tcW w:w="1842" w:type="dxa"/>
          </w:tcPr>
          <w:p w:rsidR="008439E8" w:rsidRPr="00D05E73" w:rsidRDefault="008439E8" w:rsidP="006270BE">
            <w:pPr>
              <w:jc w:val="center"/>
              <w:rPr>
                <w:b/>
                <w:sz w:val="28"/>
                <w:szCs w:val="28"/>
                <w:lang w:val="tr-TR"/>
              </w:rPr>
            </w:pPr>
            <w:r w:rsidRPr="00D05E73">
              <w:rPr>
                <w:b/>
                <w:sz w:val="28"/>
                <w:szCs w:val="28"/>
                <w:lang w:val="tr-TR"/>
              </w:rPr>
              <w:t>Kullanan Sayısı</w:t>
            </w:r>
          </w:p>
        </w:tc>
      </w:tr>
      <w:tr w:rsidR="008439E8" w:rsidRPr="00D05E73" w:rsidTr="006270BE">
        <w:tc>
          <w:tcPr>
            <w:tcW w:w="2527" w:type="dxa"/>
          </w:tcPr>
          <w:p w:rsidR="008439E8" w:rsidRPr="00D05E73" w:rsidRDefault="008439E8" w:rsidP="006270BE">
            <w:pPr>
              <w:jc w:val="both"/>
              <w:rPr>
                <w:b/>
                <w:sz w:val="28"/>
                <w:szCs w:val="28"/>
                <w:lang w:val="tr-TR"/>
              </w:rPr>
            </w:pPr>
            <w:r w:rsidRPr="00D05E73">
              <w:rPr>
                <w:b/>
                <w:sz w:val="28"/>
                <w:szCs w:val="28"/>
                <w:lang w:val="tr-TR"/>
              </w:rPr>
              <w:t>Servis</w:t>
            </w:r>
          </w:p>
        </w:tc>
        <w:tc>
          <w:tcPr>
            <w:tcW w:w="1800" w:type="dxa"/>
          </w:tcPr>
          <w:p w:rsidR="008439E8" w:rsidRPr="00D05E73" w:rsidRDefault="008439E8" w:rsidP="006270BE">
            <w:pPr>
              <w:jc w:val="both"/>
              <w:rPr>
                <w:b/>
                <w:sz w:val="28"/>
                <w:szCs w:val="28"/>
                <w:lang w:val="tr-TR"/>
              </w:rPr>
            </w:pPr>
          </w:p>
        </w:tc>
        <w:tc>
          <w:tcPr>
            <w:tcW w:w="1238" w:type="dxa"/>
          </w:tcPr>
          <w:p w:rsidR="008439E8" w:rsidRPr="00D05E73" w:rsidRDefault="008439E8" w:rsidP="006270BE">
            <w:pPr>
              <w:jc w:val="both"/>
              <w:rPr>
                <w:b/>
                <w:sz w:val="28"/>
                <w:szCs w:val="28"/>
                <w:lang w:val="tr-TR"/>
              </w:rPr>
            </w:pPr>
          </w:p>
        </w:tc>
        <w:tc>
          <w:tcPr>
            <w:tcW w:w="1842" w:type="dxa"/>
          </w:tcPr>
          <w:p w:rsidR="008439E8" w:rsidRPr="00D05E73" w:rsidRDefault="008439E8" w:rsidP="006270BE">
            <w:pPr>
              <w:jc w:val="both"/>
              <w:rPr>
                <w:b/>
                <w:sz w:val="28"/>
                <w:szCs w:val="28"/>
                <w:lang w:val="tr-TR"/>
              </w:rPr>
            </w:pPr>
          </w:p>
        </w:tc>
      </w:tr>
      <w:tr w:rsidR="008439E8" w:rsidRPr="00545412" w:rsidTr="006270BE">
        <w:tc>
          <w:tcPr>
            <w:tcW w:w="2527" w:type="dxa"/>
          </w:tcPr>
          <w:p w:rsidR="008439E8" w:rsidRPr="00966FE8" w:rsidRDefault="008439E8" w:rsidP="006270BE">
            <w:pPr>
              <w:jc w:val="both"/>
              <w:rPr>
                <w:b/>
                <w:sz w:val="28"/>
                <w:szCs w:val="28"/>
                <w:lang w:val="tr-TR"/>
              </w:rPr>
            </w:pPr>
            <w:r w:rsidRPr="00966FE8">
              <w:rPr>
                <w:b/>
                <w:sz w:val="28"/>
                <w:szCs w:val="28"/>
                <w:lang w:val="tr-TR"/>
              </w:rPr>
              <w:t xml:space="preserve">Çalışma Odası      </w:t>
            </w:r>
          </w:p>
        </w:tc>
        <w:tc>
          <w:tcPr>
            <w:tcW w:w="1800" w:type="dxa"/>
          </w:tcPr>
          <w:p w:rsidR="008439E8" w:rsidRPr="00966FE8" w:rsidRDefault="008439E8" w:rsidP="006270BE">
            <w:pPr>
              <w:jc w:val="center"/>
              <w:rPr>
                <w:b/>
                <w:sz w:val="28"/>
                <w:szCs w:val="28"/>
                <w:lang w:val="tr-TR"/>
              </w:rPr>
            </w:pPr>
            <w:r>
              <w:rPr>
                <w:b/>
                <w:sz w:val="28"/>
                <w:szCs w:val="28"/>
                <w:lang w:val="tr-TR"/>
              </w:rPr>
              <w:t>8</w:t>
            </w:r>
          </w:p>
        </w:tc>
        <w:tc>
          <w:tcPr>
            <w:tcW w:w="1238" w:type="dxa"/>
          </w:tcPr>
          <w:p w:rsidR="008439E8" w:rsidRPr="00966FE8" w:rsidRDefault="008439E8" w:rsidP="006270BE">
            <w:pPr>
              <w:rPr>
                <w:b/>
                <w:sz w:val="28"/>
                <w:szCs w:val="28"/>
                <w:lang w:val="tr-TR"/>
              </w:rPr>
            </w:pPr>
            <w:r w:rsidRPr="00966FE8">
              <w:rPr>
                <w:b/>
                <w:sz w:val="28"/>
                <w:szCs w:val="28"/>
                <w:lang w:val="tr-TR"/>
              </w:rPr>
              <w:t>3</w:t>
            </w:r>
            <w:r>
              <w:rPr>
                <w:b/>
                <w:sz w:val="28"/>
                <w:szCs w:val="28"/>
                <w:lang w:val="tr-TR"/>
              </w:rPr>
              <w:t>2</w:t>
            </w:r>
            <w:r w:rsidRPr="00966FE8">
              <w:rPr>
                <w:b/>
                <w:sz w:val="28"/>
                <w:szCs w:val="28"/>
                <w:lang w:val="tr-TR"/>
              </w:rPr>
              <w:t>7,10</w:t>
            </w:r>
          </w:p>
        </w:tc>
        <w:tc>
          <w:tcPr>
            <w:tcW w:w="1842" w:type="dxa"/>
          </w:tcPr>
          <w:p w:rsidR="008439E8" w:rsidRPr="00E45607" w:rsidRDefault="00E40C9F" w:rsidP="006270BE">
            <w:pPr>
              <w:jc w:val="center"/>
              <w:rPr>
                <w:b/>
                <w:sz w:val="28"/>
                <w:szCs w:val="28"/>
                <w:lang w:val="tr-TR"/>
              </w:rPr>
            </w:pPr>
            <w:r>
              <w:rPr>
                <w:b/>
                <w:sz w:val="28"/>
                <w:szCs w:val="28"/>
                <w:lang w:val="tr-TR"/>
              </w:rPr>
              <w:t>23</w:t>
            </w:r>
          </w:p>
        </w:tc>
      </w:tr>
      <w:tr w:rsidR="008439E8" w:rsidRPr="00D05E73" w:rsidTr="006270BE">
        <w:tc>
          <w:tcPr>
            <w:tcW w:w="2527" w:type="dxa"/>
          </w:tcPr>
          <w:p w:rsidR="008439E8" w:rsidRPr="00966FE8" w:rsidRDefault="008439E8" w:rsidP="006270BE">
            <w:pPr>
              <w:jc w:val="both"/>
              <w:rPr>
                <w:b/>
                <w:sz w:val="28"/>
                <w:szCs w:val="28"/>
                <w:lang w:val="tr-TR"/>
              </w:rPr>
            </w:pPr>
            <w:r w:rsidRPr="00966FE8">
              <w:rPr>
                <w:b/>
                <w:sz w:val="28"/>
                <w:szCs w:val="28"/>
                <w:lang w:val="tr-TR"/>
              </w:rPr>
              <w:t>Toplam</w:t>
            </w:r>
          </w:p>
        </w:tc>
        <w:tc>
          <w:tcPr>
            <w:tcW w:w="1800" w:type="dxa"/>
          </w:tcPr>
          <w:p w:rsidR="008439E8" w:rsidRPr="00966FE8" w:rsidRDefault="008439E8" w:rsidP="006270BE">
            <w:pPr>
              <w:jc w:val="center"/>
              <w:rPr>
                <w:b/>
                <w:sz w:val="28"/>
                <w:szCs w:val="28"/>
                <w:lang w:val="tr-TR"/>
              </w:rPr>
            </w:pPr>
            <w:r>
              <w:rPr>
                <w:b/>
                <w:sz w:val="28"/>
                <w:szCs w:val="28"/>
                <w:lang w:val="tr-TR"/>
              </w:rPr>
              <w:t>8</w:t>
            </w:r>
          </w:p>
        </w:tc>
        <w:tc>
          <w:tcPr>
            <w:tcW w:w="1238" w:type="dxa"/>
          </w:tcPr>
          <w:p w:rsidR="008439E8" w:rsidRPr="00966FE8" w:rsidRDefault="008439E8" w:rsidP="006270BE">
            <w:pPr>
              <w:rPr>
                <w:b/>
                <w:sz w:val="28"/>
                <w:szCs w:val="28"/>
                <w:lang w:val="tr-TR"/>
              </w:rPr>
            </w:pPr>
            <w:r w:rsidRPr="00966FE8">
              <w:rPr>
                <w:b/>
                <w:sz w:val="28"/>
                <w:szCs w:val="28"/>
                <w:lang w:val="tr-TR"/>
              </w:rPr>
              <w:t>3</w:t>
            </w:r>
            <w:r>
              <w:rPr>
                <w:b/>
                <w:sz w:val="28"/>
                <w:szCs w:val="28"/>
                <w:lang w:val="tr-TR"/>
              </w:rPr>
              <w:t>2</w:t>
            </w:r>
            <w:r w:rsidRPr="00966FE8">
              <w:rPr>
                <w:b/>
                <w:sz w:val="28"/>
                <w:szCs w:val="28"/>
                <w:lang w:val="tr-TR"/>
              </w:rPr>
              <w:t>7,10</w:t>
            </w:r>
          </w:p>
        </w:tc>
        <w:tc>
          <w:tcPr>
            <w:tcW w:w="1842" w:type="dxa"/>
          </w:tcPr>
          <w:p w:rsidR="008439E8" w:rsidRPr="00E45607" w:rsidRDefault="00E40C9F" w:rsidP="006270BE">
            <w:pPr>
              <w:jc w:val="center"/>
              <w:rPr>
                <w:b/>
                <w:sz w:val="28"/>
                <w:szCs w:val="28"/>
                <w:lang w:val="tr-TR"/>
              </w:rPr>
            </w:pPr>
            <w:r>
              <w:rPr>
                <w:b/>
                <w:sz w:val="28"/>
                <w:szCs w:val="28"/>
                <w:lang w:val="tr-TR"/>
              </w:rPr>
              <w:t>23</w:t>
            </w:r>
          </w:p>
        </w:tc>
      </w:tr>
    </w:tbl>
    <w:p w:rsidR="008439E8" w:rsidRPr="00564731" w:rsidRDefault="008439E8" w:rsidP="008439E8">
      <w:pPr>
        <w:ind w:left="708" w:firstLine="708"/>
        <w:jc w:val="both"/>
        <w:rPr>
          <w:b/>
          <w:color w:val="FF0000"/>
          <w:sz w:val="28"/>
          <w:szCs w:val="28"/>
          <w:lang w:val="tr-TR"/>
        </w:rPr>
      </w:pPr>
      <w:r w:rsidRPr="00564731">
        <w:rPr>
          <w:b/>
          <w:color w:val="FF0000"/>
          <w:sz w:val="28"/>
          <w:szCs w:val="28"/>
          <w:lang w:val="tr-TR"/>
        </w:rPr>
        <w:lastRenderedPageBreak/>
        <w:t>1.4- Ambar Alanları</w:t>
      </w:r>
    </w:p>
    <w:p w:rsidR="008439E8" w:rsidRPr="00564731" w:rsidRDefault="008439E8" w:rsidP="008439E8">
      <w:pPr>
        <w:ind w:left="708" w:firstLine="708"/>
        <w:jc w:val="both"/>
        <w:rPr>
          <w:b/>
          <w:sz w:val="28"/>
          <w:szCs w:val="28"/>
          <w:lang w:val="tr-TR"/>
        </w:rPr>
      </w:pPr>
    </w:p>
    <w:p w:rsidR="008439E8" w:rsidRPr="00966FE8" w:rsidRDefault="008439E8" w:rsidP="008439E8">
      <w:pPr>
        <w:ind w:left="708" w:firstLine="708"/>
        <w:jc w:val="both"/>
        <w:rPr>
          <w:b/>
          <w:sz w:val="28"/>
          <w:szCs w:val="28"/>
          <w:lang w:val="tr-TR"/>
        </w:rPr>
      </w:pPr>
      <w:r w:rsidRPr="00564731">
        <w:rPr>
          <w:b/>
          <w:sz w:val="28"/>
          <w:szCs w:val="28"/>
          <w:lang w:val="tr-TR"/>
        </w:rPr>
        <w:tab/>
      </w:r>
      <w:r w:rsidRPr="00966FE8">
        <w:rPr>
          <w:b/>
          <w:sz w:val="28"/>
          <w:szCs w:val="28"/>
          <w:lang w:val="tr-TR"/>
        </w:rPr>
        <w:t xml:space="preserve">Ambar Sayısı: </w:t>
      </w:r>
      <w:r>
        <w:rPr>
          <w:b/>
          <w:sz w:val="28"/>
          <w:szCs w:val="28"/>
          <w:lang w:val="tr-TR"/>
        </w:rPr>
        <w:t>6</w:t>
      </w:r>
      <w:r w:rsidRPr="00966FE8">
        <w:rPr>
          <w:b/>
          <w:sz w:val="28"/>
          <w:szCs w:val="28"/>
          <w:lang w:val="tr-TR"/>
        </w:rPr>
        <w:t xml:space="preserve"> Adet</w:t>
      </w:r>
    </w:p>
    <w:p w:rsidR="008439E8" w:rsidRPr="00966FE8" w:rsidRDefault="008439E8" w:rsidP="008439E8">
      <w:pPr>
        <w:ind w:left="708" w:firstLine="708"/>
        <w:jc w:val="both"/>
        <w:rPr>
          <w:b/>
          <w:sz w:val="28"/>
          <w:szCs w:val="28"/>
          <w:lang w:val="tr-TR"/>
        </w:rPr>
      </w:pPr>
      <w:r w:rsidRPr="00966FE8">
        <w:rPr>
          <w:b/>
          <w:sz w:val="28"/>
          <w:szCs w:val="28"/>
          <w:lang w:val="tr-TR"/>
        </w:rPr>
        <w:tab/>
        <w:t xml:space="preserve">Ambar Alanı: </w:t>
      </w:r>
      <w:r>
        <w:rPr>
          <w:b/>
          <w:sz w:val="28"/>
          <w:szCs w:val="28"/>
          <w:lang w:val="tr-TR"/>
        </w:rPr>
        <w:t>500</w:t>
      </w:r>
      <w:r w:rsidRPr="00966FE8">
        <w:rPr>
          <w:b/>
          <w:sz w:val="28"/>
          <w:szCs w:val="28"/>
          <w:lang w:val="tr-TR"/>
        </w:rPr>
        <w:t xml:space="preserve"> m</w:t>
      </w:r>
      <w:r w:rsidRPr="00966FE8">
        <w:rPr>
          <w:b/>
          <w:sz w:val="28"/>
          <w:szCs w:val="28"/>
          <w:vertAlign w:val="superscript"/>
          <w:lang w:val="tr-TR"/>
        </w:rPr>
        <w:t>2</w:t>
      </w:r>
    </w:p>
    <w:p w:rsidR="008439E8" w:rsidRPr="00966FE8" w:rsidRDefault="008439E8" w:rsidP="008439E8">
      <w:pPr>
        <w:ind w:left="708" w:firstLine="708"/>
        <w:jc w:val="both"/>
        <w:rPr>
          <w:b/>
          <w:sz w:val="28"/>
          <w:szCs w:val="28"/>
          <w:lang w:val="tr-TR"/>
        </w:rPr>
      </w:pPr>
      <w:r w:rsidRPr="00966FE8">
        <w:rPr>
          <w:b/>
          <w:sz w:val="28"/>
          <w:szCs w:val="28"/>
          <w:lang w:val="tr-TR"/>
        </w:rPr>
        <w:tab/>
      </w:r>
      <w:r w:rsidRPr="00966FE8">
        <w:rPr>
          <w:b/>
          <w:sz w:val="28"/>
          <w:szCs w:val="28"/>
          <w:lang w:val="tr-TR"/>
        </w:rPr>
        <w:tab/>
      </w:r>
    </w:p>
    <w:p w:rsidR="008439E8" w:rsidRPr="00966FE8" w:rsidRDefault="008439E8" w:rsidP="008439E8">
      <w:pPr>
        <w:ind w:left="708" w:firstLine="708"/>
        <w:jc w:val="both"/>
        <w:rPr>
          <w:b/>
          <w:color w:val="FF0000"/>
          <w:sz w:val="28"/>
          <w:szCs w:val="28"/>
          <w:lang w:val="tr-TR"/>
        </w:rPr>
      </w:pPr>
      <w:r w:rsidRPr="00966FE8">
        <w:rPr>
          <w:b/>
          <w:color w:val="FF0000"/>
          <w:sz w:val="28"/>
          <w:szCs w:val="28"/>
          <w:lang w:val="tr-TR"/>
        </w:rPr>
        <w:t>1.5- Arşiv Alanları</w:t>
      </w:r>
    </w:p>
    <w:p w:rsidR="008439E8" w:rsidRPr="00966FE8" w:rsidRDefault="008439E8" w:rsidP="008439E8">
      <w:pPr>
        <w:ind w:left="708" w:firstLine="708"/>
        <w:jc w:val="both"/>
        <w:rPr>
          <w:b/>
          <w:sz w:val="28"/>
          <w:szCs w:val="28"/>
          <w:lang w:val="tr-TR"/>
        </w:rPr>
      </w:pPr>
    </w:p>
    <w:p w:rsidR="008439E8" w:rsidRPr="00966FE8" w:rsidRDefault="008439E8" w:rsidP="008439E8">
      <w:pPr>
        <w:ind w:left="708" w:firstLine="708"/>
        <w:jc w:val="both"/>
        <w:rPr>
          <w:b/>
          <w:sz w:val="28"/>
          <w:szCs w:val="28"/>
          <w:lang w:val="tr-TR"/>
        </w:rPr>
      </w:pPr>
      <w:r>
        <w:rPr>
          <w:b/>
          <w:sz w:val="28"/>
          <w:szCs w:val="28"/>
          <w:lang w:val="tr-TR"/>
        </w:rPr>
        <w:tab/>
        <w:t xml:space="preserve">Arşiv Sayısı: </w:t>
      </w:r>
      <w:r w:rsidRPr="00966FE8">
        <w:rPr>
          <w:b/>
          <w:sz w:val="28"/>
          <w:szCs w:val="28"/>
          <w:lang w:val="tr-TR"/>
        </w:rPr>
        <w:t>1 Adet</w:t>
      </w:r>
    </w:p>
    <w:p w:rsidR="008439E8" w:rsidRPr="00966FE8" w:rsidRDefault="008439E8" w:rsidP="008439E8">
      <w:pPr>
        <w:ind w:left="708" w:firstLine="708"/>
        <w:jc w:val="both"/>
        <w:rPr>
          <w:b/>
          <w:sz w:val="28"/>
          <w:szCs w:val="28"/>
          <w:lang w:val="tr-TR"/>
        </w:rPr>
      </w:pPr>
      <w:r w:rsidRPr="00966FE8">
        <w:rPr>
          <w:b/>
          <w:sz w:val="28"/>
          <w:szCs w:val="28"/>
          <w:lang w:val="tr-TR"/>
        </w:rPr>
        <w:tab/>
        <w:t>Arşiv Alanı:</w:t>
      </w:r>
      <w:r>
        <w:rPr>
          <w:b/>
          <w:sz w:val="28"/>
          <w:szCs w:val="28"/>
          <w:lang w:val="tr-TR"/>
        </w:rPr>
        <w:t xml:space="preserve"> </w:t>
      </w:r>
      <w:r w:rsidRPr="00966FE8">
        <w:rPr>
          <w:b/>
          <w:sz w:val="28"/>
          <w:szCs w:val="28"/>
          <w:lang w:val="tr-TR"/>
        </w:rPr>
        <w:t>66 m2</w:t>
      </w:r>
    </w:p>
    <w:p w:rsidR="008439E8" w:rsidRPr="00966FE8" w:rsidRDefault="008439E8" w:rsidP="008439E8">
      <w:pPr>
        <w:jc w:val="both"/>
        <w:rPr>
          <w:b/>
          <w:sz w:val="28"/>
          <w:szCs w:val="28"/>
          <w:lang w:val="tr-TR"/>
        </w:rPr>
      </w:pPr>
    </w:p>
    <w:p w:rsidR="008439E8" w:rsidRPr="00F32180" w:rsidRDefault="008439E8" w:rsidP="008439E8">
      <w:pPr>
        <w:pStyle w:val="Balk3"/>
        <w:rPr>
          <w:rFonts w:ascii="Times New Roman" w:hAnsi="Times New Roman" w:cs="Times New Roman"/>
          <w:b/>
          <w:i w:val="0"/>
          <w:iCs/>
          <w:color w:val="0000FF"/>
          <w:sz w:val="28"/>
          <w:szCs w:val="28"/>
          <w:lang w:val="tr-TR"/>
        </w:rPr>
      </w:pPr>
      <w:bookmarkStart w:id="13" w:name="_Toc244772696"/>
      <w:r w:rsidRPr="00F32180">
        <w:rPr>
          <w:rFonts w:ascii="Times New Roman" w:hAnsi="Times New Roman" w:cs="Times New Roman"/>
          <w:b/>
          <w:i w:val="0"/>
          <w:iCs/>
          <w:color w:val="0000FF"/>
          <w:sz w:val="28"/>
          <w:szCs w:val="28"/>
          <w:lang w:val="tr-TR"/>
        </w:rPr>
        <w:t xml:space="preserve">2- </w:t>
      </w:r>
      <w:r w:rsidR="00DD0B09">
        <w:rPr>
          <w:rFonts w:ascii="Times New Roman" w:hAnsi="Times New Roman" w:cs="Times New Roman"/>
          <w:b/>
          <w:i w:val="0"/>
          <w:iCs/>
          <w:color w:val="0000FF"/>
          <w:sz w:val="28"/>
          <w:szCs w:val="28"/>
          <w:lang w:val="tr-TR"/>
        </w:rPr>
        <w:t>Teşkilat</w:t>
      </w:r>
      <w:r w:rsidRPr="00F32180">
        <w:rPr>
          <w:rFonts w:ascii="Times New Roman" w:hAnsi="Times New Roman" w:cs="Times New Roman"/>
          <w:b/>
          <w:i w:val="0"/>
          <w:iCs/>
          <w:color w:val="0000FF"/>
          <w:sz w:val="28"/>
          <w:szCs w:val="28"/>
          <w:lang w:val="tr-TR"/>
        </w:rPr>
        <w:t xml:space="preserve"> Yapısı</w:t>
      </w:r>
      <w:bookmarkEnd w:id="13"/>
    </w:p>
    <w:p w:rsidR="008439E8" w:rsidRPr="00F32180" w:rsidRDefault="008439E8" w:rsidP="008439E8">
      <w:pPr>
        <w:jc w:val="both"/>
        <w:rPr>
          <w:lang w:val="tr-TR"/>
        </w:rPr>
      </w:pPr>
    </w:p>
    <w:p w:rsidR="008439E8" w:rsidRDefault="00881974" w:rsidP="008439E8">
      <w:pPr>
        <w:ind w:firstLine="708"/>
        <w:jc w:val="both"/>
        <w:rPr>
          <w:lang w:val="tr-TR"/>
        </w:rPr>
      </w:pPr>
      <w:r>
        <w:rPr>
          <w:lang w:val="tr-TR"/>
        </w:rPr>
        <w:t xml:space="preserve">Tekirdağ </w:t>
      </w:r>
      <w:r w:rsidR="008439E8" w:rsidRPr="00F32180">
        <w:rPr>
          <w:lang w:val="tr-TR"/>
        </w:rPr>
        <w:t>Namık Kemal Üniversitesi İdari ve Mali İşler Daire Başkanlığı</w:t>
      </w:r>
      <w:r w:rsidR="008439E8">
        <w:rPr>
          <w:lang w:val="tr-TR"/>
        </w:rPr>
        <w:t>’</w:t>
      </w:r>
      <w:r w:rsidR="008439E8" w:rsidRPr="00F32180">
        <w:rPr>
          <w:lang w:val="tr-TR"/>
        </w:rPr>
        <w:t>nda, fonksiyonlarına göre beş alt birim oluşması gerek</w:t>
      </w:r>
      <w:r w:rsidR="008439E8">
        <w:rPr>
          <w:lang w:val="tr-TR"/>
        </w:rPr>
        <w:t>mekted</w:t>
      </w:r>
      <w:r w:rsidR="008439E8" w:rsidRPr="00F32180">
        <w:rPr>
          <w:lang w:val="tr-TR"/>
        </w:rPr>
        <w:t xml:space="preserve">ir. Ancak mevcut durumda </w:t>
      </w:r>
      <w:r w:rsidR="008439E8">
        <w:rPr>
          <w:lang w:val="tr-TR"/>
        </w:rPr>
        <w:t>T</w:t>
      </w:r>
      <w:r w:rsidR="008439E8" w:rsidRPr="00F32180">
        <w:rPr>
          <w:lang w:val="tr-TR"/>
        </w:rPr>
        <w:t>ahakkuk, Satınalma</w:t>
      </w:r>
      <w:r w:rsidR="008439E8">
        <w:rPr>
          <w:lang w:val="tr-TR"/>
        </w:rPr>
        <w:t xml:space="preserve">, Genel Evrak Birimi, </w:t>
      </w:r>
      <w:r w:rsidR="008439E8" w:rsidRPr="00F32180">
        <w:rPr>
          <w:lang w:val="tr-TR"/>
        </w:rPr>
        <w:t xml:space="preserve">Taşınır Mal İşlemleri bürosu ile tüm alt birim görevleri yürütülmektedir. </w:t>
      </w:r>
    </w:p>
    <w:p w:rsidR="008439E8" w:rsidRDefault="008439E8" w:rsidP="008439E8">
      <w:pPr>
        <w:ind w:firstLine="708"/>
        <w:jc w:val="both"/>
        <w:rPr>
          <w:lang w:val="tr-TR"/>
        </w:rPr>
      </w:pPr>
    </w:p>
    <w:p w:rsidR="008439E8" w:rsidRDefault="008439E8" w:rsidP="008439E8">
      <w:pPr>
        <w:ind w:firstLine="708"/>
        <w:jc w:val="both"/>
        <w:rPr>
          <w:lang w:val="tr-TR"/>
        </w:rPr>
      </w:pPr>
      <w:r>
        <w:rPr>
          <w:lang w:val="tr-TR"/>
        </w:rPr>
        <w:t>A</w:t>
      </w:r>
      <w:r w:rsidRPr="00F32180">
        <w:rPr>
          <w:lang w:val="tr-TR"/>
        </w:rPr>
        <w:t xml:space="preserve">lt birimler </w:t>
      </w:r>
      <w:r>
        <w:rPr>
          <w:lang w:val="tr-TR"/>
        </w:rPr>
        <w:t xml:space="preserve">ise </w:t>
      </w:r>
      <w:r w:rsidRPr="00F32180">
        <w:rPr>
          <w:lang w:val="tr-TR"/>
        </w:rPr>
        <w:t>şunlardır:</w:t>
      </w:r>
    </w:p>
    <w:p w:rsidR="008439E8" w:rsidRPr="00F32180" w:rsidRDefault="008439E8" w:rsidP="008439E8">
      <w:pPr>
        <w:ind w:firstLine="708"/>
        <w:jc w:val="both"/>
        <w:rPr>
          <w:lang w:val="tr-TR"/>
        </w:rPr>
      </w:pPr>
    </w:p>
    <w:p w:rsidR="008439E8" w:rsidRDefault="008439E8" w:rsidP="008439E8">
      <w:pPr>
        <w:rPr>
          <w:lang w:eastAsia="tr-TR"/>
        </w:rPr>
      </w:pPr>
    </w:p>
    <w:p w:rsidR="008439E8" w:rsidRPr="0003215C" w:rsidRDefault="008439E8" w:rsidP="008439E8">
      <w:pPr>
        <w:numPr>
          <w:ilvl w:val="0"/>
          <w:numId w:val="1"/>
        </w:numPr>
        <w:rPr>
          <w:lang w:eastAsia="tr-TR"/>
        </w:rPr>
      </w:pPr>
      <w:r w:rsidRPr="0003215C">
        <w:rPr>
          <w:lang w:eastAsia="tr-TR"/>
        </w:rPr>
        <w:t xml:space="preserve">Özlük Hakları </w:t>
      </w:r>
      <w:r w:rsidR="007E4516">
        <w:rPr>
          <w:lang w:eastAsia="tr-TR"/>
        </w:rPr>
        <w:t xml:space="preserve">ve </w:t>
      </w:r>
      <w:r w:rsidRPr="0003215C">
        <w:rPr>
          <w:lang w:eastAsia="tr-TR"/>
        </w:rPr>
        <w:t>Tahakkuk Şube Müdürlüğü</w:t>
      </w:r>
    </w:p>
    <w:p w:rsidR="008439E8" w:rsidRPr="0003215C" w:rsidRDefault="008439E8" w:rsidP="008439E8">
      <w:pPr>
        <w:numPr>
          <w:ilvl w:val="0"/>
          <w:numId w:val="1"/>
        </w:numPr>
        <w:rPr>
          <w:lang w:eastAsia="tr-TR"/>
        </w:rPr>
      </w:pPr>
      <w:r w:rsidRPr="0003215C">
        <w:rPr>
          <w:lang w:eastAsia="tr-TR"/>
        </w:rPr>
        <w:t>Satınalma Şube Müdürlüğü</w:t>
      </w:r>
    </w:p>
    <w:p w:rsidR="008439E8" w:rsidRPr="0003215C" w:rsidRDefault="008439E8" w:rsidP="008439E8">
      <w:pPr>
        <w:numPr>
          <w:ilvl w:val="0"/>
          <w:numId w:val="1"/>
        </w:numPr>
        <w:rPr>
          <w:lang w:eastAsia="tr-TR"/>
        </w:rPr>
      </w:pPr>
      <w:r w:rsidRPr="0003215C">
        <w:rPr>
          <w:lang w:eastAsia="tr-TR"/>
        </w:rPr>
        <w:t>Taşınır Mal İşlemleri Şube Müdürlüğü</w:t>
      </w:r>
    </w:p>
    <w:p w:rsidR="008439E8" w:rsidRDefault="008439E8" w:rsidP="008439E8">
      <w:pPr>
        <w:numPr>
          <w:ilvl w:val="0"/>
          <w:numId w:val="1"/>
        </w:numPr>
        <w:rPr>
          <w:lang w:eastAsia="tr-TR"/>
        </w:rPr>
      </w:pPr>
      <w:r w:rsidRPr="0003215C">
        <w:rPr>
          <w:lang w:eastAsia="tr-TR"/>
        </w:rPr>
        <w:t>İç Hizmetler Birim Amirliği</w:t>
      </w:r>
    </w:p>
    <w:p w:rsidR="008439E8" w:rsidRDefault="008439E8" w:rsidP="008439E8">
      <w:pPr>
        <w:numPr>
          <w:ilvl w:val="0"/>
          <w:numId w:val="1"/>
        </w:numPr>
        <w:rPr>
          <w:lang w:eastAsia="tr-TR"/>
        </w:rPr>
      </w:pPr>
      <w:r w:rsidRPr="0003215C">
        <w:rPr>
          <w:lang w:eastAsia="tr-TR"/>
        </w:rPr>
        <w:t>Genel Evrak Şube Müdürlüğü</w:t>
      </w:r>
    </w:p>
    <w:p w:rsidR="008439E8" w:rsidRDefault="008439E8" w:rsidP="008439E8">
      <w:pPr>
        <w:rPr>
          <w:lang w:eastAsia="tr-TR"/>
        </w:rPr>
      </w:pPr>
    </w:p>
    <w:p w:rsidR="008439E8" w:rsidRDefault="008439E8" w:rsidP="008439E8">
      <w:pPr>
        <w:rPr>
          <w:b/>
          <w:lang w:eastAsia="tr-TR"/>
        </w:rPr>
      </w:pPr>
      <w:r>
        <w:rPr>
          <w:b/>
          <w:lang w:eastAsia="tr-TR"/>
        </w:rPr>
        <w:t xml:space="preserve">1-Özlük Hakları </w:t>
      </w:r>
      <w:r w:rsidR="00802DB9">
        <w:rPr>
          <w:b/>
          <w:lang w:eastAsia="tr-TR"/>
        </w:rPr>
        <w:t xml:space="preserve">ve </w:t>
      </w:r>
      <w:r>
        <w:rPr>
          <w:b/>
          <w:lang w:eastAsia="tr-TR"/>
        </w:rPr>
        <w:t>Tahakkuk Şube Müdürlüğü Görevleri</w:t>
      </w:r>
    </w:p>
    <w:p w:rsidR="008439E8" w:rsidRDefault="008439E8" w:rsidP="008439E8"/>
    <w:p w:rsidR="00802DB9" w:rsidRPr="00802DB9" w:rsidRDefault="00EC69FA" w:rsidP="00802DB9">
      <w:pPr>
        <w:jc w:val="both"/>
        <w:rPr>
          <w:lang w:val="tr-TR"/>
        </w:rPr>
      </w:pPr>
      <w:r w:rsidRPr="000B45D3">
        <w:rPr>
          <w:rFonts w:ascii="Wingdings" w:hAnsi="Wingdings" w:cs="Wingdings"/>
          <w:szCs w:val="24"/>
        </w:rPr>
        <w:t></w:t>
      </w:r>
      <w:r w:rsidR="00802DB9" w:rsidRPr="00802DB9">
        <w:rPr>
          <w:lang w:val="tr-TR"/>
        </w:rPr>
        <w:t xml:space="preserve">Özlük Hakları ve Tahakkuk Şube Müdürlüğü Rektörlük ve Rektörlüğe bağlı merkez ve birimlerin Maaş, Maaş farkı, vekalet ücreti, Jüri ücreti, Sürekli / Geçici işçi maaşları, Arazi Tazminatı ve İş Güvenliği ücretlerinin ödenmesini yurt içi ve yurt dışı yolluklarını, İşkur’ un TYP kapsamında çalıştırdığı personelin maaşları yapılmaktadır. </w:t>
      </w:r>
    </w:p>
    <w:p w:rsidR="00802DB9" w:rsidRDefault="00802DB9" w:rsidP="00802DB9">
      <w:pPr>
        <w:jc w:val="both"/>
        <w:rPr>
          <w:lang w:val="tr-TR"/>
        </w:rPr>
      </w:pPr>
    </w:p>
    <w:p w:rsidR="00802DB9" w:rsidRDefault="00EC69FA" w:rsidP="00802DB9">
      <w:pPr>
        <w:jc w:val="both"/>
      </w:pPr>
      <w:r w:rsidRPr="000B45D3">
        <w:rPr>
          <w:rFonts w:ascii="Wingdings" w:hAnsi="Wingdings" w:cs="Wingdings"/>
          <w:szCs w:val="24"/>
        </w:rPr>
        <w:t></w:t>
      </w:r>
      <w:r w:rsidR="00802DB9" w:rsidRPr="00802DB9">
        <w:rPr>
          <w:lang w:val="tr-TR"/>
        </w:rPr>
        <w:t xml:space="preserve">Ayrıca, personelin her ay düzenli olarak derece kademe kıdem işlemlerini işlemek </w:t>
      </w:r>
      <w:proofErr w:type="gramStart"/>
      <w:r w:rsidR="00802DB9" w:rsidRPr="00802DB9">
        <w:rPr>
          <w:lang w:val="tr-TR"/>
        </w:rPr>
        <w:t>ve  personelin</w:t>
      </w:r>
      <w:proofErr w:type="gramEnd"/>
      <w:r w:rsidR="00802DB9" w:rsidRPr="00802DB9">
        <w:rPr>
          <w:lang w:val="tr-TR"/>
        </w:rPr>
        <w:t xml:space="preserve"> maaşından kesilecek icra, nafaka, kefalet vs kesintilerin takip edilmesi, personelin her ay düzenli olarak Memur Emekli kesenekleri ile işçi sigorta primleri ile ilgili işlemleri takip etmek</w:t>
      </w:r>
    </w:p>
    <w:p w:rsidR="008439E8" w:rsidRDefault="008439E8" w:rsidP="008439E8"/>
    <w:p w:rsidR="008439E8" w:rsidRDefault="008439E8" w:rsidP="008439E8">
      <w:pPr>
        <w:rPr>
          <w:b/>
          <w:lang w:eastAsia="tr-TR"/>
        </w:rPr>
      </w:pPr>
    </w:p>
    <w:p w:rsidR="008439E8" w:rsidRPr="00406161" w:rsidRDefault="008439E8" w:rsidP="008439E8">
      <w:pPr>
        <w:rPr>
          <w:b/>
          <w:lang w:eastAsia="tr-TR"/>
        </w:rPr>
      </w:pPr>
      <w:r>
        <w:rPr>
          <w:b/>
          <w:lang w:eastAsia="tr-TR"/>
        </w:rPr>
        <w:t>2-</w:t>
      </w:r>
      <w:r w:rsidRPr="00406161">
        <w:rPr>
          <w:b/>
          <w:lang w:eastAsia="tr-TR"/>
        </w:rPr>
        <w:t>Satın Alma Şube Müdürlüğü’</w:t>
      </w:r>
      <w:r>
        <w:rPr>
          <w:b/>
          <w:lang w:eastAsia="tr-TR"/>
        </w:rPr>
        <w:t>nün Görevleri</w:t>
      </w:r>
    </w:p>
    <w:p w:rsidR="00283243" w:rsidRDefault="00283243" w:rsidP="00283243">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Pr>
          <w:rFonts w:ascii="Wingdings" w:hAnsi="Wingdings" w:cs="Wingdings"/>
          <w:szCs w:val="24"/>
        </w:rPr>
        <w:t></w:t>
      </w:r>
      <w:r w:rsidRPr="004960F2">
        <w:rPr>
          <w:szCs w:val="24"/>
          <w:lang w:eastAsia="tr-TR"/>
        </w:rPr>
        <w:t xml:space="preserve">5018 sayılı Kanun kapsamında 4734 ve 4735 sayılı Kanunlara uygun olarak, tahsis edilen ödeneklerin, Üniversite birimlerinin ihtiyaçları doğrultusunda harcamasını sağlamakla sorumludur. Bütçe Kanunu ile yatırım ödenekleri müstakil olarak verilmiş projeler (Bilgi Teknolojileri) ile ödeneği toplulaştırılmış olarak </w:t>
      </w:r>
      <w:r w:rsidRPr="000B45D3">
        <w:rPr>
          <w:szCs w:val="24"/>
          <w:lang w:eastAsia="tr-TR"/>
        </w:rPr>
        <w:t>(</w:t>
      </w:r>
      <w:r w:rsidRPr="004960F2">
        <w:rPr>
          <w:szCs w:val="24"/>
          <w:lang w:eastAsia="tr-TR"/>
        </w:rPr>
        <w:t xml:space="preserve">Eğitim Mak. Teç.) Başkanlığımıza verilen yatırım ödeneklerinin; Fakülteler, Yüksekokullar, Enstitüler, Merkezler ile Rektörlüğe bağlı </w:t>
      </w:r>
      <w:r w:rsidRPr="000B45D3">
        <w:rPr>
          <w:szCs w:val="24"/>
          <w:lang w:eastAsia="tr-TR"/>
        </w:rPr>
        <w:t>birimlerin</w:t>
      </w:r>
      <w:r w:rsidRPr="004960F2">
        <w:rPr>
          <w:szCs w:val="24"/>
          <w:lang w:eastAsia="tr-TR"/>
        </w:rPr>
        <w:t xml:space="preserve"> satın alma işlemlerin</w:t>
      </w:r>
      <w:r w:rsidRPr="000B45D3">
        <w:rPr>
          <w:szCs w:val="24"/>
          <w:lang w:eastAsia="tr-TR"/>
        </w:rPr>
        <w:t>in yürütülmesini gerçekleştirmek</w:t>
      </w:r>
      <w:r>
        <w:rPr>
          <w:szCs w:val="24"/>
          <w:lang w:eastAsia="tr-TR"/>
        </w:rPr>
        <w:t>,</w:t>
      </w:r>
    </w:p>
    <w:p w:rsidR="00283243" w:rsidRDefault="00283243" w:rsidP="00283243">
      <w:pPr>
        <w:shd w:val="clear" w:color="auto" w:fill="FFFFFF"/>
        <w:spacing w:before="100" w:beforeAutospacing="1" w:after="100" w:afterAutospacing="1"/>
        <w:jc w:val="both"/>
        <w:rPr>
          <w:szCs w:val="24"/>
          <w:shd w:val="clear" w:color="auto" w:fill="FFFFFF"/>
        </w:rPr>
      </w:pPr>
      <w:r w:rsidRPr="000B45D3">
        <w:rPr>
          <w:rFonts w:ascii="Wingdings" w:hAnsi="Wingdings" w:cs="Wingdings"/>
          <w:szCs w:val="24"/>
        </w:rPr>
        <w:lastRenderedPageBreak/>
        <w:t></w:t>
      </w:r>
      <w:r>
        <w:rPr>
          <w:rFonts w:ascii="Wingdings" w:hAnsi="Wingdings" w:cs="Wingdings"/>
          <w:szCs w:val="24"/>
        </w:rPr>
        <w:t></w:t>
      </w:r>
      <w:r w:rsidRPr="000B45D3">
        <w:rPr>
          <w:szCs w:val="24"/>
          <w:shd w:val="clear" w:color="auto" w:fill="FFFFFF"/>
        </w:rPr>
        <w:t xml:space="preserve">Üniversitemiz Rektörlüğü ve bağlı birimlerin ihtiyaçları doğrultusunda </w:t>
      </w:r>
      <w:r>
        <w:rPr>
          <w:szCs w:val="24"/>
          <w:shd w:val="clear" w:color="auto" w:fill="FFFFFF"/>
        </w:rPr>
        <w:t xml:space="preserve">Taşıt Tanımalı Akaryakıt ve kalorifer yakıtı </w:t>
      </w:r>
      <w:r w:rsidRPr="000B45D3">
        <w:rPr>
          <w:szCs w:val="24"/>
          <w:shd w:val="clear" w:color="auto" w:fill="FFFFFF"/>
        </w:rPr>
        <w:t>v.b. ihalelerini gerçekleştirmek</w:t>
      </w:r>
      <w:r>
        <w:rPr>
          <w:szCs w:val="24"/>
          <w:shd w:val="clear" w:color="auto" w:fill="FFFFFF"/>
        </w:rPr>
        <w:t>,</w:t>
      </w:r>
    </w:p>
    <w:p w:rsidR="00283243" w:rsidRDefault="00283243" w:rsidP="00283243">
      <w:pPr>
        <w:shd w:val="clear" w:color="auto" w:fill="FFFFFF"/>
        <w:spacing w:before="100" w:beforeAutospacing="1" w:after="100" w:afterAutospacing="1"/>
        <w:jc w:val="both"/>
        <w:rPr>
          <w:szCs w:val="24"/>
          <w:shd w:val="clear" w:color="auto" w:fill="FFFFFF"/>
        </w:rPr>
      </w:pPr>
      <w:r w:rsidRPr="000B45D3">
        <w:rPr>
          <w:rFonts w:ascii="Wingdings" w:hAnsi="Wingdings" w:cs="Wingdings"/>
          <w:szCs w:val="24"/>
        </w:rPr>
        <w:t></w:t>
      </w:r>
      <w:r>
        <w:rPr>
          <w:rFonts w:ascii="Wingdings" w:hAnsi="Wingdings" w:cs="Wingdings"/>
          <w:szCs w:val="24"/>
        </w:rPr>
        <w:t></w:t>
      </w:r>
      <w:r w:rsidRPr="000B45D3">
        <w:rPr>
          <w:szCs w:val="24"/>
          <w:shd w:val="clear" w:color="auto" w:fill="FFFFFF"/>
        </w:rPr>
        <w:t>Taşıtların alımı, sigorta</w:t>
      </w:r>
      <w:r>
        <w:rPr>
          <w:szCs w:val="24"/>
          <w:shd w:val="clear" w:color="auto" w:fill="FFFFFF"/>
        </w:rPr>
        <w:t xml:space="preserve">, muayene </w:t>
      </w:r>
      <w:r w:rsidRPr="000B45D3">
        <w:rPr>
          <w:szCs w:val="24"/>
          <w:shd w:val="clear" w:color="auto" w:fill="FFFFFF"/>
        </w:rPr>
        <w:t>ve bakım-onarım işlerinin yaptırılmasını sağlamak</w:t>
      </w:r>
      <w:r>
        <w:rPr>
          <w:szCs w:val="24"/>
          <w:shd w:val="clear" w:color="auto" w:fill="FFFFFF"/>
        </w:rPr>
        <w:t>,</w:t>
      </w:r>
    </w:p>
    <w:p w:rsidR="00283243" w:rsidRPr="004960F2" w:rsidRDefault="00283243" w:rsidP="00283243">
      <w:pPr>
        <w:pStyle w:val="Default"/>
        <w:spacing w:after="129"/>
        <w:jc w:val="both"/>
        <w:rPr>
          <w:rFonts w:eastAsia="Times New Roman"/>
          <w:color w:val="auto"/>
          <w:lang w:eastAsia="tr-TR"/>
        </w:rPr>
      </w:pPr>
      <w:r w:rsidRPr="000B45D3">
        <w:rPr>
          <w:rFonts w:ascii="Wingdings" w:hAnsi="Wingdings" w:cs="Wingdings"/>
          <w:color w:val="auto"/>
        </w:rPr>
        <w:t></w:t>
      </w:r>
      <w:r w:rsidRPr="000B45D3">
        <w:rPr>
          <w:rFonts w:ascii="Wingdings" w:hAnsi="Wingdings" w:cs="Wingdings"/>
          <w:color w:val="auto"/>
        </w:rPr>
        <w:t></w:t>
      </w:r>
      <w:r w:rsidRPr="004960F2">
        <w:rPr>
          <w:rFonts w:eastAsia="Times New Roman"/>
          <w:color w:val="auto"/>
          <w:lang w:eastAsia="tr-TR"/>
        </w:rPr>
        <w:t>Devlet Malzeme Ofisi üzerinden yapılan alımlarda kredi açılması ve takibini gerçekleştir</w:t>
      </w:r>
      <w:r w:rsidRPr="000B45D3">
        <w:rPr>
          <w:rFonts w:eastAsia="Times New Roman"/>
          <w:color w:val="auto"/>
          <w:lang w:eastAsia="tr-TR"/>
        </w:rPr>
        <w:t>mek,</w:t>
      </w:r>
    </w:p>
    <w:p w:rsidR="00283243" w:rsidRDefault="00283243" w:rsidP="00283243">
      <w:pPr>
        <w:pStyle w:val="Default"/>
        <w:spacing w:after="129"/>
        <w:jc w:val="both"/>
        <w:rPr>
          <w:color w:val="auto"/>
        </w:rPr>
      </w:pPr>
      <w:r w:rsidRPr="000B45D3">
        <w:rPr>
          <w:rFonts w:ascii="Wingdings" w:hAnsi="Wingdings" w:cs="Wingdings"/>
          <w:color w:val="auto"/>
        </w:rPr>
        <w:t></w:t>
      </w:r>
      <w:r w:rsidRPr="000B45D3">
        <w:rPr>
          <w:color w:val="auto"/>
        </w:rPr>
        <w:t xml:space="preserve"> İdari birimlerinden gelen istekler doğrultusunda araç-gereç, cihaz, makine ve teçhizat satın alma işlemleri ile ilgili evrakları hazırlamak, </w:t>
      </w:r>
    </w:p>
    <w:p w:rsidR="00283243" w:rsidRPr="000B45D3" w:rsidRDefault="00283243" w:rsidP="00283243">
      <w:pPr>
        <w:pStyle w:val="Default"/>
        <w:spacing w:after="129"/>
        <w:jc w:val="both"/>
        <w:rPr>
          <w:color w:val="auto"/>
        </w:rPr>
      </w:pPr>
      <w:r w:rsidRPr="000B45D3">
        <w:rPr>
          <w:rFonts w:ascii="Wingdings" w:hAnsi="Wingdings" w:cs="Wingdings"/>
          <w:color w:val="auto"/>
        </w:rPr>
        <w:t></w:t>
      </w:r>
      <w:r w:rsidRPr="000B45D3">
        <w:rPr>
          <w:color w:val="auto"/>
        </w:rPr>
        <w:t xml:space="preserve"> Onarım Giderleri İle Gayrimenkul Mal Bakım ve Onarım Giderleri tertiplerinden gerekli her türlü mal ve hizmetin satın alınması ve mevcut bina, araç-gereç, cihaz, makine ve teçhizatın bakım ve onarımlarının yaptırılması ile ilgili evrakları hazırlamak, </w:t>
      </w:r>
    </w:p>
    <w:p w:rsidR="00283243" w:rsidRPr="000B45D3" w:rsidRDefault="00283243" w:rsidP="00283243">
      <w:pPr>
        <w:pStyle w:val="Default"/>
        <w:spacing w:after="129"/>
        <w:jc w:val="both"/>
        <w:rPr>
          <w:color w:val="auto"/>
        </w:rPr>
      </w:pPr>
      <w:r w:rsidRPr="000B45D3">
        <w:rPr>
          <w:rFonts w:ascii="Wingdings" w:hAnsi="Wingdings" w:cs="Wingdings"/>
          <w:color w:val="auto"/>
        </w:rPr>
        <w:t></w:t>
      </w:r>
      <w:r w:rsidRPr="000B45D3">
        <w:rPr>
          <w:color w:val="auto"/>
        </w:rPr>
        <w:t xml:space="preserve"> Kamu İhale Kanunu uyarınca Tüketime Yönelik Mal ve Malzeme Alımları, Hizmet Alımları, Temsil</w:t>
      </w:r>
      <w:r>
        <w:rPr>
          <w:color w:val="auto"/>
        </w:rPr>
        <w:t xml:space="preserve"> Ağırlama ve Tanıtma Giderlerini karşılamak,</w:t>
      </w:r>
    </w:p>
    <w:p w:rsidR="00283243" w:rsidRPr="000B45D3" w:rsidRDefault="00283243" w:rsidP="00283243">
      <w:pPr>
        <w:pStyle w:val="Default"/>
        <w:spacing w:after="129"/>
        <w:jc w:val="both"/>
        <w:rPr>
          <w:color w:val="auto"/>
        </w:rPr>
      </w:pPr>
      <w:r w:rsidRPr="000B45D3">
        <w:rPr>
          <w:rFonts w:ascii="Wingdings" w:hAnsi="Wingdings" w:cs="Wingdings"/>
          <w:color w:val="auto"/>
        </w:rPr>
        <w:t></w:t>
      </w:r>
      <w:r>
        <w:rPr>
          <w:rFonts w:ascii="Wingdings" w:hAnsi="Wingdings" w:cs="Wingdings"/>
          <w:color w:val="auto"/>
        </w:rPr>
        <w:t></w:t>
      </w:r>
      <w:r w:rsidRPr="000B45D3">
        <w:rPr>
          <w:color w:val="auto"/>
        </w:rPr>
        <w:t xml:space="preserve">Satın alınması gereken malzemelerle ilgili piyasa fiyat araştırması yaparak, yazışmaları hazırlamak, ihale komisyon başkanına bilgi vermek, </w:t>
      </w:r>
    </w:p>
    <w:p w:rsidR="00283243" w:rsidRPr="000B45D3" w:rsidRDefault="00283243" w:rsidP="00283243">
      <w:pPr>
        <w:pStyle w:val="Default"/>
        <w:spacing w:after="129"/>
        <w:jc w:val="both"/>
        <w:rPr>
          <w:color w:val="auto"/>
        </w:rPr>
      </w:pPr>
      <w:r w:rsidRPr="000B45D3">
        <w:rPr>
          <w:rFonts w:ascii="Wingdings" w:hAnsi="Wingdings" w:cs="Wingdings"/>
          <w:color w:val="auto"/>
        </w:rPr>
        <w:t></w:t>
      </w:r>
      <w:r w:rsidRPr="000B45D3">
        <w:rPr>
          <w:color w:val="auto"/>
        </w:rPr>
        <w:t xml:space="preserve"> Birimde yürütülen faaliyetlere ilişkin kurum içi ve kurum dışı yazışmaları hazırlamak ve Başkanın onayına sunmak, </w:t>
      </w:r>
    </w:p>
    <w:p w:rsidR="00283243" w:rsidRPr="000B45D3" w:rsidRDefault="00283243" w:rsidP="00283243">
      <w:pPr>
        <w:pStyle w:val="Default"/>
        <w:spacing w:after="129"/>
        <w:jc w:val="both"/>
        <w:rPr>
          <w:color w:val="auto"/>
        </w:rPr>
      </w:pPr>
      <w:r w:rsidRPr="000B45D3">
        <w:rPr>
          <w:rFonts w:ascii="Wingdings" w:hAnsi="Wingdings" w:cs="Wingdings"/>
          <w:color w:val="auto"/>
        </w:rPr>
        <w:t></w:t>
      </w:r>
      <w:r w:rsidRPr="000B45D3">
        <w:rPr>
          <w:color w:val="auto"/>
        </w:rPr>
        <w:t xml:space="preserve"> Onay belgesi ve ek belgeleri düzenlemek, </w:t>
      </w:r>
    </w:p>
    <w:p w:rsidR="00283243" w:rsidRPr="000B45D3" w:rsidRDefault="00283243" w:rsidP="00283243">
      <w:pPr>
        <w:pStyle w:val="Default"/>
        <w:spacing w:after="129"/>
        <w:jc w:val="both"/>
        <w:rPr>
          <w:color w:val="auto"/>
        </w:rPr>
      </w:pPr>
      <w:r w:rsidRPr="000B45D3">
        <w:rPr>
          <w:rFonts w:ascii="Wingdings" w:hAnsi="Wingdings" w:cs="Wingdings"/>
          <w:color w:val="auto"/>
        </w:rPr>
        <w:t></w:t>
      </w:r>
      <w:r w:rsidRPr="000B45D3">
        <w:rPr>
          <w:color w:val="auto"/>
        </w:rPr>
        <w:t xml:space="preserve"> Yapılması ve yaptırılması düşünülen işlerin ihale işlem dosyalarını hazırlamak ve ihale ile ilgili süreci takip etmek, </w:t>
      </w:r>
    </w:p>
    <w:p w:rsidR="00283243" w:rsidRPr="000B45D3" w:rsidRDefault="00283243" w:rsidP="00283243">
      <w:pPr>
        <w:pStyle w:val="Default"/>
        <w:spacing w:after="129"/>
        <w:jc w:val="both"/>
        <w:rPr>
          <w:color w:val="auto"/>
        </w:rPr>
      </w:pPr>
      <w:r w:rsidRPr="000B45D3">
        <w:rPr>
          <w:rFonts w:ascii="Wingdings" w:hAnsi="Wingdings" w:cs="Wingdings"/>
          <w:color w:val="auto"/>
        </w:rPr>
        <w:t></w:t>
      </w:r>
      <w:r w:rsidRPr="000B45D3">
        <w:rPr>
          <w:color w:val="auto"/>
        </w:rPr>
        <w:t xml:space="preserve"> İhale komisyonu oluşturmak, </w:t>
      </w:r>
    </w:p>
    <w:p w:rsidR="00283243" w:rsidRPr="000B45D3" w:rsidRDefault="00283243" w:rsidP="00283243">
      <w:pPr>
        <w:pStyle w:val="Default"/>
        <w:spacing w:after="129"/>
        <w:jc w:val="both"/>
        <w:rPr>
          <w:color w:val="auto"/>
        </w:rPr>
      </w:pPr>
      <w:r w:rsidRPr="000B45D3">
        <w:rPr>
          <w:rFonts w:ascii="Wingdings" w:hAnsi="Wingdings" w:cs="Wingdings"/>
          <w:color w:val="auto"/>
        </w:rPr>
        <w:t></w:t>
      </w:r>
      <w:r w:rsidRPr="000B45D3">
        <w:rPr>
          <w:color w:val="auto"/>
        </w:rPr>
        <w:t xml:space="preserve"> Satın alma ile ilgili komisyon kararlarını hazırlamak, </w:t>
      </w:r>
    </w:p>
    <w:p w:rsidR="00283243" w:rsidRPr="000B45D3" w:rsidRDefault="00283243" w:rsidP="00283243">
      <w:pPr>
        <w:pStyle w:val="Default"/>
        <w:spacing w:after="129"/>
        <w:jc w:val="both"/>
        <w:rPr>
          <w:color w:val="auto"/>
        </w:rPr>
      </w:pPr>
      <w:r w:rsidRPr="000B45D3">
        <w:rPr>
          <w:rFonts w:ascii="Wingdings" w:hAnsi="Wingdings" w:cs="Wingdings"/>
          <w:color w:val="auto"/>
        </w:rPr>
        <w:t></w:t>
      </w:r>
      <w:r w:rsidRPr="000B45D3">
        <w:rPr>
          <w:color w:val="auto"/>
        </w:rPr>
        <w:t xml:space="preserve"> İhale sonucu işlemleri hazırlamak ve yapmak, </w:t>
      </w:r>
    </w:p>
    <w:p w:rsidR="00283243" w:rsidRPr="000B45D3" w:rsidRDefault="00283243" w:rsidP="00283243">
      <w:pPr>
        <w:pStyle w:val="Default"/>
        <w:spacing w:after="129"/>
        <w:jc w:val="both"/>
        <w:rPr>
          <w:color w:val="auto"/>
        </w:rPr>
      </w:pPr>
      <w:r w:rsidRPr="000B45D3">
        <w:rPr>
          <w:rFonts w:ascii="Wingdings" w:hAnsi="Wingdings" w:cs="Wingdings"/>
          <w:color w:val="auto"/>
        </w:rPr>
        <w:t></w:t>
      </w:r>
      <w:r w:rsidRPr="000B45D3">
        <w:rPr>
          <w:color w:val="auto"/>
        </w:rPr>
        <w:t xml:space="preserve"> Alınan malzemelerin Taşınır Mal Kontrol Birimine teslimatının yapılmasını sağlamak, </w:t>
      </w:r>
    </w:p>
    <w:p w:rsidR="00283243" w:rsidRPr="000B45D3" w:rsidRDefault="00283243" w:rsidP="00283243">
      <w:pPr>
        <w:pStyle w:val="Default"/>
        <w:spacing w:after="129"/>
        <w:jc w:val="both"/>
        <w:rPr>
          <w:color w:val="auto"/>
        </w:rPr>
      </w:pPr>
      <w:r w:rsidRPr="000B45D3">
        <w:rPr>
          <w:rFonts w:ascii="Wingdings" w:hAnsi="Wingdings" w:cs="Wingdings"/>
          <w:color w:val="auto"/>
        </w:rPr>
        <w:t></w:t>
      </w:r>
      <w:r w:rsidRPr="000B45D3">
        <w:rPr>
          <w:color w:val="auto"/>
        </w:rPr>
        <w:t xml:space="preserve"> Birim ile ilgili her türlü evrakı standart dosya düzenine göre dosyalamak ve arşive kaldırmak, </w:t>
      </w:r>
    </w:p>
    <w:p w:rsidR="00283243" w:rsidRPr="000B45D3" w:rsidRDefault="00283243" w:rsidP="00283243">
      <w:pPr>
        <w:pStyle w:val="Default"/>
        <w:spacing w:after="129"/>
        <w:jc w:val="both"/>
        <w:rPr>
          <w:color w:val="auto"/>
        </w:rPr>
      </w:pPr>
      <w:r w:rsidRPr="000B45D3">
        <w:rPr>
          <w:rFonts w:ascii="Wingdings" w:hAnsi="Wingdings" w:cs="Wingdings"/>
          <w:color w:val="auto"/>
        </w:rPr>
        <w:t></w:t>
      </w:r>
      <w:r>
        <w:rPr>
          <w:rFonts w:ascii="Wingdings" w:hAnsi="Wingdings" w:cs="Wingdings"/>
          <w:color w:val="auto"/>
        </w:rPr>
        <w:t></w:t>
      </w:r>
      <w:r w:rsidRPr="000B45D3">
        <w:rPr>
          <w:color w:val="auto"/>
        </w:rPr>
        <w:t xml:space="preserve">Yürüttüğü faaliyetlere ilişkin Başkana düzenli olarak bilgi vermek. Yürüttüğü faaliyetlere ilişkin talep ve sorunlarını Başkana </w:t>
      </w:r>
      <w:proofErr w:type="gramStart"/>
      <w:r w:rsidRPr="000B45D3">
        <w:rPr>
          <w:color w:val="auto"/>
        </w:rPr>
        <w:t>iletmek ,</w:t>
      </w:r>
      <w:proofErr w:type="gramEnd"/>
      <w:r w:rsidRPr="000B45D3">
        <w:rPr>
          <w:color w:val="auto"/>
        </w:rPr>
        <w:t xml:space="preserve"> </w:t>
      </w:r>
    </w:p>
    <w:p w:rsidR="00283243" w:rsidRPr="000B45D3" w:rsidRDefault="00283243" w:rsidP="00283243">
      <w:pPr>
        <w:pStyle w:val="Default"/>
        <w:spacing w:after="129"/>
        <w:jc w:val="both"/>
        <w:rPr>
          <w:color w:val="auto"/>
        </w:rPr>
      </w:pPr>
      <w:r w:rsidRPr="000B45D3">
        <w:rPr>
          <w:rFonts w:ascii="Wingdings" w:hAnsi="Wingdings" w:cs="Wingdings"/>
          <w:color w:val="auto"/>
        </w:rPr>
        <w:t></w:t>
      </w:r>
      <w:r w:rsidRPr="000B45D3">
        <w:rPr>
          <w:color w:val="auto"/>
        </w:rPr>
        <w:t xml:space="preserve"> Yürüttüğü faaliyetlerle ilgili malzeme ve araç-gereç ihtiyaçlarını Başkana iletmek, </w:t>
      </w:r>
    </w:p>
    <w:p w:rsidR="008439E8" w:rsidRPr="00283243" w:rsidRDefault="00283243" w:rsidP="00283243">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Pr="000B45D3">
        <w:rPr>
          <w:rFonts w:ascii="Wingdings" w:hAnsi="Wingdings" w:cs="Wingdings"/>
          <w:szCs w:val="24"/>
        </w:rPr>
        <w:t></w:t>
      </w:r>
      <w:r w:rsidRPr="004960F2">
        <w:rPr>
          <w:szCs w:val="24"/>
          <w:lang w:eastAsia="tr-TR"/>
        </w:rPr>
        <w:t>Görev alanına giren</w:t>
      </w:r>
      <w:r w:rsidRPr="000B45D3">
        <w:rPr>
          <w:szCs w:val="24"/>
          <w:lang w:eastAsia="tr-TR"/>
        </w:rPr>
        <w:t xml:space="preserve"> diğer görevleri yerine getirmek.</w:t>
      </w:r>
    </w:p>
    <w:p w:rsidR="008439E8" w:rsidRDefault="008439E8" w:rsidP="008439E8">
      <w:pPr>
        <w:pStyle w:val="ResimYazs"/>
      </w:pPr>
    </w:p>
    <w:p w:rsidR="008439E8" w:rsidRDefault="008439E8" w:rsidP="008439E8">
      <w:pPr>
        <w:rPr>
          <w:b/>
          <w:lang w:eastAsia="tr-TR"/>
        </w:rPr>
      </w:pPr>
      <w:r w:rsidRPr="003A6314">
        <w:rPr>
          <w:b/>
          <w:lang w:eastAsia="tr-TR"/>
        </w:rPr>
        <w:t>3-Taşınır Mal İşlemleri Şube Müdürlüğü</w:t>
      </w:r>
      <w:r>
        <w:rPr>
          <w:b/>
          <w:lang w:eastAsia="tr-TR"/>
        </w:rPr>
        <w:t xml:space="preserve"> Görevleri</w:t>
      </w:r>
    </w:p>
    <w:p w:rsidR="008439E8" w:rsidRDefault="008439E8" w:rsidP="008439E8">
      <w:pPr>
        <w:rPr>
          <w:b/>
          <w:lang w:eastAsia="tr-TR"/>
        </w:rPr>
      </w:pPr>
    </w:p>
    <w:p w:rsidR="007D06B7" w:rsidRPr="007D06B7" w:rsidRDefault="007D06B7" w:rsidP="007D06B7">
      <w:pPr>
        <w:spacing w:after="200" w:line="276" w:lineRule="auto"/>
        <w:jc w:val="both"/>
        <w:rPr>
          <w:szCs w:val="24"/>
        </w:rPr>
      </w:pPr>
      <w:r w:rsidRPr="000B45D3">
        <w:rPr>
          <w:rFonts w:ascii="Wingdings" w:hAnsi="Wingdings" w:cs="Wingdings"/>
          <w:szCs w:val="24"/>
        </w:rPr>
        <w:t></w:t>
      </w:r>
      <w:r w:rsidRPr="007D06B7">
        <w:rPr>
          <w:szCs w:val="24"/>
        </w:rPr>
        <w:t>İdari ve Mali İşler Daire Başkanlığınca edinilen taşınırlardan muayene ve kabulü yapılanların cinslerine ve niteliklerine göre sayılarak, tartılarak, ölçülerek teslim alınması, doğrudan tüketilmeyen ve kullanıma verilmeyen taşınırların ambarlarda muhafaza edilmesi.</w:t>
      </w:r>
    </w:p>
    <w:p w:rsidR="007D06B7" w:rsidRPr="007D06B7" w:rsidRDefault="007D06B7" w:rsidP="007D06B7">
      <w:pPr>
        <w:spacing w:after="200" w:line="276" w:lineRule="auto"/>
        <w:jc w:val="both"/>
        <w:rPr>
          <w:szCs w:val="24"/>
        </w:rPr>
      </w:pPr>
      <w:r w:rsidRPr="000B45D3">
        <w:rPr>
          <w:rFonts w:ascii="Wingdings" w:hAnsi="Wingdings" w:cs="Wingdings"/>
          <w:szCs w:val="24"/>
        </w:rPr>
        <w:t></w:t>
      </w:r>
      <w:r w:rsidRPr="007D06B7">
        <w:rPr>
          <w:szCs w:val="24"/>
        </w:rPr>
        <w:t xml:space="preserve">Muayene ve kabul işlemi hemen yapılamayan taşınırların kontrol edilerek teslim alınması, özellikleri nedeniyle kesin kabulleri belli bir dönem kullanıldıktan sonra yapılabilen sarf </w:t>
      </w:r>
      <w:r w:rsidRPr="007D06B7">
        <w:rPr>
          <w:szCs w:val="24"/>
        </w:rPr>
        <w:lastRenderedPageBreak/>
        <w:t>malzemeleri hariç olmak üzere, bunların kesin kabulü yapılmadan kullanıma verilmesinin önlemesi.</w:t>
      </w:r>
    </w:p>
    <w:p w:rsidR="007D06B7" w:rsidRPr="007D06B7" w:rsidRDefault="007D06B7" w:rsidP="007D06B7">
      <w:pPr>
        <w:spacing w:after="200" w:line="276" w:lineRule="auto"/>
        <w:jc w:val="both"/>
        <w:rPr>
          <w:szCs w:val="24"/>
        </w:rPr>
      </w:pPr>
      <w:r w:rsidRPr="000B45D3">
        <w:rPr>
          <w:rFonts w:ascii="Wingdings" w:hAnsi="Wingdings" w:cs="Wingdings"/>
          <w:szCs w:val="24"/>
        </w:rPr>
        <w:t></w:t>
      </w:r>
      <w:r w:rsidRPr="007D06B7">
        <w:rPr>
          <w:szCs w:val="24"/>
        </w:rPr>
        <w:t>Taşınırların giriş ve çıkışına ilişkin kayıtların tutulması, bunlara ilişkin belgelerin ve cetvellerin düzenmesi ve taşınır mal yönetim hesap cetvellerinin istenilmesi halinde konsolide görevlisine verilmesi.</w:t>
      </w:r>
    </w:p>
    <w:p w:rsidR="007D06B7" w:rsidRPr="007D06B7" w:rsidRDefault="007D06B7" w:rsidP="007D06B7">
      <w:pPr>
        <w:spacing w:after="200" w:line="276" w:lineRule="auto"/>
        <w:jc w:val="both"/>
        <w:rPr>
          <w:szCs w:val="24"/>
        </w:rPr>
      </w:pPr>
      <w:r w:rsidRPr="000B45D3">
        <w:rPr>
          <w:rFonts w:ascii="Wingdings" w:hAnsi="Wingdings" w:cs="Wingdings"/>
          <w:szCs w:val="24"/>
        </w:rPr>
        <w:t></w:t>
      </w:r>
      <w:r w:rsidRPr="007D06B7">
        <w:rPr>
          <w:szCs w:val="24"/>
        </w:rPr>
        <w:t>Tüketime veya kullanıma verilmesi uygun görülen taşınırların ilgililere teslim edilmesi.</w:t>
      </w:r>
    </w:p>
    <w:p w:rsidR="007D06B7" w:rsidRPr="007D06B7" w:rsidRDefault="007D06B7" w:rsidP="007D06B7">
      <w:pPr>
        <w:spacing w:after="200" w:line="276" w:lineRule="auto"/>
        <w:jc w:val="both"/>
        <w:rPr>
          <w:szCs w:val="24"/>
        </w:rPr>
      </w:pPr>
      <w:r w:rsidRPr="000B45D3">
        <w:rPr>
          <w:rFonts w:ascii="Wingdings" w:hAnsi="Wingdings" w:cs="Wingdings"/>
          <w:szCs w:val="24"/>
        </w:rPr>
        <w:t></w:t>
      </w:r>
      <w:r w:rsidRPr="007D06B7">
        <w:rPr>
          <w:szCs w:val="24"/>
        </w:rPr>
        <w:t>Taşınırların yangına, ıslanmaya, bozulmaya, çalınmaya ve benzeri tehlikelere karşı korunması için gerekli tedbirlerin alınmasının sağlanması.</w:t>
      </w:r>
    </w:p>
    <w:p w:rsidR="007D06B7" w:rsidRPr="007D06B7" w:rsidRDefault="007D06B7" w:rsidP="007D06B7">
      <w:pPr>
        <w:spacing w:after="200" w:line="276" w:lineRule="auto"/>
        <w:jc w:val="both"/>
        <w:rPr>
          <w:szCs w:val="24"/>
        </w:rPr>
      </w:pPr>
      <w:r w:rsidRPr="000B45D3">
        <w:rPr>
          <w:rFonts w:ascii="Wingdings" w:hAnsi="Wingdings" w:cs="Wingdings"/>
          <w:szCs w:val="24"/>
        </w:rPr>
        <w:t></w:t>
      </w:r>
      <w:r w:rsidRPr="007D06B7">
        <w:rPr>
          <w:szCs w:val="24"/>
        </w:rPr>
        <w:t>Ambarda çalınma veya olağanüstü nedenlerden dolayı meydana gelen azalmaların harcama yetkilisine bildirilmesi.</w:t>
      </w:r>
    </w:p>
    <w:p w:rsidR="007D06B7" w:rsidRPr="007D06B7" w:rsidRDefault="007D06B7" w:rsidP="007D06B7">
      <w:pPr>
        <w:spacing w:after="200" w:line="276" w:lineRule="auto"/>
        <w:jc w:val="both"/>
        <w:rPr>
          <w:szCs w:val="24"/>
        </w:rPr>
      </w:pPr>
      <w:r w:rsidRPr="000B45D3">
        <w:rPr>
          <w:rFonts w:ascii="Wingdings" w:hAnsi="Wingdings" w:cs="Wingdings"/>
          <w:szCs w:val="24"/>
        </w:rPr>
        <w:t></w:t>
      </w:r>
      <w:r w:rsidRPr="007D06B7">
        <w:rPr>
          <w:szCs w:val="24"/>
        </w:rPr>
        <w:t>Ambarların sayımının ve stok kontrolünün yapılması, harcama yetkilisince belirlenen asgari stok seviyesinin altına düşen taşınırların harcama yetkilisine bildirilmesi.</w:t>
      </w:r>
    </w:p>
    <w:p w:rsidR="007D06B7" w:rsidRPr="007D06B7" w:rsidRDefault="007D06B7" w:rsidP="007D06B7">
      <w:pPr>
        <w:spacing w:after="200" w:line="276" w:lineRule="auto"/>
        <w:jc w:val="both"/>
        <w:rPr>
          <w:szCs w:val="24"/>
        </w:rPr>
      </w:pPr>
      <w:r w:rsidRPr="000B45D3">
        <w:rPr>
          <w:rFonts w:ascii="Wingdings" w:hAnsi="Wingdings" w:cs="Wingdings"/>
          <w:szCs w:val="24"/>
        </w:rPr>
        <w:t></w:t>
      </w:r>
      <w:r w:rsidRPr="007D06B7">
        <w:rPr>
          <w:szCs w:val="24"/>
        </w:rPr>
        <w:t>Kullanımda bulunan dayanıklı taşınırların bulundukları yerde kontrol edilmesi, sayımlarının yapılması.</w:t>
      </w:r>
    </w:p>
    <w:p w:rsidR="007D06B7" w:rsidRPr="007D06B7" w:rsidRDefault="007D06B7" w:rsidP="007D06B7">
      <w:pPr>
        <w:spacing w:after="200" w:line="276" w:lineRule="auto"/>
        <w:jc w:val="both"/>
        <w:rPr>
          <w:szCs w:val="24"/>
        </w:rPr>
      </w:pPr>
      <w:r w:rsidRPr="000B45D3">
        <w:rPr>
          <w:rFonts w:ascii="Wingdings" w:hAnsi="Wingdings" w:cs="Wingdings"/>
          <w:szCs w:val="24"/>
        </w:rPr>
        <w:t></w:t>
      </w:r>
      <w:r w:rsidRPr="007D06B7">
        <w:rPr>
          <w:szCs w:val="24"/>
        </w:rPr>
        <w:t>İdari ve Mali İşler Daire Başkanlığının malzeme ihtiyaç planlamasının yapılmasına yardımcı olunması.</w:t>
      </w:r>
    </w:p>
    <w:p w:rsidR="007D06B7" w:rsidRPr="007D06B7" w:rsidRDefault="007D06B7" w:rsidP="007D06B7">
      <w:pPr>
        <w:spacing w:after="200" w:line="276" w:lineRule="auto"/>
        <w:jc w:val="both"/>
        <w:rPr>
          <w:szCs w:val="24"/>
        </w:rPr>
      </w:pPr>
      <w:r w:rsidRPr="000B45D3">
        <w:rPr>
          <w:rFonts w:ascii="Wingdings" w:hAnsi="Wingdings" w:cs="Wingdings"/>
          <w:szCs w:val="24"/>
        </w:rPr>
        <w:t></w:t>
      </w:r>
      <w:r w:rsidRPr="007D06B7">
        <w:rPr>
          <w:szCs w:val="24"/>
        </w:rPr>
        <w:t>Kayıtlarını tuttuğu taşınırların yönetim hesabını hazırlanması ve harcama yetkilisine sunulması.</w:t>
      </w:r>
    </w:p>
    <w:p w:rsidR="007D06B7" w:rsidRPr="007D06B7" w:rsidRDefault="007D06B7" w:rsidP="007D06B7">
      <w:pPr>
        <w:spacing w:after="200" w:line="276" w:lineRule="auto"/>
        <w:jc w:val="both"/>
        <w:rPr>
          <w:szCs w:val="24"/>
        </w:rPr>
      </w:pPr>
      <w:r w:rsidRPr="000B45D3">
        <w:rPr>
          <w:rFonts w:ascii="Wingdings" w:hAnsi="Wingdings" w:cs="Wingdings"/>
          <w:szCs w:val="24"/>
        </w:rPr>
        <w:t></w:t>
      </w:r>
      <w:r w:rsidRPr="007D06B7">
        <w:rPr>
          <w:szCs w:val="24"/>
        </w:rPr>
        <w:t>Taşınır kayıt ve işlemleri ile ilgili olarak düzenlenen belge ve cetvellerin mevzuata ve mali tablolara uygunluğunun kontrol edilmesi.</w:t>
      </w:r>
    </w:p>
    <w:p w:rsidR="007D06B7" w:rsidRPr="007D06B7" w:rsidRDefault="007D06B7" w:rsidP="007D06B7">
      <w:pPr>
        <w:spacing w:after="200" w:line="276" w:lineRule="auto"/>
        <w:jc w:val="both"/>
        <w:rPr>
          <w:szCs w:val="24"/>
        </w:rPr>
      </w:pPr>
      <w:r w:rsidRPr="000B45D3">
        <w:rPr>
          <w:rFonts w:ascii="Wingdings" w:hAnsi="Wingdings" w:cs="Wingdings"/>
          <w:szCs w:val="24"/>
        </w:rPr>
        <w:t></w:t>
      </w:r>
      <w:r w:rsidRPr="007D06B7">
        <w:rPr>
          <w:szCs w:val="24"/>
        </w:rPr>
        <w:t>İdari ve Mali İşler Daire Başkanlığı Taşınır Mal Yönetim Hesabı Cetvelinin imzalanarak harcama yetkilisine sunulması.</w:t>
      </w:r>
    </w:p>
    <w:p w:rsidR="007D06B7" w:rsidRPr="007D06B7" w:rsidRDefault="007D06B7" w:rsidP="007D06B7">
      <w:pPr>
        <w:spacing w:after="200" w:line="276" w:lineRule="auto"/>
        <w:jc w:val="both"/>
        <w:rPr>
          <w:szCs w:val="24"/>
        </w:rPr>
      </w:pPr>
      <w:r w:rsidRPr="000B45D3">
        <w:rPr>
          <w:rFonts w:ascii="Wingdings" w:hAnsi="Wingdings" w:cs="Wingdings"/>
          <w:szCs w:val="24"/>
        </w:rPr>
        <w:t></w:t>
      </w:r>
      <w:r w:rsidRPr="007D06B7">
        <w:rPr>
          <w:szCs w:val="24"/>
        </w:rPr>
        <w:t>Dayanıklı taşınırların barkodlanmasının yapılması.</w:t>
      </w:r>
    </w:p>
    <w:p w:rsidR="007D06B7" w:rsidRDefault="007D06B7" w:rsidP="008439E8">
      <w:pPr>
        <w:pStyle w:val="ResimYazs"/>
        <w:rPr>
          <w:sz w:val="24"/>
          <w:szCs w:val="24"/>
        </w:rPr>
      </w:pPr>
    </w:p>
    <w:p w:rsidR="008439E8" w:rsidRPr="008170F0" w:rsidRDefault="008439E8" w:rsidP="008439E8">
      <w:pPr>
        <w:pStyle w:val="ResimYazs"/>
        <w:rPr>
          <w:sz w:val="24"/>
          <w:szCs w:val="24"/>
        </w:rPr>
      </w:pPr>
      <w:r>
        <w:rPr>
          <w:sz w:val="24"/>
          <w:szCs w:val="24"/>
        </w:rPr>
        <w:t xml:space="preserve">-Taşınmaz </w:t>
      </w:r>
      <w:r w:rsidR="007D06B7">
        <w:rPr>
          <w:sz w:val="24"/>
          <w:szCs w:val="24"/>
        </w:rPr>
        <w:t>Mal İşlemleri Şube Müdürlüğü</w:t>
      </w:r>
      <w:r>
        <w:rPr>
          <w:sz w:val="24"/>
          <w:szCs w:val="24"/>
        </w:rPr>
        <w:t>’n</w:t>
      </w:r>
      <w:r w:rsidR="007D06B7">
        <w:rPr>
          <w:sz w:val="24"/>
          <w:szCs w:val="24"/>
        </w:rPr>
        <w:t>ü</w:t>
      </w:r>
      <w:r>
        <w:rPr>
          <w:sz w:val="24"/>
          <w:szCs w:val="24"/>
        </w:rPr>
        <w:t>n görevleri</w:t>
      </w:r>
    </w:p>
    <w:p w:rsidR="007D06B7" w:rsidRDefault="007D06B7" w:rsidP="008439E8">
      <w:pPr>
        <w:jc w:val="both"/>
        <w:rPr>
          <w:color w:val="000000"/>
          <w:szCs w:val="24"/>
          <w:lang w:eastAsia="tr-TR"/>
        </w:rPr>
      </w:pPr>
    </w:p>
    <w:p w:rsidR="008439E8" w:rsidRPr="008170F0" w:rsidRDefault="007D06B7" w:rsidP="007D06B7">
      <w:pPr>
        <w:jc w:val="both"/>
        <w:rPr>
          <w:lang w:val="tr-TR" w:eastAsia="tr-TR"/>
        </w:rPr>
      </w:pPr>
      <w:r w:rsidRPr="000B45D3">
        <w:rPr>
          <w:rFonts w:ascii="Wingdings" w:hAnsi="Wingdings" w:cs="Wingdings"/>
          <w:szCs w:val="24"/>
        </w:rPr>
        <w:t></w:t>
      </w:r>
      <w:r w:rsidRPr="007D06B7">
        <w:rPr>
          <w:color w:val="000000"/>
          <w:szCs w:val="24"/>
          <w:lang w:eastAsia="tr-TR"/>
        </w:rPr>
        <w:t xml:space="preserve">2886 Sayılı Devlet İhale Kanununa göre Üniversitemiz taşınmazlarının satışı, kiraya verilmesi, kiracılardan aylık kira gelirleri ile su elektrik ve ısınma bedellerinin tahsil edilmesi </w:t>
      </w:r>
    </w:p>
    <w:p w:rsidR="008439E8" w:rsidRPr="008170F0" w:rsidRDefault="008439E8" w:rsidP="008439E8">
      <w:pPr>
        <w:rPr>
          <w:b/>
          <w:szCs w:val="24"/>
          <w:lang w:val="tr-TR" w:eastAsia="tr-TR"/>
        </w:rPr>
      </w:pPr>
    </w:p>
    <w:p w:rsidR="008439E8" w:rsidRPr="008170F0" w:rsidRDefault="008439E8" w:rsidP="008439E8">
      <w:pPr>
        <w:pStyle w:val="ResimYazs"/>
        <w:rPr>
          <w:sz w:val="24"/>
          <w:szCs w:val="24"/>
        </w:rPr>
      </w:pPr>
      <w:r w:rsidRPr="008170F0">
        <w:rPr>
          <w:sz w:val="24"/>
          <w:szCs w:val="24"/>
        </w:rPr>
        <w:t>4-İç</w:t>
      </w:r>
      <w:r w:rsidR="00842EB1">
        <w:rPr>
          <w:sz w:val="24"/>
          <w:szCs w:val="24"/>
        </w:rPr>
        <w:t xml:space="preserve"> </w:t>
      </w:r>
      <w:r w:rsidRPr="008170F0">
        <w:rPr>
          <w:sz w:val="24"/>
          <w:szCs w:val="24"/>
        </w:rPr>
        <w:t>Hizmetler Birim Amirliğinin Görevleri</w:t>
      </w:r>
    </w:p>
    <w:p w:rsidR="008439E8" w:rsidRPr="008170F0" w:rsidRDefault="007D06B7" w:rsidP="008439E8">
      <w:pPr>
        <w:jc w:val="both"/>
        <w:rPr>
          <w:szCs w:val="24"/>
        </w:rPr>
      </w:pPr>
      <w:r w:rsidRPr="000B45D3">
        <w:rPr>
          <w:rFonts w:ascii="Wingdings" w:hAnsi="Wingdings" w:cs="Wingdings"/>
          <w:szCs w:val="24"/>
        </w:rPr>
        <w:t></w:t>
      </w:r>
      <w:r w:rsidR="008439E8" w:rsidRPr="008170F0">
        <w:rPr>
          <w:szCs w:val="24"/>
        </w:rPr>
        <w:t>Üniversitemiz yerleşkelerindeki binaların ve sosyal alanların çevre temizliği, kampüs içi yolların ve çöp toplama işlerinin yapılması,</w:t>
      </w:r>
    </w:p>
    <w:p w:rsidR="008439E8" w:rsidRPr="008170F0" w:rsidRDefault="007D06B7" w:rsidP="008439E8">
      <w:pPr>
        <w:jc w:val="both"/>
        <w:rPr>
          <w:szCs w:val="24"/>
        </w:rPr>
      </w:pPr>
      <w:r w:rsidRPr="000B45D3">
        <w:rPr>
          <w:rFonts w:ascii="Wingdings" w:hAnsi="Wingdings" w:cs="Wingdings"/>
          <w:szCs w:val="24"/>
        </w:rPr>
        <w:t></w:t>
      </w:r>
      <w:r w:rsidR="008439E8">
        <w:t>Üniversite Merkez Birimlerinde ve yerleşke içerisinde bulunan Fakülte ve Yüksekokulların ve Kamu Kurum ve Kuruluşlarına gönderilecek evrak dağıtımının yerine getirilmesi için hizmet araçlarının tahsis edilmesi,</w:t>
      </w:r>
      <w:r w:rsidR="004A36E9">
        <w:t xml:space="preserve"> sevk ve idaresi</w:t>
      </w:r>
    </w:p>
    <w:p w:rsidR="008439E8" w:rsidRDefault="008439E8" w:rsidP="008439E8">
      <w:pPr>
        <w:rPr>
          <w:b/>
          <w:szCs w:val="24"/>
        </w:rPr>
      </w:pPr>
    </w:p>
    <w:p w:rsidR="008439E8" w:rsidRPr="008170F0" w:rsidRDefault="008439E8" w:rsidP="008439E8">
      <w:pPr>
        <w:rPr>
          <w:b/>
          <w:szCs w:val="24"/>
          <w:lang w:val="tr-TR" w:eastAsia="tr-TR"/>
        </w:rPr>
      </w:pPr>
      <w:r w:rsidRPr="008170F0">
        <w:rPr>
          <w:b/>
          <w:szCs w:val="24"/>
        </w:rPr>
        <w:lastRenderedPageBreak/>
        <w:t>5-Genel Evrak Şube Müdürlüğü Görevleri</w:t>
      </w:r>
    </w:p>
    <w:p w:rsidR="00306DBC" w:rsidRPr="00D95C9B" w:rsidRDefault="007D06B7" w:rsidP="007D06B7">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00306DBC" w:rsidRPr="00D95C9B">
        <w:rPr>
          <w:szCs w:val="24"/>
          <w:lang w:eastAsia="tr-TR"/>
        </w:rPr>
        <w:t>Tüm kurum içi ve kurum dışı evrak kayıt ve sevk işlemleri EBYS sistemi üzerinden yapılmaktadır.</w:t>
      </w:r>
    </w:p>
    <w:p w:rsidR="00306DBC" w:rsidRPr="00D95C9B" w:rsidRDefault="007D06B7" w:rsidP="007D06B7">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00306DBC" w:rsidRPr="00D95C9B">
        <w:rPr>
          <w:szCs w:val="24"/>
          <w:lang w:eastAsia="tr-TR"/>
        </w:rPr>
        <w:t>PTT, kargo, APS, elden vb. gelen evraklar incelenerek teslim alınmaktadır. Üniversitemizi ilgilendirmeyen, yanlış gelen evraklar iade iade edilmekte, Rektörlük merkez birimlerini ilgilendirmeyen evraklar ilgili birime yönlendirilmektedir.</w:t>
      </w:r>
    </w:p>
    <w:p w:rsidR="00306DBC" w:rsidRPr="00D95C9B" w:rsidRDefault="007D06B7" w:rsidP="007D06B7">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00306DBC" w:rsidRPr="00D95C9B">
        <w:rPr>
          <w:szCs w:val="24"/>
          <w:lang w:eastAsia="tr-TR"/>
        </w:rPr>
        <w:t>Kurum dışından gelen ve teslim alınan evraklar, EBYS’ye giriş işlemi yapılmakta, hangi birimi ilgilendirdiği tespit edilmekte ve ilgili birime sevk edilmektedir.</w:t>
      </w:r>
    </w:p>
    <w:p w:rsidR="00306DBC" w:rsidRPr="00D95C9B" w:rsidRDefault="007D06B7" w:rsidP="007D06B7">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00306DBC" w:rsidRPr="00D95C9B">
        <w:rPr>
          <w:szCs w:val="24"/>
          <w:lang w:eastAsia="tr-TR"/>
        </w:rPr>
        <w:t>EBYS üzerinden birimlere sevk edilen evraklar, fiziki olarak ilgili birime ulaştırılmaktadır.</w:t>
      </w:r>
    </w:p>
    <w:p w:rsidR="00306DBC" w:rsidRPr="00D95C9B" w:rsidRDefault="007D06B7" w:rsidP="007D06B7">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00306DBC" w:rsidRPr="00D95C9B">
        <w:rPr>
          <w:szCs w:val="24"/>
          <w:lang w:eastAsia="tr-TR"/>
        </w:rPr>
        <w:t>Gizli evraklar, YÖK evrakları, Makama gelen evrakların kayıtları tutularak makama sunulmakta, makamın sevk edilmesini uygun gördüğü yerlere EBYS üzerinden sevk edilmekte ve fiziki olarak ilgili birime ulaştırılmaktadır.</w:t>
      </w:r>
    </w:p>
    <w:p w:rsidR="00306DBC" w:rsidRPr="00D95C9B" w:rsidRDefault="007D06B7" w:rsidP="007D06B7">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00306DBC">
        <w:rPr>
          <w:szCs w:val="24"/>
          <w:lang w:eastAsia="tr-TR"/>
        </w:rPr>
        <w:t xml:space="preserve"> </w:t>
      </w:r>
      <w:r w:rsidR="00306DBC" w:rsidRPr="00D95C9B">
        <w:rPr>
          <w:szCs w:val="24"/>
          <w:lang w:eastAsia="tr-TR"/>
        </w:rPr>
        <w:t>Faks olarak gelen evraklar EBYS’ye girişi yapılarak ilgili birime ulaştırılmaktadır.</w:t>
      </w:r>
    </w:p>
    <w:p w:rsidR="00306DBC" w:rsidRPr="00D95C9B" w:rsidRDefault="007D06B7" w:rsidP="007D06B7">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00306DBC" w:rsidRPr="00D95C9B">
        <w:rPr>
          <w:szCs w:val="24"/>
          <w:lang w:eastAsia="tr-TR"/>
        </w:rPr>
        <w:t>Kurum dışına gönderilmek üzere birimlerden gelen evraklar incelenerek teslim alınmaktadır.</w:t>
      </w:r>
    </w:p>
    <w:p w:rsidR="00306DBC" w:rsidRPr="00D95C9B" w:rsidRDefault="007D06B7" w:rsidP="007D06B7">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00306DBC" w:rsidRPr="00D95C9B">
        <w:rPr>
          <w:szCs w:val="24"/>
          <w:lang w:eastAsia="tr-TR"/>
        </w:rPr>
        <w:t xml:space="preserve">Kurum dışına gönderilecek evrakların EBYS üzerinden posta işlemleri yapılmakta, zarflama, paketleme, posta gönderi türüne </w:t>
      </w:r>
      <w:proofErr w:type="gramStart"/>
      <w:r w:rsidR="00306DBC" w:rsidRPr="00D95C9B">
        <w:rPr>
          <w:szCs w:val="24"/>
          <w:lang w:eastAsia="tr-TR"/>
        </w:rPr>
        <w:t>göre(</w:t>
      </w:r>
      <w:proofErr w:type="gramEnd"/>
      <w:r w:rsidR="00306DBC" w:rsidRPr="00D95C9B">
        <w:rPr>
          <w:szCs w:val="24"/>
          <w:lang w:eastAsia="tr-TR"/>
        </w:rPr>
        <w:t>normal posta, taahhütlü, iadeli taahhütlü, APS) posta gönderi listeleri hazırlanmaktadır.</w:t>
      </w:r>
    </w:p>
    <w:p w:rsidR="00306DBC" w:rsidRPr="00D95C9B" w:rsidRDefault="007D06B7" w:rsidP="007D06B7">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00306DBC" w:rsidRPr="00D95C9B">
        <w:rPr>
          <w:szCs w:val="24"/>
          <w:lang w:eastAsia="tr-TR"/>
        </w:rPr>
        <w:t>Kargoya verilecek dokümanların işlemleri yapılmaktadır.</w:t>
      </w:r>
    </w:p>
    <w:p w:rsidR="00306DBC" w:rsidRPr="00D95C9B" w:rsidRDefault="007D06B7" w:rsidP="007D06B7">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00306DBC" w:rsidRPr="00D95C9B">
        <w:rPr>
          <w:szCs w:val="24"/>
          <w:lang w:eastAsia="tr-TR"/>
        </w:rPr>
        <w:t>Yazışma evraklarının dışında; dergi, davetiye vb. dokümanların posta işlemleri yapılmaktadır.</w:t>
      </w:r>
    </w:p>
    <w:p w:rsidR="00306DBC" w:rsidRPr="00D95C9B" w:rsidRDefault="007D06B7" w:rsidP="007D06B7">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00306DBC" w:rsidRPr="00D95C9B">
        <w:rPr>
          <w:szCs w:val="24"/>
          <w:lang w:eastAsia="tr-TR"/>
        </w:rPr>
        <w:t>Kurum dışına gönderilecek evraklar PTT şubesine götürülmektedir</w:t>
      </w:r>
    </w:p>
    <w:p w:rsidR="00306DBC" w:rsidRPr="00D95C9B" w:rsidRDefault="007D06B7" w:rsidP="007D06B7">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00306DBC">
        <w:rPr>
          <w:szCs w:val="24"/>
          <w:lang w:eastAsia="tr-TR"/>
        </w:rPr>
        <w:t xml:space="preserve"> </w:t>
      </w:r>
      <w:r w:rsidR="00306DBC" w:rsidRPr="00D95C9B">
        <w:rPr>
          <w:szCs w:val="24"/>
          <w:lang w:eastAsia="tr-TR"/>
        </w:rPr>
        <w:t>PTT’ye teslim edilen evrakların EBYS üzerinden kapatma işlemleri yapılmaktadır.</w:t>
      </w:r>
    </w:p>
    <w:p w:rsidR="00306DBC" w:rsidRPr="00D95C9B" w:rsidRDefault="007D06B7" w:rsidP="007D06B7">
      <w:pPr>
        <w:shd w:val="clear" w:color="auto" w:fill="FFFFFF"/>
        <w:spacing w:before="100" w:beforeAutospacing="1" w:after="100" w:afterAutospacing="1"/>
        <w:jc w:val="both"/>
        <w:rPr>
          <w:szCs w:val="24"/>
          <w:lang w:eastAsia="tr-TR"/>
        </w:rPr>
      </w:pPr>
      <w:r w:rsidRPr="000B45D3">
        <w:rPr>
          <w:rFonts w:ascii="Wingdings" w:hAnsi="Wingdings" w:cs="Wingdings"/>
          <w:szCs w:val="24"/>
        </w:rPr>
        <w:t></w:t>
      </w:r>
      <w:r w:rsidR="00306DBC" w:rsidRPr="00D95C9B">
        <w:rPr>
          <w:szCs w:val="24"/>
          <w:lang w:eastAsia="tr-TR"/>
        </w:rPr>
        <w:t>Kurum içi ve kurum dışından, evraklar hakkında sorulan sorulara cevap verilmekte, evrakların EBYS üzerinden gelip gelmediği, hangi birimde olduğu bilgileri verilmektedir.</w:t>
      </w:r>
    </w:p>
    <w:p w:rsidR="00A129B6" w:rsidRDefault="00A129B6" w:rsidP="007D06B7">
      <w:pPr>
        <w:pStyle w:val="ResimYazs"/>
        <w:jc w:val="both"/>
      </w:pPr>
    </w:p>
    <w:p w:rsidR="00A129B6" w:rsidRDefault="00A129B6" w:rsidP="007D06B7">
      <w:pPr>
        <w:pStyle w:val="ResimYazs"/>
        <w:jc w:val="both"/>
      </w:pPr>
    </w:p>
    <w:p w:rsidR="00A129B6" w:rsidRDefault="00A129B6" w:rsidP="008439E8">
      <w:pPr>
        <w:pStyle w:val="ResimYazs"/>
      </w:pPr>
    </w:p>
    <w:p w:rsidR="00A129B6" w:rsidRDefault="00A129B6" w:rsidP="008439E8">
      <w:pPr>
        <w:pStyle w:val="ResimYazs"/>
      </w:pPr>
    </w:p>
    <w:p w:rsidR="00A129B6" w:rsidRDefault="00A129B6" w:rsidP="008439E8">
      <w:pPr>
        <w:pStyle w:val="ResimYazs"/>
      </w:pPr>
    </w:p>
    <w:p w:rsidR="007D06B7" w:rsidRDefault="007D06B7" w:rsidP="007D06B7">
      <w:pPr>
        <w:rPr>
          <w:lang w:val="tr-TR" w:eastAsia="tr-TR"/>
        </w:rPr>
      </w:pPr>
    </w:p>
    <w:p w:rsidR="007D06B7" w:rsidRDefault="007D06B7" w:rsidP="007D06B7">
      <w:pPr>
        <w:rPr>
          <w:lang w:val="tr-TR" w:eastAsia="tr-TR"/>
        </w:rPr>
      </w:pPr>
    </w:p>
    <w:p w:rsidR="007D06B7" w:rsidRDefault="007D06B7" w:rsidP="007D06B7">
      <w:pPr>
        <w:rPr>
          <w:lang w:val="tr-TR" w:eastAsia="tr-TR"/>
        </w:rPr>
      </w:pPr>
    </w:p>
    <w:p w:rsidR="007D06B7" w:rsidRPr="007D06B7" w:rsidRDefault="007D06B7" w:rsidP="007D06B7">
      <w:pPr>
        <w:rPr>
          <w:lang w:val="tr-TR" w:eastAsia="tr-TR"/>
        </w:rPr>
      </w:pPr>
    </w:p>
    <w:p w:rsidR="008439E8" w:rsidRDefault="008439E8" w:rsidP="008439E8">
      <w:pPr>
        <w:pStyle w:val="ResimYazs"/>
      </w:pPr>
      <w:r w:rsidRPr="00F32180">
        <w:lastRenderedPageBreak/>
        <w:t xml:space="preserve">Tablo </w:t>
      </w:r>
      <w:r w:rsidR="000B53A4">
        <w:rPr>
          <w:noProof/>
        </w:rPr>
        <w:fldChar w:fldCharType="begin"/>
      </w:r>
      <w:r w:rsidR="000B53A4">
        <w:rPr>
          <w:noProof/>
        </w:rPr>
        <w:instrText xml:space="preserve"> SEQ Tablo \* ARABIC </w:instrText>
      </w:r>
      <w:r w:rsidR="000B53A4">
        <w:rPr>
          <w:noProof/>
        </w:rPr>
        <w:fldChar w:fldCharType="separate"/>
      </w:r>
      <w:r w:rsidR="0040191C">
        <w:rPr>
          <w:noProof/>
        </w:rPr>
        <w:t>1</w:t>
      </w:r>
      <w:r w:rsidR="000B53A4">
        <w:rPr>
          <w:noProof/>
        </w:rPr>
        <w:fldChar w:fldCharType="end"/>
      </w:r>
      <w:r w:rsidRPr="00F32180">
        <w:t>: İdari ve Mali İşler Daire Başkanlığı Organizasyon Şeması</w:t>
      </w:r>
    </w:p>
    <w:p w:rsidR="008439E8" w:rsidRDefault="008439E8">
      <w:r>
        <w:rPr>
          <w:noProof/>
          <w:lang w:val="tr-TR" w:eastAsia="tr-TR"/>
        </w:rPr>
        <w:drawing>
          <wp:inline distT="0" distB="0" distL="0" distR="0" wp14:anchorId="15975C45" wp14:editId="6ABB92A3">
            <wp:extent cx="5760720" cy="2688590"/>
            <wp:effectExtent l="38100" t="0" r="4953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439E8" w:rsidRDefault="008439E8" w:rsidP="008439E8"/>
    <w:p w:rsidR="00AF326C" w:rsidRDefault="00AF326C" w:rsidP="008439E8"/>
    <w:p w:rsidR="00AF326C" w:rsidRDefault="00AF326C" w:rsidP="008439E8"/>
    <w:p w:rsidR="00AF326C" w:rsidRDefault="00AF326C" w:rsidP="008439E8"/>
    <w:p w:rsidR="00AF326C" w:rsidRPr="008439E8" w:rsidRDefault="00AF326C" w:rsidP="008439E8"/>
    <w:p w:rsidR="008439E8" w:rsidRPr="00E46BBE" w:rsidRDefault="008439E8" w:rsidP="008439E8">
      <w:pPr>
        <w:rPr>
          <w:lang w:eastAsia="tr-TR"/>
        </w:rPr>
      </w:pPr>
      <w:r w:rsidRPr="00BC2386">
        <w:rPr>
          <w:b/>
          <w:i/>
          <w:iCs/>
          <w:color w:val="0000FF"/>
          <w:sz w:val="28"/>
          <w:szCs w:val="28"/>
          <w:lang w:val="tr-TR"/>
        </w:rPr>
        <w:t>3- Bilgi ve Teknolojik Kaynaklar</w:t>
      </w:r>
    </w:p>
    <w:p w:rsidR="008439E8" w:rsidRPr="00107C84" w:rsidRDefault="008439E8" w:rsidP="008439E8">
      <w:pPr>
        <w:ind w:left="708" w:firstLine="708"/>
        <w:jc w:val="both"/>
        <w:rPr>
          <w:b/>
          <w:sz w:val="28"/>
          <w:szCs w:val="28"/>
          <w:lang w:val="tr-TR"/>
        </w:rPr>
      </w:pPr>
    </w:p>
    <w:p w:rsidR="008439E8" w:rsidRPr="00107C84" w:rsidRDefault="008439E8" w:rsidP="008439E8">
      <w:pPr>
        <w:ind w:left="708" w:firstLine="708"/>
        <w:jc w:val="both"/>
        <w:rPr>
          <w:b/>
          <w:sz w:val="28"/>
          <w:szCs w:val="28"/>
          <w:lang w:val="tr-TR"/>
        </w:rPr>
      </w:pPr>
      <w:r w:rsidRPr="00107C84">
        <w:rPr>
          <w:b/>
          <w:sz w:val="28"/>
          <w:szCs w:val="28"/>
          <w:lang w:val="tr-TR"/>
        </w:rPr>
        <w:t>3.1- Yazılımlar</w:t>
      </w:r>
    </w:p>
    <w:p w:rsidR="008439E8" w:rsidRDefault="008439E8" w:rsidP="008439E8">
      <w:pPr>
        <w:jc w:val="both"/>
        <w:rPr>
          <w:b/>
          <w:sz w:val="28"/>
          <w:szCs w:val="28"/>
          <w:lang w:val="tr-TR"/>
        </w:rPr>
      </w:pPr>
    </w:p>
    <w:p w:rsidR="008439E8" w:rsidRPr="00564731" w:rsidRDefault="00A27A03" w:rsidP="008439E8">
      <w:pPr>
        <w:jc w:val="both"/>
        <w:rPr>
          <w:b/>
          <w:color w:val="FF0000"/>
          <w:sz w:val="28"/>
          <w:szCs w:val="28"/>
          <w:lang w:val="tr-TR"/>
        </w:rPr>
      </w:pPr>
      <w:r>
        <w:rPr>
          <w:b/>
          <w:szCs w:val="24"/>
          <w:lang w:val="tr-TR"/>
        </w:rPr>
        <w:t xml:space="preserve">MYS, KBS, </w:t>
      </w:r>
      <w:r w:rsidR="008439E8">
        <w:rPr>
          <w:b/>
          <w:szCs w:val="24"/>
          <w:lang w:val="tr-TR"/>
        </w:rPr>
        <w:t>BUMKO, EKAP, EBYS ve KAMUTECH yazılım programları kullanılmaktadır.</w:t>
      </w:r>
    </w:p>
    <w:p w:rsidR="008439E8" w:rsidRDefault="008439E8" w:rsidP="008439E8">
      <w:pPr>
        <w:ind w:left="708" w:firstLine="708"/>
        <w:jc w:val="both"/>
        <w:rPr>
          <w:b/>
          <w:color w:val="FF0000"/>
          <w:sz w:val="28"/>
          <w:szCs w:val="28"/>
          <w:lang w:val="tr-TR"/>
        </w:rPr>
      </w:pPr>
    </w:p>
    <w:p w:rsidR="008439E8" w:rsidRDefault="008439E8" w:rsidP="008439E8">
      <w:pPr>
        <w:ind w:left="708" w:firstLine="708"/>
        <w:jc w:val="both"/>
        <w:rPr>
          <w:b/>
          <w:color w:val="FF0000"/>
          <w:sz w:val="28"/>
          <w:szCs w:val="28"/>
          <w:lang w:val="tr-TR"/>
        </w:rPr>
      </w:pPr>
    </w:p>
    <w:p w:rsidR="008439E8" w:rsidRPr="00107C84" w:rsidRDefault="008439E8" w:rsidP="008439E8">
      <w:pPr>
        <w:ind w:left="708" w:firstLine="708"/>
        <w:jc w:val="both"/>
        <w:rPr>
          <w:b/>
          <w:sz w:val="28"/>
          <w:szCs w:val="28"/>
          <w:lang w:val="tr-TR"/>
        </w:rPr>
      </w:pPr>
      <w:r w:rsidRPr="00107C84">
        <w:rPr>
          <w:b/>
          <w:sz w:val="28"/>
          <w:szCs w:val="28"/>
          <w:lang w:val="tr-TR"/>
        </w:rPr>
        <w:t>3.2- Bilgisayarlar</w:t>
      </w:r>
    </w:p>
    <w:p w:rsidR="008439E8" w:rsidRPr="00543189" w:rsidRDefault="008439E8" w:rsidP="008439E8">
      <w:pPr>
        <w:ind w:left="1416" w:firstLine="708"/>
        <w:jc w:val="both"/>
        <w:rPr>
          <w:b/>
          <w:sz w:val="28"/>
          <w:szCs w:val="28"/>
          <w:lang w:val="tr-TR"/>
        </w:rPr>
      </w:pPr>
      <w:r w:rsidRPr="00564731">
        <w:rPr>
          <w:b/>
          <w:sz w:val="28"/>
          <w:szCs w:val="28"/>
          <w:lang w:val="tr-TR"/>
        </w:rPr>
        <w:t xml:space="preserve">Masa üstü bilgisayar </w:t>
      </w:r>
      <w:proofErr w:type="gramStart"/>
      <w:r w:rsidRPr="00564731">
        <w:rPr>
          <w:b/>
          <w:sz w:val="28"/>
          <w:szCs w:val="28"/>
          <w:lang w:val="tr-TR"/>
        </w:rPr>
        <w:t>Sayısı</w:t>
      </w:r>
      <w:r w:rsidRPr="00543189">
        <w:rPr>
          <w:b/>
          <w:sz w:val="28"/>
          <w:szCs w:val="28"/>
          <w:lang w:val="tr-TR"/>
        </w:rPr>
        <w:t>:  2</w:t>
      </w:r>
      <w:r w:rsidR="00F5794A">
        <w:rPr>
          <w:b/>
          <w:sz w:val="28"/>
          <w:szCs w:val="28"/>
          <w:lang w:val="tr-TR"/>
        </w:rPr>
        <w:t>8</w:t>
      </w:r>
      <w:proofErr w:type="gramEnd"/>
      <w:r w:rsidRPr="00543189">
        <w:rPr>
          <w:b/>
          <w:sz w:val="28"/>
          <w:szCs w:val="28"/>
          <w:lang w:val="tr-TR"/>
        </w:rPr>
        <w:t xml:space="preserve"> Adet</w:t>
      </w:r>
    </w:p>
    <w:p w:rsidR="008439E8" w:rsidRPr="00564731" w:rsidRDefault="008439E8" w:rsidP="008439E8">
      <w:pPr>
        <w:ind w:left="1416" w:firstLine="708"/>
        <w:jc w:val="both"/>
        <w:rPr>
          <w:lang w:val="tr-TR"/>
        </w:rPr>
      </w:pPr>
      <w:r w:rsidRPr="00543189">
        <w:rPr>
          <w:b/>
          <w:sz w:val="28"/>
          <w:szCs w:val="28"/>
          <w:lang w:val="tr-TR"/>
        </w:rPr>
        <w:t xml:space="preserve">Taşınabilir bilgisayar Sayısı: </w:t>
      </w:r>
      <w:r>
        <w:rPr>
          <w:b/>
          <w:sz w:val="28"/>
          <w:szCs w:val="28"/>
          <w:lang w:val="tr-TR"/>
        </w:rPr>
        <w:t xml:space="preserve"> 1</w:t>
      </w:r>
      <w:r w:rsidRPr="00543189">
        <w:rPr>
          <w:b/>
          <w:sz w:val="28"/>
          <w:szCs w:val="28"/>
          <w:lang w:val="tr-TR"/>
        </w:rPr>
        <w:t xml:space="preserve"> Adet</w:t>
      </w:r>
    </w:p>
    <w:p w:rsidR="008439E8" w:rsidRDefault="008439E8" w:rsidP="008439E8">
      <w:pPr>
        <w:ind w:left="708" w:firstLine="708"/>
        <w:jc w:val="both"/>
        <w:rPr>
          <w:b/>
          <w:color w:val="FF0000"/>
          <w:sz w:val="28"/>
          <w:szCs w:val="28"/>
          <w:lang w:val="tr-TR"/>
        </w:rPr>
      </w:pPr>
    </w:p>
    <w:p w:rsidR="008439E8" w:rsidRDefault="008439E8" w:rsidP="008439E8">
      <w:pPr>
        <w:ind w:left="708" w:firstLine="708"/>
        <w:jc w:val="both"/>
        <w:rPr>
          <w:b/>
          <w:color w:val="FF0000"/>
          <w:sz w:val="28"/>
          <w:szCs w:val="28"/>
          <w:lang w:val="tr-TR"/>
        </w:rPr>
      </w:pPr>
    </w:p>
    <w:p w:rsidR="008439E8" w:rsidRDefault="008439E8" w:rsidP="008439E8">
      <w:pPr>
        <w:jc w:val="both"/>
        <w:rPr>
          <w:b/>
          <w:sz w:val="28"/>
          <w:szCs w:val="28"/>
          <w:lang w:val="tr-TR"/>
        </w:rPr>
      </w:pPr>
    </w:p>
    <w:p w:rsidR="008439E8" w:rsidRPr="00107C84" w:rsidRDefault="008439E8" w:rsidP="008439E8">
      <w:pPr>
        <w:ind w:left="708" w:firstLine="708"/>
        <w:jc w:val="both"/>
        <w:rPr>
          <w:b/>
          <w:sz w:val="28"/>
          <w:szCs w:val="28"/>
          <w:lang w:val="tr-TR"/>
        </w:rPr>
      </w:pPr>
      <w:r w:rsidRPr="00107C84">
        <w:rPr>
          <w:b/>
          <w:sz w:val="28"/>
          <w:szCs w:val="28"/>
          <w:lang w:val="tr-TR"/>
        </w:rPr>
        <w:t>3.4- Kullanımda Olan Diğer Bilgi ve Teknolojik Kaynaklar</w:t>
      </w:r>
    </w:p>
    <w:p w:rsidR="008439E8" w:rsidRPr="00564731" w:rsidRDefault="008439E8" w:rsidP="008439E8">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917"/>
        <w:gridCol w:w="2126"/>
        <w:gridCol w:w="2865"/>
      </w:tblGrid>
      <w:tr w:rsidR="008439E8" w:rsidRPr="00D05E73" w:rsidTr="006270BE">
        <w:tc>
          <w:tcPr>
            <w:tcW w:w="2302" w:type="dxa"/>
          </w:tcPr>
          <w:p w:rsidR="008439E8" w:rsidRPr="00D05E73" w:rsidRDefault="008439E8" w:rsidP="006270BE">
            <w:pPr>
              <w:jc w:val="center"/>
              <w:rPr>
                <w:b/>
                <w:color w:val="0000FF"/>
                <w:lang w:val="tr-TR"/>
              </w:rPr>
            </w:pPr>
            <w:r w:rsidRPr="00D05E73">
              <w:rPr>
                <w:b/>
                <w:color w:val="0000FF"/>
                <w:lang w:val="tr-TR"/>
              </w:rPr>
              <w:t>Cinsi</w:t>
            </w:r>
          </w:p>
        </w:tc>
        <w:tc>
          <w:tcPr>
            <w:tcW w:w="1917" w:type="dxa"/>
          </w:tcPr>
          <w:p w:rsidR="008439E8" w:rsidRPr="00D05E73" w:rsidRDefault="008439E8" w:rsidP="006270BE">
            <w:pPr>
              <w:jc w:val="center"/>
              <w:rPr>
                <w:b/>
                <w:color w:val="0000FF"/>
                <w:lang w:val="tr-TR"/>
              </w:rPr>
            </w:pPr>
            <w:r w:rsidRPr="00D05E73">
              <w:rPr>
                <w:b/>
                <w:color w:val="0000FF"/>
                <w:lang w:val="tr-TR"/>
              </w:rPr>
              <w:t>İdari Amaçlı</w:t>
            </w:r>
          </w:p>
          <w:p w:rsidR="008439E8" w:rsidRPr="00D05E73" w:rsidRDefault="008439E8" w:rsidP="006270BE">
            <w:pPr>
              <w:jc w:val="center"/>
              <w:rPr>
                <w:b/>
                <w:color w:val="0000FF"/>
                <w:lang w:val="tr-TR"/>
              </w:rPr>
            </w:pPr>
            <w:r w:rsidRPr="00D05E73">
              <w:rPr>
                <w:b/>
                <w:color w:val="0000FF"/>
                <w:lang w:val="tr-TR"/>
              </w:rPr>
              <w:t>(Adet)</w:t>
            </w:r>
          </w:p>
        </w:tc>
        <w:tc>
          <w:tcPr>
            <w:tcW w:w="2126" w:type="dxa"/>
          </w:tcPr>
          <w:p w:rsidR="008439E8" w:rsidRPr="00D05E73" w:rsidRDefault="008439E8" w:rsidP="006270BE">
            <w:pPr>
              <w:jc w:val="center"/>
              <w:rPr>
                <w:b/>
                <w:color w:val="0000FF"/>
                <w:lang w:val="tr-TR"/>
              </w:rPr>
            </w:pPr>
            <w:r w:rsidRPr="00D05E73">
              <w:rPr>
                <w:b/>
                <w:color w:val="0000FF"/>
                <w:lang w:val="tr-TR"/>
              </w:rPr>
              <w:t>Eğitim Amaçlı</w:t>
            </w:r>
          </w:p>
          <w:p w:rsidR="008439E8" w:rsidRPr="00D05E73" w:rsidRDefault="008439E8" w:rsidP="006270BE">
            <w:pPr>
              <w:jc w:val="center"/>
              <w:rPr>
                <w:b/>
                <w:color w:val="0000FF"/>
                <w:lang w:val="tr-TR"/>
              </w:rPr>
            </w:pPr>
            <w:r w:rsidRPr="00D05E73">
              <w:rPr>
                <w:b/>
                <w:color w:val="0000FF"/>
                <w:lang w:val="tr-TR"/>
              </w:rPr>
              <w:t>(Adet)</w:t>
            </w:r>
          </w:p>
        </w:tc>
        <w:tc>
          <w:tcPr>
            <w:tcW w:w="2865" w:type="dxa"/>
          </w:tcPr>
          <w:p w:rsidR="008439E8" w:rsidRPr="00D05E73" w:rsidRDefault="008439E8" w:rsidP="006270BE">
            <w:pPr>
              <w:jc w:val="center"/>
              <w:rPr>
                <w:b/>
                <w:color w:val="0000FF"/>
                <w:lang w:val="tr-TR"/>
              </w:rPr>
            </w:pPr>
            <w:r w:rsidRPr="00D05E73">
              <w:rPr>
                <w:b/>
                <w:color w:val="0000FF"/>
                <w:lang w:val="tr-TR"/>
              </w:rPr>
              <w:t>Araştırma Amaçlı</w:t>
            </w:r>
          </w:p>
          <w:p w:rsidR="008439E8" w:rsidRPr="00D05E73" w:rsidRDefault="008439E8" w:rsidP="006270BE">
            <w:pPr>
              <w:jc w:val="center"/>
              <w:rPr>
                <w:b/>
                <w:color w:val="0000FF"/>
                <w:lang w:val="tr-TR"/>
              </w:rPr>
            </w:pPr>
            <w:r w:rsidRPr="00D05E73">
              <w:rPr>
                <w:b/>
                <w:color w:val="0000FF"/>
                <w:lang w:val="tr-TR"/>
              </w:rPr>
              <w:t>(Adet)</w:t>
            </w:r>
          </w:p>
        </w:tc>
      </w:tr>
      <w:tr w:rsidR="008439E8" w:rsidRPr="00D05E73" w:rsidTr="006270BE">
        <w:tc>
          <w:tcPr>
            <w:tcW w:w="2302" w:type="dxa"/>
          </w:tcPr>
          <w:p w:rsidR="008439E8" w:rsidRPr="00D05E73" w:rsidRDefault="008439E8" w:rsidP="006270BE">
            <w:pPr>
              <w:jc w:val="both"/>
              <w:rPr>
                <w:lang w:val="tr-TR"/>
              </w:rPr>
            </w:pPr>
            <w:r w:rsidRPr="00D05E73">
              <w:rPr>
                <w:lang w:val="tr-TR"/>
              </w:rPr>
              <w:t>Projeksiyon</w:t>
            </w:r>
          </w:p>
        </w:tc>
        <w:tc>
          <w:tcPr>
            <w:tcW w:w="1917" w:type="dxa"/>
          </w:tcPr>
          <w:p w:rsidR="008439E8" w:rsidRPr="00D05E73"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Pr>
                <w:lang w:val="tr-TR"/>
              </w:rPr>
              <w:t>Bilgisayar</w:t>
            </w:r>
          </w:p>
        </w:tc>
        <w:tc>
          <w:tcPr>
            <w:tcW w:w="1917" w:type="dxa"/>
          </w:tcPr>
          <w:p w:rsidR="008439E8" w:rsidRPr="00D05E73" w:rsidRDefault="008439E8" w:rsidP="006270BE">
            <w:pPr>
              <w:jc w:val="center"/>
              <w:rPr>
                <w:lang w:val="tr-TR"/>
              </w:rPr>
            </w:pPr>
            <w:r>
              <w:rPr>
                <w:lang w:val="tr-TR"/>
              </w:rPr>
              <w:t>2</w:t>
            </w:r>
            <w:r w:rsidR="007D06B7">
              <w:rPr>
                <w:lang w:val="tr-TR"/>
              </w:rPr>
              <w:t>8</w:t>
            </w: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Pr>
                <w:lang w:val="tr-TR"/>
              </w:rPr>
              <w:t>Taşınabilir Bilg.</w:t>
            </w:r>
          </w:p>
        </w:tc>
        <w:tc>
          <w:tcPr>
            <w:tcW w:w="1917" w:type="dxa"/>
          </w:tcPr>
          <w:p w:rsidR="008439E8" w:rsidRPr="00D05E73" w:rsidRDefault="008439E8" w:rsidP="006270BE">
            <w:pPr>
              <w:jc w:val="center"/>
              <w:rPr>
                <w:lang w:val="tr-TR"/>
              </w:rPr>
            </w:pPr>
            <w:r>
              <w:rPr>
                <w:lang w:val="tr-TR"/>
              </w:rPr>
              <w:t xml:space="preserve"> 1</w:t>
            </w: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t>Slayt makinesi</w:t>
            </w:r>
          </w:p>
        </w:tc>
        <w:tc>
          <w:tcPr>
            <w:tcW w:w="1917" w:type="dxa"/>
          </w:tcPr>
          <w:p w:rsidR="008439E8" w:rsidRPr="00D05E73"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t>Tepegöz</w:t>
            </w:r>
          </w:p>
        </w:tc>
        <w:tc>
          <w:tcPr>
            <w:tcW w:w="1917" w:type="dxa"/>
          </w:tcPr>
          <w:p w:rsidR="008439E8" w:rsidRPr="00D05E73"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t>Episkop</w:t>
            </w:r>
          </w:p>
        </w:tc>
        <w:tc>
          <w:tcPr>
            <w:tcW w:w="1917" w:type="dxa"/>
          </w:tcPr>
          <w:p w:rsidR="008439E8" w:rsidRPr="00D05E73"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t>Barkot Okuyucu</w:t>
            </w:r>
          </w:p>
        </w:tc>
        <w:tc>
          <w:tcPr>
            <w:tcW w:w="1917" w:type="dxa"/>
          </w:tcPr>
          <w:p w:rsidR="008439E8" w:rsidRPr="00D05E73"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t>Baskı makinesi</w:t>
            </w:r>
          </w:p>
        </w:tc>
        <w:tc>
          <w:tcPr>
            <w:tcW w:w="1917" w:type="dxa"/>
          </w:tcPr>
          <w:p w:rsidR="008439E8" w:rsidRPr="00D05E73"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lastRenderedPageBreak/>
              <w:t>Fotokopi makinesi</w:t>
            </w:r>
          </w:p>
        </w:tc>
        <w:tc>
          <w:tcPr>
            <w:tcW w:w="1917" w:type="dxa"/>
          </w:tcPr>
          <w:p w:rsidR="008439E8" w:rsidRPr="00543189" w:rsidRDefault="00F5794A" w:rsidP="006270BE">
            <w:pPr>
              <w:jc w:val="center"/>
              <w:rPr>
                <w:lang w:val="tr-TR"/>
              </w:rPr>
            </w:pPr>
            <w:r>
              <w:rPr>
                <w:lang w:val="tr-TR"/>
              </w:rPr>
              <w:t>3</w:t>
            </w: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t>Faks</w:t>
            </w:r>
          </w:p>
        </w:tc>
        <w:tc>
          <w:tcPr>
            <w:tcW w:w="1917" w:type="dxa"/>
          </w:tcPr>
          <w:p w:rsidR="008439E8" w:rsidRPr="00543189"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Pr>
                <w:lang w:val="tr-TR"/>
              </w:rPr>
              <w:t>Yazıcı</w:t>
            </w:r>
          </w:p>
        </w:tc>
        <w:tc>
          <w:tcPr>
            <w:tcW w:w="1917" w:type="dxa"/>
          </w:tcPr>
          <w:p w:rsidR="008439E8" w:rsidRPr="00543189" w:rsidRDefault="008439E8" w:rsidP="006270BE">
            <w:pPr>
              <w:rPr>
                <w:lang w:val="tr-TR"/>
              </w:rPr>
            </w:pPr>
            <w:r>
              <w:rPr>
                <w:lang w:val="tr-TR"/>
              </w:rPr>
              <w:t xml:space="preserve">           17</w:t>
            </w: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t>Fotoğraf makinesi</w:t>
            </w:r>
          </w:p>
        </w:tc>
        <w:tc>
          <w:tcPr>
            <w:tcW w:w="1917" w:type="dxa"/>
          </w:tcPr>
          <w:p w:rsidR="008439E8" w:rsidRPr="00543189"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t>Kameralar</w:t>
            </w:r>
          </w:p>
        </w:tc>
        <w:tc>
          <w:tcPr>
            <w:tcW w:w="1917" w:type="dxa"/>
          </w:tcPr>
          <w:p w:rsidR="008439E8" w:rsidRPr="00543189" w:rsidRDefault="00F5794A" w:rsidP="00F5794A">
            <w:pPr>
              <w:rPr>
                <w:lang w:val="tr-TR"/>
              </w:rPr>
            </w:pPr>
            <w:r>
              <w:rPr>
                <w:lang w:val="tr-TR"/>
              </w:rPr>
              <w:t xml:space="preserve">           48</w:t>
            </w: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t>Televizyonlar</w:t>
            </w:r>
          </w:p>
        </w:tc>
        <w:tc>
          <w:tcPr>
            <w:tcW w:w="1917" w:type="dxa"/>
          </w:tcPr>
          <w:p w:rsidR="008439E8" w:rsidRPr="00543189" w:rsidRDefault="008439E8" w:rsidP="006270BE">
            <w:pPr>
              <w:jc w:val="center"/>
              <w:rPr>
                <w:lang w:val="tr-TR"/>
              </w:rPr>
            </w:pPr>
            <w:r>
              <w:rPr>
                <w:lang w:val="tr-TR"/>
              </w:rPr>
              <w:t>3</w:t>
            </w: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t>Tarayıcılar</w:t>
            </w:r>
          </w:p>
        </w:tc>
        <w:tc>
          <w:tcPr>
            <w:tcW w:w="1917" w:type="dxa"/>
          </w:tcPr>
          <w:p w:rsidR="008439E8" w:rsidRPr="00543189" w:rsidRDefault="008439E8" w:rsidP="006270BE">
            <w:pPr>
              <w:jc w:val="center"/>
              <w:rPr>
                <w:lang w:val="tr-TR"/>
              </w:rPr>
            </w:pPr>
            <w:r>
              <w:rPr>
                <w:lang w:val="tr-TR"/>
              </w:rPr>
              <w:t>4</w:t>
            </w: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t>Müzik Setleri</w:t>
            </w:r>
          </w:p>
        </w:tc>
        <w:tc>
          <w:tcPr>
            <w:tcW w:w="1917" w:type="dxa"/>
          </w:tcPr>
          <w:p w:rsidR="008439E8" w:rsidRPr="00543189"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t>Mikroskoplar</w:t>
            </w:r>
          </w:p>
        </w:tc>
        <w:tc>
          <w:tcPr>
            <w:tcW w:w="1917" w:type="dxa"/>
          </w:tcPr>
          <w:p w:rsidR="008439E8" w:rsidRPr="00543189"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sidRPr="00D05E73">
              <w:rPr>
                <w:lang w:val="tr-TR"/>
              </w:rPr>
              <w:t>DVD ler</w:t>
            </w:r>
          </w:p>
        </w:tc>
        <w:tc>
          <w:tcPr>
            <w:tcW w:w="1917" w:type="dxa"/>
          </w:tcPr>
          <w:p w:rsidR="008439E8" w:rsidRPr="00543189"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Pr>
                <w:lang w:val="tr-TR"/>
              </w:rPr>
              <w:t>Kulaklık</w:t>
            </w:r>
          </w:p>
        </w:tc>
        <w:tc>
          <w:tcPr>
            <w:tcW w:w="1917" w:type="dxa"/>
          </w:tcPr>
          <w:p w:rsidR="008439E8" w:rsidRPr="00543189"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Pr>
                <w:lang w:val="tr-TR"/>
              </w:rPr>
              <w:t>Manyetik Güvenlik Kapısı</w:t>
            </w:r>
          </w:p>
        </w:tc>
        <w:tc>
          <w:tcPr>
            <w:tcW w:w="1917" w:type="dxa"/>
          </w:tcPr>
          <w:p w:rsidR="008439E8" w:rsidRPr="00543189" w:rsidRDefault="00F5794A" w:rsidP="006270BE">
            <w:pPr>
              <w:jc w:val="center"/>
              <w:rPr>
                <w:lang w:val="tr-TR"/>
              </w:rPr>
            </w:pPr>
            <w:r>
              <w:rPr>
                <w:lang w:val="tr-TR"/>
              </w:rPr>
              <w:t>1</w:t>
            </w: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Pr>
                <w:lang w:val="tr-TR"/>
              </w:rPr>
              <w:t>Optik Okuyucu</w:t>
            </w:r>
          </w:p>
        </w:tc>
        <w:tc>
          <w:tcPr>
            <w:tcW w:w="1917" w:type="dxa"/>
          </w:tcPr>
          <w:p w:rsidR="008439E8" w:rsidRPr="00543189"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Pr>
                <w:lang w:val="tr-TR"/>
              </w:rPr>
              <w:t>Fax-fotokopi tek makina</w:t>
            </w:r>
          </w:p>
        </w:tc>
        <w:tc>
          <w:tcPr>
            <w:tcW w:w="1917" w:type="dxa"/>
          </w:tcPr>
          <w:p w:rsidR="008439E8" w:rsidRPr="00543189"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Pr>
                <w:lang w:val="tr-TR"/>
              </w:rPr>
              <w:t>Barkod Yazıcı</w:t>
            </w:r>
          </w:p>
        </w:tc>
        <w:tc>
          <w:tcPr>
            <w:tcW w:w="1917" w:type="dxa"/>
          </w:tcPr>
          <w:p w:rsidR="008439E8" w:rsidRPr="00543189" w:rsidRDefault="008439E8" w:rsidP="006270BE">
            <w:pPr>
              <w:jc w:val="center"/>
              <w:rPr>
                <w:lang w:val="tr-TR"/>
              </w:rPr>
            </w:pPr>
            <w:r>
              <w:rPr>
                <w:lang w:val="tr-TR"/>
              </w:rPr>
              <w:t>1</w:t>
            </w: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r w:rsidR="008439E8" w:rsidRPr="00D05E73" w:rsidTr="006270BE">
        <w:tc>
          <w:tcPr>
            <w:tcW w:w="2302" w:type="dxa"/>
          </w:tcPr>
          <w:p w:rsidR="008439E8" w:rsidRPr="00D05E73" w:rsidRDefault="008439E8" w:rsidP="006270BE">
            <w:pPr>
              <w:jc w:val="both"/>
              <w:rPr>
                <w:lang w:val="tr-TR"/>
              </w:rPr>
            </w:pPr>
            <w:r>
              <w:rPr>
                <w:lang w:val="tr-TR"/>
              </w:rPr>
              <w:t>Yükleme- Boşaltma Cihazı</w:t>
            </w:r>
          </w:p>
        </w:tc>
        <w:tc>
          <w:tcPr>
            <w:tcW w:w="1917" w:type="dxa"/>
          </w:tcPr>
          <w:p w:rsidR="008439E8" w:rsidRPr="00D05E73" w:rsidRDefault="008439E8" w:rsidP="006270BE">
            <w:pPr>
              <w:jc w:val="center"/>
              <w:rPr>
                <w:lang w:val="tr-TR"/>
              </w:rPr>
            </w:pPr>
          </w:p>
        </w:tc>
        <w:tc>
          <w:tcPr>
            <w:tcW w:w="2126" w:type="dxa"/>
          </w:tcPr>
          <w:p w:rsidR="008439E8" w:rsidRPr="00D05E73" w:rsidRDefault="008439E8" w:rsidP="006270BE">
            <w:pPr>
              <w:jc w:val="both"/>
              <w:rPr>
                <w:lang w:val="tr-TR"/>
              </w:rPr>
            </w:pPr>
          </w:p>
        </w:tc>
        <w:tc>
          <w:tcPr>
            <w:tcW w:w="2865" w:type="dxa"/>
          </w:tcPr>
          <w:p w:rsidR="008439E8" w:rsidRPr="00D05E73" w:rsidRDefault="008439E8" w:rsidP="006270BE">
            <w:pPr>
              <w:jc w:val="both"/>
              <w:rPr>
                <w:lang w:val="tr-TR"/>
              </w:rPr>
            </w:pPr>
          </w:p>
        </w:tc>
      </w:tr>
    </w:tbl>
    <w:p w:rsidR="00AF326C" w:rsidRDefault="00AF326C" w:rsidP="008439E8">
      <w:pPr>
        <w:ind w:left="708" w:firstLine="708"/>
        <w:rPr>
          <w:b/>
          <w:sz w:val="28"/>
          <w:szCs w:val="28"/>
          <w:lang w:val="tr-TR"/>
        </w:rPr>
      </w:pPr>
    </w:p>
    <w:p w:rsidR="008439E8" w:rsidRPr="00107C84" w:rsidRDefault="008439E8" w:rsidP="008439E8">
      <w:pPr>
        <w:ind w:left="708" w:firstLine="708"/>
        <w:rPr>
          <w:sz w:val="22"/>
          <w:szCs w:val="22"/>
          <w:lang w:val="tr-TR"/>
        </w:rPr>
      </w:pPr>
      <w:r w:rsidRPr="00107C84">
        <w:rPr>
          <w:b/>
          <w:sz w:val="28"/>
          <w:szCs w:val="28"/>
          <w:lang w:val="tr-TR"/>
        </w:rPr>
        <w:t>4.7- İdari Personel</w:t>
      </w:r>
      <w:r w:rsidRPr="00107C84">
        <w:rPr>
          <w:sz w:val="22"/>
          <w:szCs w:val="22"/>
          <w:lang w:val="tr-TR"/>
        </w:rPr>
        <w:t xml:space="preserve"> </w:t>
      </w:r>
    </w:p>
    <w:p w:rsidR="008439E8" w:rsidRPr="00564731" w:rsidRDefault="008439E8" w:rsidP="008439E8">
      <w:pPr>
        <w:rPr>
          <w:sz w:val="22"/>
          <w:szCs w:val="22"/>
          <w:lang w:val="tr-TR"/>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275"/>
        <w:gridCol w:w="1134"/>
        <w:gridCol w:w="1134"/>
        <w:gridCol w:w="1418"/>
        <w:gridCol w:w="1276"/>
      </w:tblGrid>
      <w:tr w:rsidR="008439E8" w:rsidRPr="00543189" w:rsidTr="006270BE">
        <w:trPr>
          <w:trHeight w:val="569"/>
        </w:trPr>
        <w:tc>
          <w:tcPr>
            <w:tcW w:w="9039" w:type="dxa"/>
            <w:gridSpan w:val="6"/>
          </w:tcPr>
          <w:p w:rsidR="008439E8" w:rsidRDefault="008439E8" w:rsidP="006270BE">
            <w:pPr>
              <w:ind w:firstLine="720"/>
              <w:jc w:val="center"/>
              <w:rPr>
                <w:b/>
                <w:sz w:val="22"/>
                <w:szCs w:val="22"/>
                <w:lang w:val="tr-TR"/>
              </w:rPr>
            </w:pPr>
          </w:p>
          <w:p w:rsidR="008439E8" w:rsidRPr="00543189" w:rsidRDefault="008439E8" w:rsidP="006270BE">
            <w:pPr>
              <w:ind w:firstLine="720"/>
              <w:jc w:val="center"/>
              <w:rPr>
                <w:b/>
                <w:sz w:val="22"/>
                <w:szCs w:val="22"/>
                <w:lang w:val="tr-TR"/>
              </w:rPr>
            </w:pPr>
            <w:r w:rsidRPr="00543189">
              <w:rPr>
                <w:b/>
                <w:sz w:val="22"/>
                <w:szCs w:val="22"/>
                <w:lang w:val="tr-TR"/>
              </w:rPr>
              <w:t>İdari Personel (Kadroların Doluluk Oranına Göre)</w:t>
            </w:r>
          </w:p>
        </w:tc>
      </w:tr>
      <w:tr w:rsidR="008439E8" w:rsidRPr="00543189" w:rsidTr="006270BE">
        <w:trPr>
          <w:trHeight w:val="443"/>
        </w:trPr>
        <w:tc>
          <w:tcPr>
            <w:tcW w:w="2802" w:type="dxa"/>
          </w:tcPr>
          <w:p w:rsidR="008439E8" w:rsidRPr="00543189" w:rsidRDefault="008439E8" w:rsidP="006270BE">
            <w:pPr>
              <w:jc w:val="center"/>
              <w:rPr>
                <w:sz w:val="22"/>
                <w:szCs w:val="22"/>
                <w:lang w:val="tr-TR"/>
              </w:rPr>
            </w:pPr>
            <w:r>
              <w:rPr>
                <w:sz w:val="22"/>
                <w:szCs w:val="22"/>
                <w:lang w:val="tr-TR"/>
              </w:rPr>
              <w:t>Kadro Sınıfları</w:t>
            </w:r>
          </w:p>
        </w:tc>
        <w:tc>
          <w:tcPr>
            <w:tcW w:w="1275" w:type="dxa"/>
            <w:shd w:val="clear" w:color="auto" w:fill="auto"/>
            <w:vAlign w:val="center"/>
          </w:tcPr>
          <w:p w:rsidR="008439E8" w:rsidRPr="00543189" w:rsidRDefault="008439E8" w:rsidP="006270BE">
            <w:pPr>
              <w:jc w:val="center"/>
              <w:rPr>
                <w:sz w:val="22"/>
                <w:szCs w:val="22"/>
                <w:lang w:val="tr-TR"/>
              </w:rPr>
            </w:pPr>
            <w:r>
              <w:rPr>
                <w:sz w:val="22"/>
                <w:szCs w:val="22"/>
                <w:lang w:val="tr-TR"/>
              </w:rPr>
              <w:t>Norm Kadro Sayısı</w:t>
            </w:r>
          </w:p>
        </w:tc>
        <w:tc>
          <w:tcPr>
            <w:tcW w:w="1134" w:type="dxa"/>
            <w:shd w:val="clear" w:color="auto" w:fill="auto"/>
            <w:vAlign w:val="center"/>
          </w:tcPr>
          <w:p w:rsidR="008439E8" w:rsidRPr="00543189" w:rsidRDefault="008439E8" w:rsidP="006270BE">
            <w:pPr>
              <w:jc w:val="center"/>
              <w:rPr>
                <w:sz w:val="22"/>
                <w:szCs w:val="22"/>
                <w:lang w:val="tr-TR"/>
              </w:rPr>
            </w:pPr>
            <w:r>
              <w:rPr>
                <w:sz w:val="22"/>
                <w:szCs w:val="22"/>
                <w:lang w:val="tr-TR"/>
              </w:rPr>
              <w:t>Dolu Kadro Sayısı</w:t>
            </w:r>
          </w:p>
        </w:tc>
        <w:tc>
          <w:tcPr>
            <w:tcW w:w="1134" w:type="dxa"/>
            <w:shd w:val="clear" w:color="auto" w:fill="auto"/>
            <w:vAlign w:val="center"/>
          </w:tcPr>
          <w:p w:rsidR="008439E8" w:rsidRPr="00543189" w:rsidRDefault="008439E8" w:rsidP="006270BE">
            <w:pPr>
              <w:jc w:val="center"/>
              <w:rPr>
                <w:sz w:val="22"/>
                <w:szCs w:val="22"/>
                <w:lang w:val="tr-TR"/>
              </w:rPr>
            </w:pPr>
            <w:r>
              <w:rPr>
                <w:sz w:val="22"/>
                <w:szCs w:val="22"/>
                <w:lang w:val="tr-TR"/>
              </w:rPr>
              <w:t>Boş Kadro Sayısı</w:t>
            </w:r>
          </w:p>
        </w:tc>
        <w:tc>
          <w:tcPr>
            <w:tcW w:w="1418" w:type="dxa"/>
            <w:shd w:val="clear" w:color="auto" w:fill="auto"/>
            <w:vAlign w:val="center"/>
          </w:tcPr>
          <w:p w:rsidR="008439E8" w:rsidRPr="00543189" w:rsidRDefault="008439E8" w:rsidP="006270BE">
            <w:pPr>
              <w:jc w:val="center"/>
              <w:rPr>
                <w:sz w:val="22"/>
                <w:szCs w:val="22"/>
                <w:lang w:val="tr-TR"/>
              </w:rPr>
            </w:pPr>
            <w:r>
              <w:rPr>
                <w:sz w:val="22"/>
                <w:szCs w:val="22"/>
                <w:lang w:val="tr-TR"/>
              </w:rPr>
              <w:t>Toplam</w:t>
            </w:r>
          </w:p>
        </w:tc>
        <w:tc>
          <w:tcPr>
            <w:tcW w:w="1276" w:type="dxa"/>
            <w:vAlign w:val="center"/>
          </w:tcPr>
          <w:p w:rsidR="008439E8" w:rsidRPr="00543189" w:rsidRDefault="008439E8" w:rsidP="006270BE">
            <w:pPr>
              <w:jc w:val="center"/>
              <w:rPr>
                <w:sz w:val="22"/>
                <w:szCs w:val="22"/>
                <w:lang w:val="tr-TR"/>
              </w:rPr>
            </w:pPr>
            <w:r>
              <w:rPr>
                <w:sz w:val="22"/>
                <w:szCs w:val="22"/>
                <w:lang w:val="tr-TR"/>
              </w:rPr>
              <w:t>Fiili görev yapan Personel</w:t>
            </w:r>
          </w:p>
        </w:tc>
      </w:tr>
      <w:tr w:rsidR="008439E8" w:rsidRPr="00543189" w:rsidTr="006270BE">
        <w:trPr>
          <w:trHeight w:val="312"/>
        </w:trPr>
        <w:tc>
          <w:tcPr>
            <w:tcW w:w="2802" w:type="dxa"/>
            <w:vAlign w:val="center"/>
          </w:tcPr>
          <w:p w:rsidR="008439E8" w:rsidRPr="00543189" w:rsidRDefault="008439E8" w:rsidP="006270BE">
            <w:pPr>
              <w:rPr>
                <w:sz w:val="22"/>
                <w:szCs w:val="22"/>
                <w:lang w:val="tr-TR"/>
              </w:rPr>
            </w:pPr>
            <w:r w:rsidRPr="00543189">
              <w:rPr>
                <w:sz w:val="22"/>
                <w:szCs w:val="22"/>
                <w:lang w:val="tr-TR"/>
              </w:rPr>
              <w:t>Genel İdari Hizmetler</w:t>
            </w:r>
          </w:p>
        </w:tc>
        <w:tc>
          <w:tcPr>
            <w:tcW w:w="1275" w:type="dxa"/>
            <w:shd w:val="clear" w:color="auto" w:fill="auto"/>
            <w:vAlign w:val="center"/>
          </w:tcPr>
          <w:p w:rsidR="008439E8" w:rsidRPr="00543189" w:rsidRDefault="008439E8" w:rsidP="006270BE">
            <w:pPr>
              <w:jc w:val="center"/>
              <w:rPr>
                <w:sz w:val="22"/>
                <w:szCs w:val="22"/>
                <w:lang w:val="tr-TR"/>
              </w:rPr>
            </w:pPr>
            <w:r>
              <w:rPr>
                <w:sz w:val="22"/>
                <w:szCs w:val="22"/>
                <w:lang w:val="tr-TR"/>
              </w:rPr>
              <w:t>41</w:t>
            </w:r>
          </w:p>
        </w:tc>
        <w:tc>
          <w:tcPr>
            <w:tcW w:w="1134" w:type="dxa"/>
            <w:shd w:val="clear" w:color="auto" w:fill="auto"/>
            <w:vAlign w:val="center"/>
          </w:tcPr>
          <w:p w:rsidR="008439E8" w:rsidRPr="00543189" w:rsidRDefault="008439E8" w:rsidP="006270BE">
            <w:pPr>
              <w:jc w:val="center"/>
              <w:rPr>
                <w:sz w:val="22"/>
                <w:szCs w:val="22"/>
                <w:lang w:val="tr-TR"/>
              </w:rPr>
            </w:pPr>
            <w:r>
              <w:rPr>
                <w:sz w:val="22"/>
                <w:szCs w:val="22"/>
                <w:lang w:val="tr-TR"/>
              </w:rPr>
              <w:t>31</w:t>
            </w:r>
          </w:p>
        </w:tc>
        <w:tc>
          <w:tcPr>
            <w:tcW w:w="1134" w:type="dxa"/>
            <w:shd w:val="clear" w:color="auto" w:fill="auto"/>
            <w:vAlign w:val="center"/>
          </w:tcPr>
          <w:p w:rsidR="008439E8" w:rsidRPr="00543189" w:rsidRDefault="008439E8" w:rsidP="006270BE">
            <w:pPr>
              <w:jc w:val="center"/>
              <w:rPr>
                <w:sz w:val="22"/>
                <w:szCs w:val="22"/>
                <w:lang w:val="tr-TR"/>
              </w:rPr>
            </w:pPr>
            <w:r>
              <w:rPr>
                <w:sz w:val="22"/>
                <w:szCs w:val="22"/>
                <w:lang w:val="tr-TR"/>
              </w:rPr>
              <w:t>10</w:t>
            </w:r>
          </w:p>
        </w:tc>
        <w:tc>
          <w:tcPr>
            <w:tcW w:w="1418" w:type="dxa"/>
            <w:shd w:val="clear" w:color="auto" w:fill="auto"/>
            <w:vAlign w:val="center"/>
          </w:tcPr>
          <w:p w:rsidR="008439E8" w:rsidRPr="00543189" w:rsidRDefault="008439E8" w:rsidP="006270BE">
            <w:pPr>
              <w:jc w:val="center"/>
              <w:rPr>
                <w:sz w:val="22"/>
                <w:szCs w:val="22"/>
                <w:lang w:val="tr-TR"/>
              </w:rPr>
            </w:pPr>
            <w:r>
              <w:rPr>
                <w:sz w:val="22"/>
                <w:szCs w:val="22"/>
                <w:lang w:val="tr-TR"/>
              </w:rPr>
              <w:t>41</w:t>
            </w:r>
          </w:p>
        </w:tc>
        <w:tc>
          <w:tcPr>
            <w:tcW w:w="1276" w:type="dxa"/>
            <w:vAlign w:val="center"/>
          </w:tcPr>
          <w:p w:rsidR="008439E8" w:rsidRPr="00543189" w:rsidRDefault="008439E8" w:rsidP="006270BE">
            <w:pPr>
              <w:jc w:val="center"/>
              <w:rPr>
                <w:sz w:val="22"/>
                <w:szCs w:val="22"/>
                <w:lang w:val="tr-TR"/>
              </w:rPr>
            </w:pPr>
            <w:r>
              <w:rPr>
                <w:sz w:val="22"/>
                <w:szCs w:val="22"/>
                <w:lang w:val="tr-TR"/>
              </w:rPr>
              <w:t>19</w:t>
            </w:r>
          </w:p>
        </w:tc>
      </w:tr>
      <w:tr w:rsidR="008439E8" w:rsidRPr="00543189" w:rsidTr="006270BE">
        <w:trPr>
          <w:trHeight w:val="442"/>
        </w:trPr>
        <w:tc>
          <w:tcPr>
            <w:tcW w:w="2802" w:type="dxa"/>
            <w:vAlign w:val="center"/>
          </w:tcPr>
          <w:p w:rsidR="008439E8" w:rsidRPr="00543189" w:rsidRDefault="008439E8" w:rsidP="006270BE">
            <w:pPr>
              <w:rPr>
                <w:sz w:val="22"/>
                <w:szCs w:val="22"/>
                <w:lang w:val="tr-TR"/>
              </w:rPr>
            </w:pPr>
            <w:r w:rsidRPr="00543189">
              <w:rPr>
                <w:sz w:val="22"/>
                <w:szCs w:val="22"/>
                <w:lang w:val="tr-TR"/>
              </w:rPr>
              <w:t>Sağlık Hizmetleri Sınıfı</w:t>
            </w:r>
          </w:p>
        </w:tc>
        <w:tc>
          <w:tcPr>
            <w:tcW w:w="1275" w:type="dxa"/>
            <w:shd w:val="clear" w:color="auto" w:fill="auto"/>
            <w:vAlign w:val="center"/>
          </w:tcPr>
          <w:p w:rsidR="008439E8" w:rsidRPr="00543189" w:rsidRDefault="008439E8" w:rsidP="006270BE">
            <w:pPr>
              <w:jc w:val="center"/>
              <w:rPr>
                <w:sz w:val="22"/>
                <w:szCs w:val="22"/>
                <w:lang w:val="tr-TR"/>
              </w:rPr>
            </w:pPr>
          </w:p>
        </w:tc>
        <w:tc>
          <w:tcPr>
            <w:tcW w:w="1134" w:type="dxa"/>
            <w:shd w:val="clear" w:color="auto" w:fill="auto"/>
            <w:vAlign w:val="center"/>
          </w:tcPr>
          <w:p w:rsidR="008439E8" w:rsidRPr="00543189" w:rsidRDefault="008439E8" w:rsidP="006270BE">
            <w:pPr>
              <w:jc w:val="center"/>
              <w:rPr>
                <w:sz w:val="22"/>
                <w:szCs w:val="22"/>
                <w:lang w:val="tr-TR"/>
              </w:rPr>
            </w:pPr>
          </w:p>
        </w:tc>
        <w:tc>
          <w:tcPr>
            <w:tcW w:w="1134" w:type="dxa"/>
            <w:shd w:val="clear" w:color="auto" w:fill="auto"/>
            <w:vAlign w:val="center"/>
          </w:tcPr>
          <w:p w:rsidR="008439E8" w:rsidRPr="00543189" w:rsidRDefault="008439E8" w:rsidP="006270BE">
            <w:pPr>
              <w:jc w:val="center"/>
              <w:rPr>
                <w:sz w:val="22"/>
                <w:szCs w:val="22"/>
                <w:lang w:val="tr-TR"/>
              </w:rPr>
            </w:pPr>
          </w:p>
        </w:tc>
        <w:tc>
          <w:tcPr>
            <w:tcW w:w="1418" w:type="dxa"/>
            <w:shd w:val="clear" w:color="auto" w:fill="auto"/>
            <w:vAlign w:val="center"/>
          </w:tcPr>
          <w:p w:rsidR="008439E8" w:rsidRPr="00543189" w:rsidRDefault="008439E8" w:rsidP="006270BE">
            <w:pPr>
              <w:jc w:val="center"/>
              <w:rPr>
                <w:sz w:val="22"/>
                <w:szCs w:val="22"/>
                <w:lang w:val="tr-TR"/>
              </w:rPr>
            </w:pPr>
          </w:p>
        </w:tc>
        <w:tc>
          <w:tcPr>
            <w:tcW w:w="1276" w:type="dxa"/>
            <w:vAlign w:val="center"/>
          </w:tcPr>
          <w:p w:rsidR="008439E8" w:rsidRPr="00543189" w:rsidRDefault="008439E8" w:rsidP="006270BE">
            <w:pPr>
              <w:jc w:val="center"/>
              <w:rPr>
                <w:sz w:val="22"/>
                <w:szCs w:val="22"/>
                <w:lang w:val="tr-TR"/>
              </w:rPr>
            </w:pPr>
          </w:p>
        </w:tc>
      </w:tr>
      <w:tr w:rsidR="008439E8" w:rsidRPr="00543189" w:rsidTr="006270BE">
        <w:trPr>
          <w:trHeight w:val="312"/>
        </w:trPr>
        <w:tc>
          <w:tcPr>
            <w:tcW w:w="2802" w:type="dxa"/>
            <w:vAlign w:val="center"/>
          </w:tcPr>
          <w:p w:rsidR="008439E8" w:rsidRPr="00543189" w:rsidRDefault="008439E8" w:rsidP="006270BE">
            <w:pPr>
              <w:rPr>
                <w:sz w:val="22"/>
                <w:szCs w:val="22"/>
                <w:lang w:val="tr-TR"/>
              </w:rPr>
            </w:pPr>
            <w:r w:rsidRPr="00543189">
              <w:rPr>
                <w:sz w:val="22"/>
                <w:szCs w:val="22"/>
                <w:lang w:val="tr-TR"/>
              </w:rPr>
              <w:t>Teknik Hizmetleri Sınıfı</w:t>
            </w:r>
          </w:p>
        </w:tc>
        <w:tc>
          <w:tcPr>
            <w:tcW w:w="1275" w:type="dxa"/>
            <w:shd w:val="clear" w:color="auto" w:fill="auto"/>
            <w:vAlign w:val="center"/>
          </w:tcPr>
          <w:p w:rsidR="008439E8" w:rsidRPr="00543189" w:rsidRDefault="008439E8" w:rsidP="006270BE">
            <w:pPr>
              <w:jc w:val="center"/>
              <w:rPr>
                <w:sz w:val="22"/>
                <w:szCs w:val="22"/>
                <w:lang w:val="tr-TR"/>
              </w:rPr>
            </w:pPr>
            <w:r>
              <w:rPr>
                <w:sz w:val="22"/>
                <w:szCs w:val="22"/>
                <w:lang w:val="tr-TR"/>
              </w:rPr>
              <w:t>5</w:t>
            </w:r>
          </w:p>
        </w:tc>
        <w:tc>
          <w:tcPr>
            <w:tcW w:w="1134" w:type="dxa"/>
            <w:shd w:val="clear" w:color="auto" w:fill="auto"/>
            <w:vAlign w:val="center"/>
          </w:tcPr>
          <w:p w:rsidR="008439E8" w:rsidRPr="00543189" w:rsidRDefault="008439E8" w:rsidP="006270BE">
            <w:pPr>
              <w:jc w:val="center"/>
              <w:rPr>
                <w:sz w:val="22"/>
                <w:szCs w:val="22"/>
                <w:lang w:val="tr-TR"/>
              </w:rPr>
            </w:pPr>
            <w:r>
              <w:rPr>
                <w:sz w:val="22"/>
                <w:szCs w:val="22"/>
                <w:lang w:val="tr-TR"/>
              </w:rPr>
              <w:t>2</w:t>
            </w:r>
          </w:p>
        </w:tc>
        <w:tc>
          <w:tcPr>
            <w:tcW w:w="1134" w:type="dxa"/>
            <w:shd w:val="clear" w:color="auto" w:fill="auto"/>
            <w:vAlign w:val="center"/>
          </w:tcPr>
          <w:p w:rsidR="008439E8" w:rsidRPr="00543189" w:rsidRDefault="008439E8" w:rsidP="006270BE">
            <w:pPr>
              <w:jc w:val="center"/>
              <w:rPr>
                <w:sz w:val="22"/>
                <w:szCs w:val="22"/>
                <w:lang w:val="tr-TR"/>
              </w:rPr>
            </w:pPr>
            <w:r>
              <w:rPr>
                <w:sz w:val="22"/>
                <w:szCs w:val="22"/>
                <w:lang w:val="tr-TR"/>
              </w:rPr>
              <w:t>3</w:t>
            </w:r>
          </w:p>
        </w:tc>
        <w:tc>
          <w:tcPr>
            <w:tcW w:w="1418" w:type="dxa"/>
            <w:shd w:val="clear" w:color="auto" w:fill="auto"/>
            <w:vAlign w:val="center"/>
          </w:tcPr>
          <w:p w:rsidR="008439E8" w:rsidRPr="00543189" w:rsidRDefault="008439E8" w:rsidP="006270BE">
            <w:pPr>
              <w:jc w:val="center"/>
              <w:rPr>
                <w:sz w:val="22"/>
                <w:szCs w:val="22"/>
                <w:lang w:val="tr-TR"/>
              </w:rPr>
            </w:pPr>
            <w:r>
              <w:rPr>
                <w:sz w:val="22"/>
                <w:szCs w:val="22"/>
                <w:lang w:val="tr-TR"/>
              </w:rPr>
              <w:t>5</w:t>
            </w:r>
          </w:p>
        </w:tc>
        <w:tc>
          <w:tcPr>
            <w:tcW w:w="1276" w:type="dxa"/>
            <w:vAlign w:val="center"/>
          </w:tcPr>
          <w:p w:rsidR="008439E8" w:rsidRPr="00543189" w:rsidRDefault="008439E8" w:rsidP="006270BE">
            <w:pPr>
              <w:jc w:val="center"/>
              <w:rPr>
                <w:sz w:val="22"/>
                <w:szCs w:val="22"/>
                <w:lang w:val="tr-TR"/>
              </w:rPr>
            </w:pPr>
            <w:r>
              <w:rPr>
                <w:sz w:val="22"/>
                <w:szCs w:val="22"/>
                <w:lang w:val="tr-TR"/>
              </w:rPr>
              <w:t>1</w:t>
            </w:r>
          </w:p>
        </w:tc>
      </w:tr>
      <w:tr w:rsidR="008439E8" w:rsidRPr="00543189" w:rsidTr="006270BE">
        <w:trPr>
          <w:trHeight w:val="312"/>
        </w:trPr>
        <w:tc>
          <w:tcPr>
            <w:tcW w:w="2802" w:type="dxa"/>
            <w:vAlign w:val="center"/>
          </w:tcPr>
          <w:p w:rsidR="008439E8" w:rsidRPr="00543189" w:rsidRDefault="008439E8" w:rsidP="006270BE">
            <w:pPr>
              <w:rPr>
                <w:sz w:val="22"/>
                <w:szCs w:val="22"/>
                <w:lang w:val="tr-TR"/>
              </w:rPr>
            </w:pPr>
            <w:r w:rsidRPr="00543189">
              <w:rPr>
                <w:sz w:val="22"/>
                <w:szCs w:val="22"/>
                <w:lang w:val="tr-TR"/>
              </w:rPr>
              <w:t>Eğitim ve Öğretim Hizmetleri sınıfı</w:t>
            </w:r>
          </w:p>
        </w:tc>
        <w:tc>
          <w:tcPr>
            <w:tcW w:w="1275" w:type="dxa"/>
            <w:shd w:val="clear" w:color="auto" w:fill="auto"/>
            <w:vAlign w:val="center"/>
          </w:tcPr>
          <w:p w:rsidR="008439E8" w:rsidRPr="00543189" w:rsidRDefault="008439E8" w:rsidP="006270BE">
            <w:pPr>
              <w:jc w:val="center"/>
              <w:rPr>
                <w:sz w:val="22"/>
                <w:szCs w:val="22"/>
                <w:lang w:val="tr-TR"/>
              </w:rPr>
            </w:pPr>
          </w:p>
        </w:tc>
        <w:tc>
          <w:tcPr>
            <w:tcW w:w="1134" w:type="dxa"/>
            <w:shd w:val="clear" w:color="auto" w:fill="auto"/>
            <w:vAlign w:val="center"/>
          </w:tcPr>
          <w:p w:rsidR="008439E8" w:rsidRPr="00543189" w:rsidRDefault="008439E8" w:rsidP="006270BE">
            <w:pPr>
              <w:jc w:val="center"/>
              <w:rPr>
                <w:sz w:val="22"/>
                <w:szCs w:val="22"/>
                <w:lang w:val="tr-TR"/>
              </w:rPr>
            </w:pPr>
          </w:p>
        </w:tc>
        <w:tc>
          <w:tcPr>
            <w:tcW w:w="1134" w:type="dxa"/>
            <w:shd w:val="clear" w:color="auto" w:fill="auto"/>
            <w:vAlign w:val="center"/>
          </w:tcPr>
          <w:p w:rsidR="008439E8" w:rsidRPr="00543189" w:rsidRDefault="008439E8" w:rsidP="006270BE">
            <w:pPr>
              <w:jc w:val="center"/>
              <w:rPr>
                <w:sz w:val="22"/>
                <w:szCs w:val="22"/>
                <w:lang w:val="tr-TR"/>
              </w:rPr>
            </w:pPr>
          </w:p>
        </w:tc>
        <w:tc>
          <w:tcPr>
            <w:tcW w:w="1418" w:type="dxa"/>
            <w:shd w:val="clear" w:color="auto" w:fill="auto"/>
            <w:vAlign w:val="center"/>
          </w:tcPr>
          <w:p w:rsidR="008439E8" w:rsidRPr="00543189" w:rsidRDefault="008439E8" w:rsidP="006270BE">
            <w:pPr>
              <w:jc w:val="center"/>
              <w:rPr>
                <w:sz w:val="22"/>
                <w:szCs w:val="22"/>
                <w:lang w:val="tr-TR"/>
              </w:rPr>
            </w:pPr>
          </w:p>
        </w:tc>
        <w:tc>
          <w:tcPr>
            <w:tcW w:w="1276" w:type="dxa"/>
            <w:vAlign w:val="center"/>
          </w:tcPr>
          <w:p w:rsidR="008439E8" w:rsidRPr="00543189" w:rsidRDefault="008439E8" w:rsidP="006270BE">
            <w:pPr>
              <w:jc w:val="center"/>
              <w:rPr>
                <w:sz w:val="22"/>
                <w:szCs w:val="22"/>
                <w:lang w:val="tr-TR"/>
              </w:rPr>
            </w:pPr>
          </w:p>
        </w:tc>
      </w:tr>
      <w:tr w:rsidR="008439E8" w:rsidRPr="00543189" w:rsidTr="006270BE">
        <w:trPr>
          <w:trHeight w:val="312"/>
        </w:trPr>
        <w:tc>
          <w:tcPr>
            <w:tcW w:w="2802" w:type="dxa"/>
            <w:vAlign w:val="center"/>
          </w:tcPr>
          <w:p w:rsidR="008439E8" w:rsidRPr="00543189" w:rsidRDefault="008439E8" w:rsidP="006270BE">
            <w:pPr>
              <w:rPr>
                <w:sz w:val="22"/>
                <w:szCs w:val="22"/>
                <w:lang w:val="tr-TR"/>
              </w:rPr>
            </w:pPr>
            <w:r w:rsidRPr="00543189">
              <w:rPr>
                <w:sz w:val="22"/>
                <w:szCs w:val="22"/>
                <w:lang w:val="tr-TR"/>
              </w:rPr>
              <w:t>Avukatlık Hizmetleri Sınıfı.</w:t>
            </w:r>
          </w:p>
        </w:tc>
        <w:tc>
          <w:tcPr>
            <w:tcW w:w="1275" w:type="dxa"/>
            <w:shd w:val="clear" w:color="auto" w:fill="auto"/>
            <w:vAlign w:val="center"/>
          </w:tcPr>
          <w:p w:rsidR="008439E8" w:rsidRPr="00543189" w:rsidRDefault="008439E8" w:rsidP="006270BE">
            <w:pPr>
              <w:jc w:val="center"/>
              <w:rPr>
                <w:sz w:val="22"/>
                <w:szCs w:val="22"/>
                <w:lang w:val="tr-TR"/>
              </w:rPr>
            </w:pPr>
          </w:p>
        </w:tc>
        <w:tc>
          <w:tcPr>
            <w:tcW w:w="1134" w:type="dxa"/>
            <w:shd w:val="clear" w:color="auto" w:fill="auto"/>
            <w:vAlign w:val="center"/>
          </w:tcPr>
          <w:p w:rsidR="008439E8" w:rsidRPr="00543189" w:rsidRDefault="008439E8" w:rsidP="006270BE">
            <w:pPr>
              <w:jc w:val="center"/>
              <w:rPr>
                <w:sz w:val="22"/>
                <w:szCs w:val="22"/>
                <w:lang w:val="tr-TR"/>
              </w:rPr>
            </w:pPr>
          </w:p>
        </w:tc>
        <w:tc>
          <w:tcPr>
            <w:tcW w:w="1134" w:type="dxa"/>
            <w:shd w:val="clear" w:color="auto" w:fill="auto"/>
            <w:vAlign w:val="center"/>
          </w:tcPr>
          <w:p w:rsidR="008439E8" w:rsidRPr="00543189" w:rsidRDefault="008439E8" w:rsidP="006270BE">
            <w:pPr>
              <w:jc w:val="center"/>
              <w:rPr>
                <w:sz w:val="22"/>
                <w:szCs w:val="22"/>
                <w:lang w:val="tr-TR"/>
              </w:rPr>
            </w:pPr>
          </w:p>
        </w:tc>
        <w:tc>
          <w:tcPr>
            <w:tcW w:w="1418" w:type="dxa"/>
            <w:shd w:val="clear" w:color="auto" w:fill="auto"/>
            <w:vAlign w:val="center"/>
          </w:tcPr>
          <w:p w:rsidR="008439E8" w:rsidRPr="00543189" w:rsidRDefault="008439E8" w:rsidP="006270BE">
            <w:pPr>
              <w:jc w:val="center"/>
              <w:rPr>
                <w:sz w:val="22"/>
                <w:szCs w:val="22"/>
                <w:lang w:val="tr-TR"/>
              </w:rPr>
            </w:pPr>
          </w:p>
        </w:tc>
        <w:tc>
          <w:tcPr>
            <w:tcW w:w="1276" w:type="dxa"/>
            <w:vAlign w:val="center"/>
          </w:tcPr>
          <w:p w:rsidR="008439E8" w:rsidRPr="00543189" w:rsidRDefault="008439E8" w:rsidP="006270BE">
            <w:pPr>
              <w:jc w:val="center"/>
              <w:rPr>
                <w:sz w:val="22"/>
                <w:szCs w:val="22"/>
                <w:lang w:val="tr-TR"/>
              </w:rPr>
            </w:pPr>
          </w:p>
        </w:tc>
      </w:tr>
      <w:tr w:rsidR="008439E8" w:rsidRPr="00543189" w:rsidTr="006270BE">
        <w:trPr>
          <w:trHeight w:val="312"/>
        </w:trPr>
        <w:tc>
          <w:tcPr>
            <w:tcW w:w="2802" w:type="dxa"/>
            <w:vAlign w:val="center"/>
          </w:tcPr>
          <w:p w:rsidR="008439E8" w:rsidRPr="00543189" w:rsidRDefault="008439E8" w:rsidP="006270BE">
            <w:pPr>
              <w:rPr>
                <w:sz w:val="22"/>
                <w:szCs w:val="22"/>
                <w:lang w:val="tr-TR"/>
              </w:rPr>
            </w:pPr>
            <w:r w:rsidRPr="00543189">
              <w:rPr>
                <w:sz w:val="22"/>
                <w:szCs w:val="22"/>
                <w:lang w:val="tr-TR"/>
              </w:rPr>
              <w:t>Din Hizmetleri Sınıfı</w:t>
            </w:r>
          </w:p>
        </w:tc>
        <w:tc>
          <w:tcPr>
            <w:tcW w:w="1275" w:type="dxa"/>
            <w:shd w:val="clear" w:color="auto" w:fill="auto"/>
            <w:vAlign w:val="center"/>
          </w:tcPr>
          <w:p w:rsidR="008439E8" w:rsidRPr="00543189" w:rsidRDefault="008439E8" w:rsidP="006270BE">
            <w:pPr>
              <w:jc w:val="center"/>
              <w:rPr>
                <w:sz w:val="22"/>
                <w:szCs w:val="22"/>
                <w:lang w:val="tr-TR"/>
              </w:rPr>
            </w:pPr>
          </w:p>
        </w:tc>
        <w:tc>
          <w:tcPr>
            <w:tcW w:w="1134" w:type="dxa"/>
            <w:shd w:val="clear" w:color="auto" w:fill="auto"/>
            <w:vAlign w:val="center"/>
          </w:tcPr>
          <w:p w:rsidR="008439E8" w:rsidRPr="00543189" w:rsidRDefault="008439E8" w:rsidP="006270BE">
            <w:pPr>
              <w:jc w:val="center"/>
              <w:rPr>
                <w:sz w:val="22"/>
                <w:szCs w:val="22"/>
                <w:lang w:val="tr-TR"/>
              </w:rPr>
            </w:pPr>
          </w:p>
        </w:tc>
        <w:tc>
          <w:tcPr>
            <w:tcW w:w="1134" w:type="dxa"/>
            <w:shd w:val="clear" w:color="auto" w:fill="auto"/>
            <w:vAlign w:val="center"/>
          </w:tcPr>
          <w:p w:rsidR="008439E8" w:rsidRPr="00543189" w:rsidRDefault="008439E8" w:rsidP="006270BE">
            <w:pPr>
              <w:jc w:val="center"/>
              <w:rPr>
                <w:sz w:val="22"/>
                <w:szCs w:val="22"/>
                <w:lang w:val="tr-TR"/>
              </w:rPr>
            </w:pPr>
          </w:p>
        </w:tc>
        <w:tc>
          <w:tcPr>
            <w:tcW w:w="1418" w:type="dxa"/>
            <w:shd w:val="clear" w:color="auto" w:fill="auto"/>
            <w:vAlign w:val="center"/>
          </w:tcPr>
          <w:p w:rsidR="008439E8" w:rsidRPr="00543189" w:rsidRDefault="008439E8" w:rsidP="006270BE">
            <w:pPr>
              <w:jc w:val="center"/>
              <w:rPr>
                <w:sz w:val="22"/>
                <w:szCs w:val="22"/>
                <w:lang w:val="tr-TR"/>
              </w:rPr>
            </w:pPr>
          </w:p>
        </w:tc>
        <w:tc>
          <w:tcPr>
            <w:tcW w:w="1276" w:type="dxa"/>
            <w:vAlign w:val="center"/>
          </w:tcPr>
          <w:p w:rsidR="008439E8" w:rsidRPr="00543189" w:rsidRDefault="008439E8" w:rsidP="006270BE">
            <w:pPr>
              <w:jc w:val="center"/>
              <w:rPr>
                <w:sz w:val="22"/>
                <w:szCs w:val="22"/>
                <w:lang w:val="tr-TR"/>
              </w:rPr>
            </w:pPr>
          </w:p>
        </w:tc>
      </w:tr>
      <w:tr w:rsidR="008439E8" w:rsidRPr="00543189" w:rsidTr="006270BE">
        <w:trPr>
          <w:trHeight w:val="312"/>
        </w:trPr>
        <w:tc>
          <w:tcPr>
            <w:tcW w:w="2802" w:type="dxa"/>
            <w:vAlign w:val="center"/>
          </w:tcPr>
          <w:p w:rsidR="008439E8" w:rsidRPr="00543189" w:rsidRDefault="008439E8" w:rsidP="006270BE">
            <w:pPr>
              <w:rPr>
                <w:bCs/>
                <w:sz w:val="22"/>
                <w:szCs w:val="22"/>
                <w:lang w:val="tr-TR"/>
              </w:rPr>
            </w:pPr>
            <w:r w:rsidRPr="00543189">
              <w:rPr>
                <w:bCs/>
                <w:sz w:val="22"/>
                <w:szCs w:val="22"/>
                <w:lang w:val="tr-TR"/>
              </w:rPr>
              <w:t>Yardımcı Hizmetli</w:t>
            </w:r>
          </w:p>
        </w:tc>
        <w:tc>
          <w:tcPr>
            <w:tcW w:w="1275" w:type="dxa"/>
            <w:shd w:val="clear" w:color="auto" w:fill="auto"/>
            <w:vAlign w:val="center"/>
          </w:tcPr>
          <w:p w:rsidR="008439E8" w:rsidRPr="00543189" w:rsidRDefault="008439E8" w:rsidP="006270BE">
            <w:pPr>
              <w:jc w:val="center"/>
              <w:rPr>
                <w:bCs/>
                <w:sz w:val="22"/>
                <w:szCs w:val="22"/>
                <w:lang w:val="tr-TR"/>
              </w:rPr>
            </w:pPr>
            <w:r>
              <w:rPr>
                <w:bCs/>
                <w:sz w:val="22"/>
                <w:szCs w:val="22"/>
                <w:lang w:val="tr-TR"/>
              </w:rPr>
              <w:t>11</w:t>
            </w:r>
          </w:p>
        </w:tc>
        <w:tc>
          <w:tcPr>
            <w:tcW w:w="1134" w:type="dxa"/>
            <w:shd w:val="clear" w:color="auto" w:fill="auto"/>
            <w:vAlign w:val="center"/>
          </w:tcPr>
          <w:p w:rsidR="008439E8" w:rsidRPr="00543189" w:rsidRDefault="008439E8" w:rsidP="006270BE">
            <w:pPr>
              <w:jc w:val="center"/>
              <w:rPr>
                <w:sz w:val="22"/>
                <w:szCs w:val="22"/>
                <w:lang w:val="tr-TR"/>
              </w:rPr>
            </w:pPr>
            <w:r>
              <w:rPr>
                <w:sz w:val="22"/>
                <w:szCs w:val="22"/>
                <w:lang w:val="tr-TR"/>
              </w:rPr>
              <w:t>9</w:t>
            </w:r>
          </w:p>
        </w:tc>
        <w:tc>
          <w:tcPr>
            <w:tcW w:w="1134" w:type="dxa"/>
            <w:shd w:val="clear" w:color="auto" w:fill="auto"/>
            <w:vAlign w:val="center"/>
          </w:tcPr>
          <w:p w:rsidR="008439E8" w:rsidRPr="00543189" w:rsidRDefault="008439E8" w:rsidP="006270BE">
            <w:pPr>
              <w:jc w:val="center"/>
              <w:rPr>
                <w:sz w:val="22"/>
                <w:szCs w:val="22"/>
                <w:lang w:val="tr-TR"/>
              </w:rPr>
            </w:pPr>
            <w:r>
              <w:rPr>
                <w:sz w:val="22"/>
                <w:szCs w:val="22"/>
                <w:lang w:val="tr-TR"/>
              </w:rPr>
              <w:t>2</w:t>
            </w:r>
          </w:p>
        </w:tc>
        <w:tc>
          <w:tcPr>
            <w:tcW w:w="1418" w:type="dxa"/>
            <w:shd w:val="clear" w:color="auto" w:fill="auto"/>
            <w:vAlign w:val="center"/>
          </w:tcPr>
          <w:p w:rsidR="008439E8" w:rsidRPr="00543189" w:rsidRDefault="008439E8" w:rsidP="006270BE">
            <w:pPr>
              <w:jc w:val="center"/>
              <w:rPr>
                <w:bCs/>
                <w:sz w:val="22"/>
                <w:szCs w:val="22"/>
                <w:lang w:val="tr-TR"/>
              </w:rPr>
            </w:pPr>
            <w:r>
              <w:rPr>
                <w:bCs/>
                <w:sz w:val="22"/>
                <w:szCs w:val="22"/>
                <w:lang w:val="tr-TR"/>
              </w:rPr>
              <w:t>11</w:t>
            </w:r>
          </w:p>
        </w:tc>
        <w:tc>
          <w:tcPr>
            <w:tcW w:w="1276" w:type="dxa"/>
            <w:vAlign w:val="center"/>
          </w:tcPr>
          <w:p w:rsidR="008439E8" w:rsidRPr="00543189" w:rsidRDefault="008439E8" w:rsidP="006270BE">
            <w:pPr>
              <w:jc w:val="center"/>
              <w:rPr>
                <w:sz w:val="22"/>
                <w:szCs w:val="22"/>
                <w:lang w:val="tr-TR"/>
              </w:rPr>
            </w:pPr>
            <w:r>
              <w:rPr>
                <w:sz w:val="22"/>
                <w:szCs w:val="22"/>
                <w:lang w:val="tr-TR"/>
              </w:rPr>
              <w:t>2</w:t>
            </w:r>
          </w:p>
        </w:tc>
      </w:tr>
      <w:tr w:rsidR="008439E8" w:rsidRPr="00543189" w:rsidTr="006270BE">
        <w:trPr>
          <w:trHeight w:val="312"/>
        </w:trPr>
        <w:tc>
          <w:tcPr>
            <w:tcW w:w="2802" w:type="dxa"/>
            <w:vAlign w:val="center"/>
          </w:tcPr>
          <w:p w:rsidR="008439E8" w:rsidRPr="00543189" w:rsidRDefault="008439E8" w:rsidP="006270BE">
            <w:pPr>
              <w:rPr>
                <w:b/>
                <w:sz w:val="22"/>
                <w:szCs w:val="22"/>
                <w:lang w:val="tr-TR"/>
              </w:rPr>
            </w:pPr>
            <w:r w:rsidRPr="00543189">
              <w:rPr>
                <w:b/>
                <w:sz w:val="22"/>
                <w:szCs w:val="22"/>
                <w:lang w:val="tr-TR"/>
              </w:rPr>
              <w:t>Toplam</w:t>
            </w:r>
          </w:p>
        </w:tc>
        <w:tc>
          <w:tcPr>
            <w:tcW w:w="1275" w:type="dxa"/>
            <w:shd w:val="clear" w:color="auto" w:fill="auto"/>
            <w:vAlign w:val="center"/>
          </w:tcPr>
          <w:p w:rsidR="008439E8" w:rsidRPr="00543189" w:rsidRDefault="008439E8" w:rsidP="006270BE">
            <w:pPr>
              <w:jc w:val="center"/>
              <w:rPr>
                <w:b/>
                <w:sz w:val="22"/>
                <w:szCs w:val="22"/>
                <w:lang w:val="tr-TR"/>
              </w:rPr>
            </w:pPr>
            <w:r>
              <w:rPr>
                <w:b/>
                <w:sz w:val="22"/>
                <w:szCs w:val="22"/>
                <w:lang w:val="tr-TR"/>
              </w:rPr>
              <w:t>57</w:t>
            </w:r>
          </w:p>
        </w:tc>
        <w:tc>
          <w:tcPr>
            <w:tcW w:w="1134" w:type="dxa"/>
            <w:shd w:val="clear" w:color="auto" w:fill="auto"/>
            <w:vAlign w:val="center"/>
          </w:tcPr>
          <w:p w:rsidR="008439E8" w:rsidRPr="00543189" w:rsidRDefault="008439E8" w:rsidP="006270BE">
            <w:pPr>
              <w:jc w:val="center"/>
              <w:rPr>
                <w:b/>
                <w:sz w:val="22"/>
                <w:szCs w:val="22"/>
                <w:lang w:val="tr-TR"/>
              </w:rPr>
            </w:pPr>
            <w:r>
              <w:rPr>
                <w:b/>
                <w:sz w:val="22"/>
                <w:szCs w:val="22"/>
                <w:lang w:val="tr-TR"/>
              </w:rPr>
              <w:t>42</w:t>
            </w:r>
          </w:p>
        </w:tc>
        <w:tc>
          <w:tcPr>
            <w:tcW w:w="1134" w:type="dxa"/>
            <w:shd w:val="clear" w:color="auto" w:fill="auto"/>
            <w:vAlign w:val="center"/>
          </w:tcPr>
          <w:p w:rsidR="008439E8" w:rsidRPr="00543189" w:rsidRDefault="008439E8" w:rsidP="006270BE">
            <w:pPr>
              <w:rPr>
                <w:b/>
                <w:sz w:val="22"/>
                <w:szCs w:val="22"/>
                <w:lang w:val="tr-TR"/>
              </w:rPr>
            </w:pPr>
            <w:r>
              <w:rPr>
                <w:b/>
                <w:sz w:val="22"/>
                <w:szCs w:val="22"/>
                <w:lang w:val="tr-TR"/>
              </w:rPr>
              <w:t xml:space="preserve">     15</w:t>
            </w:r>
          </w:p>
        </w:tc>
        <w:tc>
          <w:tcPr>
            <w:tcW w:w="1418" w:type="dxa"/>
            <w:shd w:val="clear" w:color="auto" w:fill="auto"/>
            <w:vAlign w:val="center"/>
          </w:tcPr>
          <w:p w:rsidR="008439E8" w:rsidRPr="00543189" w:rsidRDefault="008439E8" w:rsidP="006270BE">
            <w:pPr>
              <w:jc w:val="center"/>
              <w:rPr>
                <w:b/>
                <w:sz w:val="22"/>
                <w:szCs w:val="22"/>
                <w:lang w:val="tr-TR"/>
              </w:rPr>
            </w:pPr>
            <w:r>
              <w:rPr>
                <w:b/>
                <w:sz w:val="22"/>
                <w:szCs w:val="22"/>
                <w:lang w:val="tr-TR"/>
              </w:rPr>
              <w:t>57</w:t>
            </w:r>
          </w:p>
        </w:tc>
        <w:tc>
          <w:tcPr>
            <w:tcW w:w="1276" w:type="dxa"/>
            <w:vAlign w:val="center"/>
          </w:tcPr>
          <w:p w:rsidR="008439E8" w:rsidRPr="00543189" w:rsidRDefault="008439E8" w:rsidP="006270BE">
            <w:pPr>
              <w:jc w:val="center"/>
              <w:rPr>
                <w:b/>
                <w:sz w:val="22"/>
                <w:szCs w:val="22"/>
                <w:lang w:val="tr-TR"/>
              </w:rPr>
            </w:pPr>
            <w:r>
              <w:rPr>
                <w:b/>
                <w:sz w:val="22"/>
                <w:szCs w:val="22"/>
                <w:lang w:val="tr-TR"/>
              </w:rPr>
              <w:t>22</w:t>
            </w:r>
          </w:p>
        </w:tc>
      </w:tr>
    </w:tbl>
    <w:p w:rsidR="008439E8" w:rsidRDefault="008439E8" w:rsidP="008439E8">
      <w:pPr>
        <w:ind w:left="708" w:firstLine="708"/>
        <w:rPr>
          <w:b/>
          <w:color w:val="FF0000"/>
          <w:sz w:val="28"/>
          <w:szCs w:val="28"/>
          <w:lang w:val="tr-TR"/>
        </w:rPr>
      </w:pPr>
    </w:p>
    <w:p w:rsidR="008439E8" w:rsidRDefault="008439E8" w:rsidP="008439E8">
      <w:pPr>
        <w:ind w:left="708" w:firstLine="708"/>
        <w:rPr>
          <w:b/>
          <w:color w:val="FF0000"/>
          <w:sz w:val="28"/>
          <w:szCs w:val="28"/>
          <w:lang w:val="tr-TR"/>
        </w:rPr>
      </w:pPr>
    </w:p>
    <w:p w:rsidR="008439E8" w:rsidRDefault="008439E8" w:rsidP="008439E8">
      <w:pPr>
        <w:ind w:left="708" w:firstLine="708"/>
        <w:rPr>
          <w:b/>
          <w:color w:val="FF0000"/>
          <w:sz w:val="28"/>
          <w:szCs w:val="28"/>
          <w:lang w:val="tr-TR"/>
        </w:rPr>
      </w:pPr>
    </w:p>
    <w:p w:rsidR="008439E8" w:rsidRPr="00107C84" w:rsidRDefault="008439E8" w:rsidP="008439E8">
      <w:pPr>
        <w:ind w:left="708" w:firstLine="708"/>
        <w:rPr>
          <w:sz w:val="22"/>
          <w:szCs w:val="22"/>
          <w:lang w:val="tr-TR"/>
        </w:rPr>
      </w:pPr>
      <w:r w:rsidRPr="00107C84">
        <w:rPr>
          <w:b/>
          <w:sz w:val="28"/>
          <w:szCs w:val="28"/>
          <w:lang w:val="tr-TR"/>
        </w:rPr>
        <w:t>4.8- İdari Personelin Eğitim Durumu</w:t>
      </w:r>
    </w:p>
    <w:p w:rsidR="008439E8" w:rsidRPr="00543189" w:rsidRDefault="008439E8" w:rsidP="008439E8">
      <w:pPr>
        <w:ind w:left="360"/>
        <w:rPr>
          <w:sz w:val="22"/>
          <w:szCs w:val="22"/>
          <w:lang w:val="tr-TR"/>
        </w:rPr>
      </w:pP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1388"/>
        <w:gridCol w:w="1376"/>
        <w:gridCol w:w="1370"/>
        <w:gridCol w:w="1370"/>
        <w:gridCol w:w="1741"/>
      </w:tblGrid>
      <w:tr w:rsidR="008439E8" w:rsidRPr="00543189" w:rsidTr="006270BE">
        <w:trPr>
          <w:trHeight w:val="511"/>
          <w:jc w:val="center"/>
        </w:trPr>
        <w:tc>
          <w:tcPr>
            <w:tcW w:w="8614" w:type="dxa"/>
            <w:gridSpan w:val="6"/>
            <w:shd w:val="clear" w:color="auto" w:fill="auto"/>
            <w:vAlign w:val="center"/>
          </w:tcPr>
          <w:p w:rsidR="008439E8" w:rsidRPr="00543189" w:rsidRDefault="008439E8" w:rsidP="006270BE">
            <w:pPr>
              <w:autoSpaceDE w:val="0"/>
              <w:autoSpaceDN w:val="0"/>
              <w:adjustRightInd w:val="0"/>
              <w:jc w:val="center"/>
              <w:rPr>
                <w:b/>
                <w:sz w:val="22"/>
                <w:szCs w:val="22"/>
                <w:lang w:val="tr-TR"/>
              </w:rPr>
            </w:pPr>
            <w:r w:rsidRPr="00543189">
              <w:rPr>
                <w:b/>
                <w:sz w:val="22"/>
                <w:szCs w:val="22"/>
                <w:lang w:val="tr-TR"/>
              </w:rPr>
              <w:t>İdari Personelin Eğitim Durumu</w:t>
            </w:r>
          </w:p>
        </w:tc>
      </w:tr>
      <w:tr w:rsidR="008439E8" w:rsidRPr="00543189" w:rsidTr="006270BE">
        <w:trPr>
          <w:trHeight w:val="411"/>
          <w:jc w:val="center"/>
        </w:trPr>
        <w:tc>
          <w:tcPr>
            <w:tcW w:w="1370" w:type="dxa"/>
            <w:shd w:val="clear" w:color="auto" w:fill="auto"/>
            <w:vAlign w:val="center"/>
          </w:tcPr>
          <w:p w:rsidR="008439E8" w:rsidRPr="00543189" w:rsidRDefault="008439E8" w:rsidP="006270BE">
            <w:pPr>
              <w:autoSpaceDE w:val="0"/>
              <w:autoSpaceDN w:val="0"/>
              <w:adjustRightInd w:val="0"/>
              <w:jc w:val="center"/>
              <w:rPr>
                <w:sz w:val="22"/>
                <w:szCs w:val="22"/>
                <w:lang w:val="tr-TR"/>
              </w:rPr>
            </w:pPr>
          </w:p>
        </w:tc>
        <w:tc>
          <w:tcPr>
            <w:tcW w:w="1388"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İlköğretim-Ortaöğretim</w:t>
            </w:r>
          </w:p>
        </w:tc>
        <w:tc>
          <w:tcPr>
            <w:tcW w:w="1376"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Lise</w:t>
            </w:r>
          </w:p>
        </w:tc>
        <w:tc>
          <w:tcPr>
            <w:tcW w:w="1370"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Ön Lisans</w:t>
            </w:r>
          </w:p>
        </w:tc>
        <w:tc>
          <w:tcPr>
            <w:tcW w:w="1370"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Lisans</w:t>
            </w:r>
          </w:p>
        </w:tc>
        <w:tc>
          <w:tcPr>
            <w:tcW w:w="1741"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Y.L. ve Dokt.</w:t>
            </w:r>
          </w:p>
        </w:tc>
      </w:tr>
      <w:tr w:rsidR="008439E8" w:rsidRPr="00543189" w:rsidTr="006270BE">
        <w:trPr>
          <w:trHeight w:val="413"/>
          <w:jc w:val="center"/>
        </w:trPr>
        <w:tc>
          <w:tcPr>
            <w:tcW w:w="1370" w:type="dxa"/>
            <w:shd w:val="clear" w:color="auto" w:fill="auto"/>
            <w:vAlign w:val="center"/>
          </w:tcPr>
          <w:p w:rsidR="008439E8" w:rsidRPr="00543189" w:rsidRDefault="008439E8" w:rsidP="006270BE">
            <w:pPr>
              <w:rPr>
                <w:sz w:val="22"/>
                <w:szCs w:val="22"/>
                <w:lang w:val="tr-TR"/>
              </w:rPr>
            </w:pPr>
            <w:r w:rsidRPr="00543189">
              <w:rPr>
                <w:sz w:val="22"/>
                <w:szCs w:val="22"/>
                <w:lang w:val="tr-TR"/>
              </w:rPr>
              <w:t>Kişi Sayısı</w:t>
            </w:r>
          </w:p>
        </w:tc>
        <w:tc>
          <w:tcPr>
            <w:tcW w:w="1388" w:type="dxa"/>
            <w:shd w:val="clear" w:color="auto" w:fill="auto"/>
            <w:vAlign w:val="center"/>
          </w:tcPr>
          <w:p w:rsidR="008439E8" w:rsidRPr="00543189" w:rsidRDefault="008439E8" w:rsidP="006270BE">
            <w:pPr>
              <w:jc w:val="center"/>
              <w:rPr>
                <w:sz w:val="22"/>
                <w:szCs w:val="22"/>
                <w:lang w:val="tr-TR"/>
              </w:rPr>
            </w:pPr>
            <w:r>
              <w:rPr>
                <w:sz w:val="22"/>
                <w:szCs w:val="22"/>
                <w:lang w:val="tr-TR"/>
              </w:rPr>
              <w:t>7</w:t>
            </w:r>
          </w:p>
        </w:tc>
        <w:tc>
          <w:tcPr>
            <w:tcW w:w="1376" w:type="dxa"/>
            <w:shd w:val="clear" w:color="auto" w:fill="auto"/>
            <w:vAlign w:val="center"/>
          </w:tcPr>
          <w:p w:rsidR="008439E8" w:rsidRPr="00543189" w:rsidRDefault="008439E8" w:rsidP="006270BE">
            <w:pPr>
              <w:jc w:val="center"/>
              <w:rPr>
                <w:sz w:val="22"/>
                <w:szCs w:val="22"/>
                <w:lang w:val="tr-TR"/>
              </w:rPr>
            </w:pPr>
            <w:r>
              <w:rPr>
                <w:sz w:val="22"/>
                <w:szCs w:val="22"/>
                <w:lang w:val="tr-TR"/>
              </w:rPr>
              <w:t>2</w:t>
            </w:r>
          </w:p>
        </w:tc>
        <w:tc>
          <w:tcPr>
            <w:tcW w:w="1370" w:type="dxa"/>
            <w:shd w:val="clear" w:color="auto" w:fill="auto"/>
            <w:vAlign w:val="center"/>
          </w:tcPr>
          <w:p w:rsidR="008439E8" w:rsidRPr="00543189" w:rsidRDefault="008439E8" w:rsidP="006270BE">
            <w:pPr>
              <w:jc w:val="center"/>
              <w:rPr>
                <w:sz w:val="22"/>
                <w:szCs w:val="22"/>
                <w:lang w:val="tr-TR"/>
              </w:rPr>
            </w:pPr>
            <w:r>
              <w:rPr>
                <w:sz w:val="22"/>
                <w:szCs w:val="22"/>
                <w:lang w:val="tr-TR"/>
              </w:rPr>
              <w:t>7</w:t>
            </w:r>
          </w:p>
        </w:tc>
        <w:tc>
          <w:tcPr>
            <w:tcW w:w="1370" w:type="dxa"/>
            <w:shd w:val="clear" w:color="auto" w:fill="auto"/>
            <w:vAlign w:val="center"/>
          </w:tcPr>
          <w:p w:rsidR="008439E8" w:rsidRPr="00543189" w:rsidRDefault="008439E8" w:rsidP="006270BE">
            <w:pPr>
              <w:jc w:val="center"/>
              <w:rPr>
                <w:sz w:val="22"/>
                <w:szCs w:val="22"/>
                <w:lang w:val="tr-TR"/>
              </w:rPr>
            </w:pPr>
            <w:r>
              <w:rPr>
                <w:sz w:val="22"/>
                <w:szCs w:val="22"/>
                <w:lang w:val="tr-TR"/>
              </w:rPr>
              <w:t>24</w:t>
            </w:r>
          </w:p>
        </w:tc>
        <w:tc>
          <w:tcPr>
            <w:tcW w:w="1741" w:type="dxa"/>
            <w:shd w:val="clear" w:color="auto" w:fill="auto"/>
            <w:vAlign w:val="center"/>
          </w:tcPr>
          <w:p w:rsidR="008439E8" w:rsidRPr="00543189" w:rsidRDefault="008439E8" w:rsidP="006270BE">
            <w:pPr>
              <w:jc w:val="center"/>
              <w:rPr>
                <w:sz w:val="22"/>
                <w:szCs w:val="22"/>
                <w:lang w:val="tr-TR"/>
              </w:rPr>
            </w:pPr>
            <w:r>
              <w:rPr>
                <w:sz w:val="22"/>
                <w:szCs w:val="22"/>
                <w:lang w:val="tr-TR"/>
              </w:rPr>
              <w:t>2</w:t>
            </w:r>
          </w:p>
        </w:tc>
      </w:tr>
      <w:tr w:rsidR="008439E8" w:rsidRPr="00107C84" w:rsidTr="006270BE">
        <w:trPr>
          <w:trHeight w:val="306"/>
          <w:jc w:val="center"/>
        </w:trPr>
        <w:tc>
          <w:tcPr>
            <w:tcW w:w="1370" w:type="dxa"/>
            <w:shd w:val="clear" w:color="auto" w:fill="auto"/>
            <w:vAlign w:val="center"/>
          </w:tcPr>
          <w:p w:rsidR="008439E8" w:rsidRPr="00107C84" w:rsidRDefault="008439E8" w:rsidP="006270BE">
            <w:pPr>
              <w:rPr>
                <w:sz w:val="22"/>
                <w:szCs w:val="22"/>
                <w:lang w:val="tr-TR"/>
              </w:rPr>
            </w:pPr>
            <w:r w:rsidRPr="00107C84">
              <w:rPr>
                <w:sz w:val="22"/>
                <w:szCs w:val="22"/>
                <w:lang w:val="tr-TR"/>
              </w:rPr>
              <w:lastRenderedPageBreak/>
              <w:t>Yüzde</w:t>
            </w:r>
          </w:p>
        </w:tc>
        <w:tc>
          <w:tcPr>
            <w:tcW w:w="1388" w:type="dxa"/>
            <w:shd w:val="clear" w:color="auto" w:fill="auto"/>
            <w:vAlign w:val="center"/>
          </w:tcPr>
          <w:p w:rsidR="008439E8" w:rsidRPr="00107C84" w:rsidRDefault="008439E8" w:rsidP="006270BE">
            <w:pPr>
              <w:jc w:val="center"/>
              <w:rPr>
                <w:sz w:val="22"/>
                <w:szCs w:val="22"/>
                <w:lang w:val="tr-TR"/>
              </w:rPr>
            </w:pPr>
            <w:r>
              <w:rPr>
                <w:sz w:val="22"/>
                <w:szCs w:val="22"/>
                <w:lang w:val="tr-TR"/>
              </w:rPr>
              <w:t>16,67</w:t>
            </w:r>
          </w:p>
        </w:tc>
        <w:tc>
          <w:tcPr>
            <w:tcW w:w="1376" w:type="dxa"/>
            <w:shd w:val="clear" w:color="auto" w:fill="auto"/>
            <w:vAlign w:val="center"/>
          </w:tcPr>
          <w:p w:rsidR="008439E8" w:rsidRPr="00107C84" w:rsidRDefault="008439E8" w:rsidP="006270BE">
            <w:pPr>
              <w:jc w:val="center"/>
              <w:rPr>
                <w:sz w:val="22"/>
                <w:szCs w:val="22"/>
                <w:lang w:val="tr-TR"/>
              </w:rPr>
            </w:pPr>
            <w:r>
              <w:rPr>
                <w:sz w:val="22"/>
                <w:szCs w:val="22"/>
                <w:lang w:val="tr-TR"/>
              </w:rPr>
              <w:t>4,76</w:t>
            </w:r>
          </w:p>
        </w:tc>
        <w:tc>
          <w:tcPr>
            <w:tcW w:w="1370" w:type="dxa"/>
            <w:shd w:val="clear" w:color="auto" w:fill="auto"/>
            <w:vAlign w:val="center"/>
          </w:tcPr>
          <w:p w:rsidR="008439E8" w:rsidRPr="00107C84" w:rsidRDefault="008439E8" w:rsidP="006270BE">
            <w:pPr>
              <w:jc w:val="center"/>
              <w:rPr>
                <w:sz w:val="22"/>
                <w:szCs w:val="22"/>
                <w:lang w:val="tr-TR"/>
              </w:rPr>
            </w:pPr>
            <w:r>
              <w:rPr>
                <w:sz w:val="22"/>
                <w:szCs w:val="22"/>
                <w:lang w:val="tr-TR"/>
              </w:rPr>
              <w:t>16,67</w:t>
            </w:r>
          </w:p>
        </w:tc>
        <w:tc>
          <w:tcPr>
            <w:tcW w:w="1370" w:type="dxa"/>
            <w:shd w:val="clear" w:color="auto" w:fill="auto"/>
            <w:vAlign w:val="center"/>
          </w:tcPr>
          <w:p w:rsidR="008439E8" w:rsidRPr="00107C84" w:rsidRDefault="008439E8" w:rsidP="006270BE">
            <w:pPr>
              <w:jc w:val="center"/>
              <w:rPr>
                <w:sz w:val="22"/>
                <w:szCs w:val="22"/>
                <w:lang w:val="tr-TR"/>
              </w:rPr>
            </w:pPr>
            <w:r>
              <w:rPr>
                <w:sz w:val="22"/>
                <w:szCs w:val="22"/>
                <w:lang w:val="tr-TR"/>
              </w:rPr>
              <w:t>57,14</w:t>
            </w:r>
          </w:p>
        </w:tc>
        <w:tc>
          <w:tcPr>
            <w:tcW w:w="1741" w:type="dxa"/>
            <w:shd w:val="clear" w:color="auto" w:fill="auto"/>
            <w:vAlign w:val="center"/>
          </w:tcPr>
          <w:p w:rsidR="008439E8" w:rsidRPr="00107C84" w:rsidRDefault="008439E8" w:rsidP="006270BE">
            <w:pPr>
              <w:jc w:val="center"/>
              <w:rPr>
                <w:sz w:val="22"/>
                <w:szCs w:val="22"/>
                <w:lang w:val="tr-TR"/>
              </w:rPr>
            </w:pPr>
            <w:r>
              <w:rPr>
                <w:sz w:val="22"/>
                <w:szCs w:val="22"/>
                <w:lang w:val="tr-TR"/>
              </w:rPr>
              <w:t>4,76</w:t>
            </w:r>
          </w:p>
        </w:tc>
      </w:tr>
    </w:tbl>
    <w:p w:rsidR="008439E8" w:rsidRDefault="008439E8" w:rsidP="008439E8">
      <w:pPr>
        <w:ind w:left="708" w:firstLine="708"/>
        <w:rPr>
          <w:b/>
          <w:sz w:val="28"/>
          <w:szCs w:val="28"/>
          <w:lang w:val="tr-TR"/>
        </w:rPr>
      </w:pPr>
    </w:p>
    <w:p w:rsidR="008439E8" w:rsidRPr="00107C84" w:rsidRDefault="008439E8" w:rsidP="008439E8">
      <w:pPr>
        <w:ind w:left="708" w:firstLine="708"/>
        <w:rPr>
          <w:sz w:val="22"/>
          <w:szCs w:val="22"/>
          <w:lang w:val="tr-TR"/>
        </w:rPr>
      </w:pPr>
      <w:r w:rsidRPr="00107C84">
        <w:rPr>
          <w:b/>
          <w:sz w:val="28"/>
          <w:szCs w:val="28"/>
          <w:lang w:val="tr-TR"/>
        </w:rPr>
        <w:t>4.9- İdari Personelin Hizmet Süreleri</w:t>
      </w:r>
    </w:p>
    <w:p w:rsidR="008439E8" w:rsidRPr="00543189" w:rsidRDefault="008439E8" w:rsidP="008439E8">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098"/>
        <w:gridCol w:w="1276"/>
        <w:gridCol w:w="1347"/>
        <w:gridCol w:w="1234"/>
        <w:gridCol w:w="1506"/>
        <w:gridCol w:w="1547"/>
      </w:tblGrid>
      <w:tr w:rsidR="008439E8" w:rsidRPr="00543189" w:rsidTr="006270BE">
        <w:trPr>
          <w:trHeight w:val="511"/>
          <w:jc w:val="center"/>
        </w:trPr>
        <w:tc>
          <w:tcPr>
            <w:tcW w:w="9286" w:type="dxa"/>
            <w:gridSpan w:val="7"/>
            <w:shd w:val="clear" w:color="auto" w:fill="auto"/>
            <w:vAlign w:val="center"/>
          </w:tcPr>
          <w:p w:rsidR="008439E8" w:rsidRPr="00543189" w:rsidRDefault="008439E8" w:rsidP="006270BE">
            <w:pPr>
              <w:autoSpaceDE w:val="0"/>
              <w:autoSpaceDN w:val="0"/>
              <w:adjustRightInd w:val="0"/>
              <w:jc w:val="center"/>
              <w:rPr>
                <w:b/>
                <w:sz w:val="22"/>
                <w:szCs w:val="22"/>
                <w:lang w:val="tr-TR"/>
              </w:rPr>
            </w:pPr>
            <w:r w:rsidRPr="00543189">
              <w:rPr>
                <w:b/>
                <w:sz w:val="22"/>
                <w:szCs w:val="22"/>
                <w:lang w:val="tr-TR"/>
              </w:rPr>
              <w:t>İdari Personelin Hizmet Süresi</w:t>
            </w:r>
          </w:p>
        </w:tc>
      </w:tr>
      <w:tr w:rsidR="008439E8" w:rsidRPr="00543189" w:rsidTr="006270BE">
        <w:trPr>
          <w:trHeight w:val="306"/>
          <w:jc w:val="center"/>
        </w:trPr>
        <w:tc>
          <w:tcPr>
            <w:tcW w:w="1278" w:type="dxa"/>
            <w:shd w:val="clear" w:color="auto" w:fill="auto"/>
            <w:vAlign w:val="center"/>
          </w:tcPr>
          <w:p w:rsidR="008439E8" w:rsidRPr="00543189" w:rsidRDefault="008439E8" w:rsidP="006270BE">
            <w:pPr>
              <w:autoSpaceDE w:val="0"/>
              <w:autoSpaceDN w:val="0"/>
              <w:adjustRightInd w:val="0"/>
              <w:jc w:val="center"/>
              <w:rPr>
                <w:sz w:val="22"/>
                <w:szCs w:val="22"/>
                <w:lang w:val="tr-TR"/>
              </w:rPr>
            </w:pPr>
          </w:p>
        </w:tc>
        <w:tc>
          <w:tcPr>
            <w:tcW w:w="1098"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1 – 3 Yıl</w:t>
            </w:r>
          </w:p>
        </w:tc>
        <w:tc>
          <w:tcPr>
            <w:tcW w:w="1276"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4 – 6 Yıl</w:t>
            </w:r>
          </w:p>
        </w:tc>
        <w:tc>
          <w:tcPr>
            <w:tcW w:w="1347"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7 – 10 Yıl</w:t>
            </w:r>
          </w:p>
        </w:tc>
        <w:tc>
          <w:tcPr>
            <w:tcW w:w="1234"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11 – 15 Yıl</w:t>
            </w:r>
          </w:p>
        </w:tc>
        <w:tc>
          <w:tcPr>
            <w:tcW w:w="1506" w:type="dxa"/>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16 – 20 Yıl</w:t>
            </w:r>
          </w:p>
        </w:tc>
        <w:tc>
          <w:tcPr>
            <w:tcW w:w="1547"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21 - Üzeri</w:t>
            </w:r>
          </w:p>
        </w:tc>
      </w:tr>
      <w:tr w:rsidR="008439E8" w:rsidRPr="00543189" w:rsidTr="006270BE">
        <w:trPr>
          <w:trHeight w:val="306"/>
          <w:jc w:val="center"/>
        </w:trPr>
        <w:tc>
          <w:tcPr>
            <w:tcW w:w="1278" w:type="dxa"/>
            <w:shd w:val="clear" w:color="auto" w:fill="auto"/>
            <w:vAlign w:val="center"/>
          </w:tcPr>
          <w:p w:rsidR="008439E8" w:rsidRPr="00543189" w:rsidRDefault="008439E8" w:rsidP="006270BE">
            <w:pPr>
              <w:rPr>
                <w:sz w:val="22"/>
                <w:szCs w:val="22"/>
                <w:lang w:val="tr-TR"/>
              </w:rPr>
            </w:pPr>
            <w:r w:rsidRPr="00543189">
              <w:rPr>
                <w:sz w:val="22"/>
                <w:szCs w:val="22"/>
                <w:lang w:val="tr-TR"/>
              </w:rPr>
              <w:t>Kişi Sayısı</w:t>
            </w:r>
          </w:p>
        </w:tc>
        <w:tc>
          <w:tcPr>
            <w:tcW w:w="1098" w:type="dxa"/>
            <w:shd w:val="clear" w:color="auto" w:fill="auto"/>
            <w:vAlign w:val="center"/>
          </w:tcPr>
          <w:p w:rsidR="008439E8" w:rsidRPr="00543189" w:rsidRDefault="008439E8" w:rsidP="006270BE">
            <w:pPr>
              <w:jc w:val="center"/>
              <w:rPr>
                <w:sz w:val="22"/>
                <w:szCs w:val="22"/>
                <w:lang w:val="tr-TR"/>
              </w:rPr>
            </w:pPr>
            <w:r>
              <w:rPr>
                <w:sz w:val="22"/>
                <w:szCs w:val="22"/>
                <w:lang w:val="tr-TR"/>
              </w:rPr>
              <w:t>7</w:t>
            </w:r>
          </w:p>
        </w:tc>
        <w:tc>
          <w:tcPr>
            <w:tcW w:w="1276" w:type="dxa"/>
            <w:shd w:val="clear" w:color="auto" w:fill="auto"/>
            <w:vAlign w:val="center"/>
          </w:tcPr>
          <w:p w:rsidR="008439E8" w:rsidRPr="00543189" w:rsidRDefault="008439E8" w:rsidP="006270BE">
            <w:pPr>
              <w:jc w:val="center"/>
              <w:rPr>
                <w:sz w:val="22"/>
                <w:szCs w:val="22"/>
                <w:lang w:val="tr-TR"/>
              </w:rPr>
            </w:pPr>
            <w:r>
              <w:rPr>
                <w:sz w:val="22"/>
                <w:szCs w:val="22"/>
                <w:lang w:val="tr-TR"/>
              </w:rPr>
              <w:t>12</w:t>
            </w:r>
          </w:p>
        </w:tc>
        <w:tc>
          <w:tcPr>
            <w:tcW w:w="1347" w:type="dxa"/>
            <w:shd w:val="clear" w:color="auto" w:fill="auto"/>
            <w:vAlign w:val="center"/>
          </w:tcPr>
          <w:p w:rsidR="008439E8" w:rsidRPr="00543189" w:rsidRDefault="008439E8" w:rsidP="006270BE">
            <w:pPr>
              <w:jc w:val="center"/>
              <w:rPr>
                <w:sz w:val="22"/>
                <w:szCs w:val="22"/>
                <w:lang w:val="tr-TR"/>
              </w:rPr>
            </w:pPr>
            <w:r>
              <w:rPr>
                <w:sz w:val="22"/>
                <w:szCs w:val="22"/>
                <w:lang w:val="tr-TR"/>
              </w:rPr>
              <w:t>5</w:t>
            </w:r>
          </w:p>
        </w:tc>
        <w:tc>
          <w:tcPr>
            <w:tcW w:w="1234" w:type="dxa"/>
            <w:shd w:val="clear" w:color="auto" w:fill="auto"/>
            <w:vAlign w:val="center"/>
          </w:tcPr>
          <w:p w:rsidR="008439E8" w:rsidRPr="00543189" w:rsidRDefault="008439E8" w:rsidP="006270BE">
            <w:pPr>
              <w:jc w:val="center"/>
              <w:rPr>
                <w:sz w:val="22"/>
                <w:szCs w:val="22"/>
                <w:lang w:val="tr-TR"/>
              </w:rPr>
            </w:pPr>
            <w:r>
              <w:rPr>
                <w:sz w:val="22"/>
                <w:szCs w:val="22"/>
                <w:lang w:val="tr-TR"/>
              </w:rPr>
              <w:t>7</w:t>
            </w:r>
          </w:p>
        </w:tc>
        <w:tc>
          <w:tcPr>
            <w:tcW w:w="1506" w:type="dxa"/>
          </w:tcPr>
          <w:p w:rsidR="008439E8" w:rsidRPr="00543189" w:rsidRDefault="008439E8" w:rsidP="006270BE">
            <w:pPr>
              <w:jc w:val="center"/>
              <w:rPr>
                <w:sz w:val="22"/>
                <w:szCs w:val="22"/>
                <w:lang w:val="tr-TR"/>
              </w:rPr>
            </w:pPr>
            <w:r>
              <w:rPr>
                <w:sz w:val="22"/>
                <w:szCs w:val="22"/>
                <w:lang w:val="tr-TR"/>
              </w:rPr>
              <w:t>5</w:t>
            </w:r>
          </w:p>
        </w:tc>
        <w:tc>
          <w:tcPr>
            <w:tcW w:w="1547" w:type="dxa"/>
            <w:shd w:val="clear" w:color="auto" w:fill="auto"/>
            <w:vAlign w:val="center"/>
          </w:tcPr>
          <w:p w:rsidR="008439E8" w:rsidRPr="00543189" w:rsidRDefault="008439E8" w:rsidP="006270BE">
            <w:pPr>
              <w:jc w:val="center"/>
              <w:rPr>
                <w:sz w:val="22"/>
                <w:szCs w:val="22"/>
                <w:lang w:val="tr-TR"/>
              </w:rPr>
            </w:pPr>
            <w:r>
              <w:rPr>
                <w:sz w:val="22"/>
                <w:szCs w:val="22"/>
                <w:lang w:val="tr-TR"/>
              </w:rPr>
              <w:t>6</w:t>
            </w:r>
          </w:p>
        </w:tc>
      </w:tr>
      <w:tr w:rsidR="008439E8" w:rsidRPr="00543189" w:rsidTr="006270BE">
        <w:trPr>
          <w:trHeight w:val="306"/>
          <w:jc w:val="center"/>
        </w:trPr>
        <w:tc>
          <w:tcPr>
            <w:tcW w:w="1278" w:type="dxa"/>
            <w:shd w:val="clear" w:color="auto" w:fill="auto"/>
            <w:vAlign w:val="center"/>
          </w:tcPr>
          <w:p w:rsidR="008439E8" w:rsidRPr="00543189" w:rsidRDefault="008439E8" w:rsidP="006270BE">
            <w:pPr>
              <w:rPr>
                <w:sz w:val="22"/>
                <w:szCs w:val="22"/>
                <w:lang w:val="tr-TR"/>
              </w:rPr>
            </w:pPr>
            <w:r w:rsidRPr="00543189">
              <w:rPr>
                <w:sz w:val="22"/>
                <w:szCs w:val="22"/>
                <w:lang w:val="tr-TR"/>
              </w:rPr>
              <w:t>Yüzde</w:t>
            </w:r>
          </w:p>
        </w:tc>
        <w:tc>
          <w:tcPr>
            <w:tcW w:w="1098" w:type="dxa"/>
            <w:shd w:val="clear" w:color="auto" w:fill="auto"/>
            <w:vAlign w:val="center"/>
          </w:tcPr>
          <w:p w:rsidR="008439E8" w:rsidRPr="00543189" w:rsidRDefault="008439E8" w:rsidP="006270BE">
            <w:pPr>
              <w:jc w:val="center"/>
              <w:rPr>
                <w:sz w:val="22"/>
                <w:szCs w:val="22"/>
                <w:lang w:val="tr-TR"/>
              </w:rPr>
            </w:pPr>
            <w:r>
              <w:rPr>
                <w:sz w:val="22"/>
                <w:szCs w:val="22"/>
                <w:lang w:val="tr-TR"/>
              </w:rPr>
              <w:t>16,67</w:t>
            </w:r>
          </w:p>
        </w:tc>
        <w:tc>
          <w:tcPr>
            <w:tcW w:w="1276" w:type="dxa"/>
            <w:shd w:val="clear" w:color="auto" w:fill="auto"/>
            <w:vAlign w:val="center"/>
          </w:tcPr>
          <w:p w:rsidR="008439E8" w:rsidRPr="00543189" w:rsidRDefault="008439E8" w:rsidP="006270BE">
            <w:pPr>
              <w:jc w:val="center"/>
              <w:rPr>
                <w:sz w:val="22"/>
                <w:szCs w:val="22"/>
                <w:lang w:val="tr-TR"/>
              </w:rPr>
            </w:pPr>
            <w:r>
              <w:rPr>
                <w:sz w:val="22"/>
                <w:szCs w:val="22"/>
                <w:lang w:val="tr-TR"/>
              </w:rPr>
              <w:t>28,57</w:t>
            </w:r>
          </w:p>
        </w:tc>
        <w:tc>
          <w:tcPr>
            <w:tcW w:w="1347" w:type="dxa"/>
            <w:shd w:val="clear" w:color="auto" w:fill="auto"/>
            <w:vAlign w:val="center"/>
          </w:tcPr>
          <w:p w:rsidR="008439E8" w:rsidRPr="00543189" w:rsidRDefault="008439E8" w:rsidP="006270BE">
            <w:pPr>
              <w:jc w:val="center"/>
              <w:rPr>
                <w:sz w:val="22"/>
                <w:szCs w:val="22"/>
                <w:lang w:val="tr-TR"/>
              </w:rPr>
            </w:pPr>
            <w:r>
              <w:rPr>
                <w:sz w:val="22"/>
                <w:szCs w:val="22"/>
                <w:lang w:val="tr-TR"/>
              </w:rPr>
              <w:t>11,90</w:t>
            </w:r>
          </w:p>
        </w:tc>
        <w:tc>
          <w:tcPr>
            <w:tcW w:w="1234" w:type="dxa"/>
            <w:shd w:val="clear" w:color="auto" w:fill="auto"/>
            <w:vAlign w:val="center"/>
          </w:tcPr>
          <w:p w:rsidR="008439E8" w:rsidRPr="00543189" w:rsidRDefault="008439E8" w:rsidP="006270BE">
            <w:pPr>
              <w:jc w:val="center"/>
              <w:rPr>
                <w:sz w:val="22"/>
                <w:szCs w:val="22"/>
                <w:lang w:val="tr-TR"/>
              </w:rPr>
            </w:pPr>
            <w:r>
              <w:rPr>
                <w:sz w:val="22"/>
                <w:szCs w:val="22"/>
                <w:lang w:val="tr-TR"/>
              </w:rPr>
              <w:t>16,67</w:t>
            </w:r>
          </w:p>
        </w:tc>
        <w:tc>
          <w:tcPr>
            <w:tcW w:w="1506" w:type="dxa"/>
          </w:tcPr>
          <w:p w:rsidR="008439E8" w:rsidRPr="00543189" w:rsidRDefault="008439E8" w:rsidP="006270BE">
            <w:pPr>
              <w:jc w:val="center"/>
              <w:rPr>
                <w:sz w:val="22"/>
                <w:szCs w:val="22"/>
                <w:lang w:val="tr-TR"/>
              </w:rPr>
            </w:pPr>
            <w:r>
              <w:rPr>
                <w:sz w:val="22"/>
                <w:szCs w:val="22"/>
                <w:lang w:val="tr-TR"/>
              </w:rPr>
              <w:t>11,90</w:t>
            </w:r>
          </w:p>
        </w:tc>
        <w:tc>
          <w:tcPr>
            <w:tcW w:w="1547" w:type="dxa"/>
            <w:shd w:val="clear" w:color="auto" w:fill="auto"/>
            <w:vAlign w:val="center"/>
          </w:tcPr>
          <w:p w:rsidR="008439E8" w:rsidRPr="00543189" w:rsidRDefault="008439E8" w:rsidP="006270BE">
            <w:pPr>
              <w:jc w:val="center"/>
              <w:rPr>
                <w:sz w:val="22"/>
                <w:szCs w:val="22"/>
                <w:lang w:val="tr-TR"/>
              </w:rPr>
            </w:pPr>
            <w:r>
              <w:rPr>
                <w:sz w:val="22"/>
                <w:szCs w:val="22"/>
                <w:lang w:val="tr-TR"/>
              </w:rPr>
              <w:t>14,29</w:t>
            </w:r>
          </w:p>
        </w:tc>
      </w:tr>
    </w:tbl>
    <w:p w:rsidR="008439E8" w:rsidRPr="00543189" w:rsidRDefault="008439E8" w:rsidP="008439E8">
      <w:pPr>
        <w:ind w:left="708" w:firstLine="708"/>
        <w:jc w:val="both"/>
        <w:rPr>
          <w:lang w:val="tr-TR"/>
        </w:rPr>
      </w:pPr>
    </w:p>
    <w:p w:rsidR="008439E8" w:rsidRPr="00543189" w:rsidRDefault="008439E8" w:rsidP="008439E8">
      <w:pPr>
        <w:ind w:left="708" w:firstLine="708"/>
        <w:jc w:val="both"/>
        <w:rPr>
          <w:lang w:val="tr-TR"/>
        </w:rPr>
      </w:pPr>
    </w:p>
    <w:p w:rsidR="008439E8" w:rsidRDefault="008439E8" w:rsidP="008439E8">
      <w:pPr>
        <w:jc w:val="both"/>
        <w:rPr>
          <w:lang w:val="tr-TR"/>
        </w:rPr>
      </w:pPr>
    </w:p>
    <w:p w:rsidR="008439E8" w:rsidRPr="00543189" w:rsidRDefault="008439E8" w:rsidP="008439E8">
      <w:pPr>
        <w:jc w:val="both"/>
        <w:rPr>
          <w:lang w:val="tr-TR"/>
        </w:rPr>
      </w:pPr>
    </w:p>
    <w:p w:rsidR="008439E8" w:rsidRPr="00107C84" w:rsidRDefault="008439E8" w:rsidP="008439E8">
      <w:pPr>
        <w:ind w:left="708" w:firstLine="708"/>
        <w:rPr>
          <w:sz w:val="22"/>
          <w:szCs w:val="22"/>
          <w:lang w:val="tr-TR"/>
        </w:rPr>
      </w:pPr>
      <w:r w:rsidRPr="00107C84">
        <w:rPr>
          <w:b/>
          <w:sz w:val="28"/>
          <w:szCs w:val="28"/>
          <w:lang w:val="tr-TR"/>
        </w:rPr>
        <w:t>4.10- İdari Personelin Yaş İtibariyle Dağılımı</w:t>
      </w:r>
    </w:p>
    <w:p w:rsidR="008439E8" w:rsidRPr="00543189" w:rsidRDefault="008439E8" w:rsidP="008439E8">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8439E8" w:rsidRPr="00543189" w:rsidTr="006270BE">
        <w:trPr>
          <w:trHeight w:val="511"/>
          <w:jc w:val="center"/>
        </w:trPr>
        <w:tc>
          <w:tcPr>
            <w:tcW w:w="9286" w:type="dxa"/>
            <w:gridSpan w:val="7"/>
            <w:shd w:val="clear" w:color="auto" w:fill="auto"/>
            <w:vAlign w:val="center"/>
          </w:tcPr>
          <w:p w:rsidR="008439E8" w:rsidRPr="00543189" w:rsidRDefault="008439E8" w:rsidP="006270BE">
            <w:pPr>
              <w:autoSpaceDE w:val="0"/>
              <w:autoSpaceDN w:val="0"/>
              <w:adjustRightInd w:val="0"/>
              <w:jc w:val="center"/>
              <w:rPr>
                <w:b/>
                <w:sz w:val="22"/>
                <w:szCs w:val="22"/>
                <w:lang w:val="tr-TR"/>
              </w:rPr>
            </w:pPr>
            <w:r w:rsidRPr="00543189">
              <w:rPr>
                <w:b/>
                <w:sz w:val="22"/>
                <w:szCs w:val="22"/>
                <w:lang w:val="tr-TR"/>
              </w:rPr>
              <w:t>İdari Personelin Yaş İtibariyle Dağılımı</w:t>
            </w:r>
          </w:p>
        </w:tc>
      </w:tr>
      <w:tr w:rsidR="008439E8" w:rsidRPr="00543189" w:rsidTr="006270BE">
        <w:trPr>
          <w:trHeight w:val="417"/>
          <w:jc w:val="center"/>
        </w:trPr>
        <w:tc>
          <w:tcPr>
            <w:tcW w:w="1278" w:type="dxa"/>
            <w:shd w:val="clear" w:color="auto" w:fill="auto"/>
            <w:vAlign w:val="center"/>
          </w:tcPr>
          <w:p w:rsidR="008439E8" w:rsidRPr="00543189" w:rsidRDefault="008439E8" w:rsidP="006270BE">
            <w:pPr>
              <w:autoSpaceDE w:val="0"/>
              <w:autoSpaceDN w:val="0"/>
              <w:adjustRightInd w:val="0"/>
              <w:jc w:val="center"/>
              <w:rPr>
                <w:sz w:val="22"/>
                <w:szCs w:val="22"/>
                <w:lang w:val="tr-TR"/>
              </w:rPr>
            </w:pPr>
          </w:p>
        </w:tc>
        <w:tc>
          <w:tcPr>
            <w:tcW w:w="1248"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21-25 Yaş</w:t>
            </w:r>
          </w:p>
        </w:tc>
        <w:tc>
          <w:tcPr>
            <w:tcW w:w="1239"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26-30 Yaş</w:t>
            </w:r>
          </w:p>
        </w:tc>
        <w:tc>
          <w:tcPr>
            <w:tcW w:w="1234"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31-35 Yaş</w:t>
            </w:r>
          </w:p>
        </w:tc>
        <w:tc>
          <w:tcPr>
            <w:tcW w:w="1234"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36-40 Yaş</w:t>
            </w:r>
          </w:p>
        </w:tc>
        <w:tc>
          <w:tcPr>
            <w:tcW w:w="1506" w:type="dxa"/>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41-50 Yaş</w:t>
            </w:r>
          </w:p>
        </w:tc>
        <w:tc>
          <w:tcPr>
            <w:tcW w:w="1547"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51- Üzeri</w:t>
            </w:r>
          </w:p>
        </w:tc>
      </w:tr>
      <w:tr w:rsidR="008439E8" w:rsidRPr="00543189" w:rsidTr="006270BE">
        <w:trPr>
          <w:trHeight w:val="306"/>
          <w:jc w:val="center"/>
        </w:trPr>
        <w:tc>
          <w:tcPr>
            <w:tcW w:w="1278" w:type="dxa"/>
            <w:shd w:val="clear" w:color="auto" w:fill="auto"/>
            <w:vAlign w:val="center"/>
          </w:tcPr>
          <w:p w:rsidR="008439E8" w:rsidRPr="00543189" w:rsidRDefault="008439E8" w:rsidP="006270BE">
            <w:pPr>
              <w:rPr>
                <w:sz w:val="22"/>
                <w:szCs w:val="22"/>
                <w:lang w:val="tr-TR"/>
              </w:rPr>
            </w:pPr>
            <w:r w:rsidRPr="00543189">
              <w:rPr>
                <w:sz w:val="22"/>
                <w:szCs w:val="22"/>
                <w:lang w:val="tr-TR"/>
              </w:rPr>
              <w:t>Kişi Sayısı</w:t>
            </w:r>
          </w:p>
        </w:tc>
        <w:tc>
          <w:tcPr>
            <w:tcW w:w="1248" w:type="dxa"/>
            <w:shd w:val="clear" w:color="auto" w:fill="auto"/>
            <w:vAlign w:val="center"/>
          </w:tcPr>
          <w:p w:rsidR="008439E8" w:rsidRPr="00543189" w:rsidRDefault="008439E8" w:rsidP="006270BE">
            <w:pPr>
              <w:jc w:val="center"/>
              <w:rPr>
                <w:sz w:val="22"/>
                <w:szCs w:val="22"/>
                <w:lang w:val="tr-TR"/>
              </w:rPr>
            </w:pPr>
            <w:r>
              <w:rPr>
                <w:sz w:val="22"/>
                <w:szCs w:val="22"/>
                <w:lang w:val="tr-TR"/>
              </w:rPr>
              <w:t>3</w:t>
            </w:r>
          </w:p>
        </w:tc>
        <w:tc>
          <w:tcPr>
            <w:tcW w:w="1239" w:type="dxa"/>
            <w:shd w:val="clear" w:color="auto" w:fill="auto"/>
            <w:vAlign w:val="center"/>
          </w:tcPr>
          <w:p w:rsidR="008439E8" w:rsidRPr="00543189" w:rsidRDefault="008439E8" w:rsidP="006270BE">
            <w:pPr>
              <w:jc w:val="center"/>
              <w:rPr>
                <w:sz w:val="22"/>
                <w:szCs w:val="22"/>
                <w:lang w:val="tr-TR"/>
              </w:rPr>
            </w:pPr>
            <w:r>
              <w:rPr>
                <w:sz w:val="22"/>
                <w:szCs w:val="22"/>
                <w:lang w:val="tr-TR"/>
              </w:rPr>
              <w:t>8</w:t>
            </w:r>
          </w:p>
        </w:tc>
        <w:tc>
          <w:tcPr>
            <w:tcW w:w="1234" w:type="dxa"/>
            <w:shd w:val="clear" w:color="auto" w:fill="auto"/>
            <w:vAlign w:val="center"/>
          </w:tcPr>
          <w:p w:rsidR="008439E8" w:rsidRPr="00543189" w:rsidRDefault="008439E8" w:rsidP="006270BE">
            <w:pPr>
              <w:jc w:val="center"/>
              <w:rPr>
                <w:sz w:val="22"/>
                <w:szCs w:val="22"/>
                <w:lang w:val="tr-TR"/>
              </w:rPr>
            </w:pPr>
            <w:r>
              <w:rPr>
                <w:sz w:val="22"/>
                <w:szCs w:val="22"/>
                <w:lang w:val="tr-TR"/>
              </w:rPr>
              <w:t>6</w:t>
            </w:r>
          </w:p>
        </w:tc>
        <w:tc>
          <w:tcPr>
            <w:tcW w:w="1234" w:type="dxa"/>
            <w:shd w:val="clear" w:color="auto" w:fill="auto"/>
            <w:vAlign w:val="center"/>
          </w:tcPr>
          <w:p w:rsidR="008439E8" w:rsidRPr="00543189" w:rsidRDefault="008439E8" w:rsidP="006270BE">
            <w:pPr>
              <w:jc w:val="center"/>
              <w:rPr>
                <w:sz w:val="22"/>
                <w:szCs w:val="22"/>
                <w:lang w:val="tr-TR"/>
              </w:rPr>
            </w:pPr>
            <w:r>
              <w:rPr>
                <w:sz w:val="22"/>
                <w:szCs w:val="22"/>
                <w:lang w:val="tr-TR"/>
              </w:rPr>
              <w:t>12</w:t>
            </w:r>
          </w:p>
        </w:tc>
        <w:tc>
          <w:tcPr>
            <w:tcW w:w="1506" w:type="dxa"/>
          </w:tcPr>
          <w:p w:rsidR="008439E8" w:rsidRPr="00543189" w:rsidRDefault="008439E8" w:rsidP="006270BE">
            <w:pPr>
              <w:jc w:val="center"/>
              <w:rPr>
                <w:sz w:val="22"/>
                <w:szCs w:val="22"/>
                <w:lang w:val="tr-TR"/>
              </w:rPr>
            </w:pPr>
            <w:r>
              <w:rPr>
                <w:sz w:val="22"/>
                <w:szCs w:val="22"/>
                <w:lang w:val="tr-TR"/>
              </w:rPr>
              <w:t>9</w:t>
            </w:r>
          </w:p>
        </w:tc>
        <w:tc>
          <w:tcPr>
            <w:tcW w:w="1547" w:type="dxa"/>
            <w:shd w:val="clear" w:color="auto" w:fill="auto"/>
            <w:vAlign w:val="center"/>
          </w:tcPr>
          <w:p w:rsidR="008439E8" w:rsidRPr="00543189" w:rsidRDefault="008439E8" w:rsidP="006270BE">
            <w:pPr>
              <w:jc w:val="center"/>
              <w:rPr>
                <w:sz w:val="22"/>
                <w:szCs w:val="22"/>
                <w:lang w:val="tr-TR"/>
              </w:rPr>
            </w:pPr>
            <w:r>
              <w:rPr>
                <w:sz w:val="22"/>
                <w:szCs w:val="22"/>
                <w:lang w:val="tr-TR"/>
              </w:rPr>
              <w:t>4</w:t>
            </w:r>
          </w:p>
        </w:tc>
      </w:tr>
      <w:tr w:rsidR="008439E8" w:rsidRPr="00543189" w:rsidTr="006270BE">
        <w:trPr>
          <w:trHeight w:val="306"/>
          <w:jc w:val="center"/>
        </w:trPr>
        <w:tc>
          <w:tcPr>
            <w:tcW w:w="1278" w:type="dxa"/>
            <w:shd w:val="clear" w:color="auto" w:fill="auto"/>
            <w:vAlign w:val="center"/>
          </w:tcPr>
          <w:p w:rsidR="008439E8" w:rsidRPr="00543189" w:rsidRDefault="008439E8" w:rsidP="006270BE">
            <w:pPr>
              <w:rPr>
                <w:sz w:val="22"/>
                <w:szCs w:val="22"/>
                <w:lang w:val="tr-TR"/>
              </w:rPr>
            </w:pPr>
            <w:r w:rsidRPr="00543189">
              <w:rPr>
                <w:sz w:val="22"/>
                <w:szCs w:val="22"/>
                <w:lang w:val="tr-TR"/>
              </w:rPr>
              <w:t>Yüzde</w:t>
            </w:r>
          </w:p>
        </w:tc>
        <w:tc>
          <w:tcPr>
            <w:tcW w:w="1248" w:type="dxa"/>
            <w:shd w:val="clear" w:color="auto" w:fill="auto"/>
            <w:vAlign w:val="center"/>
          </w:tcPr>
          <w:p w:rsidR="008439E8" w:rsidRPr="00543189" w:rsidRDefault="008439E8" w:rsidP="006270BE">
            <w:pPr>
              <w:jc w:val="center"/>
              <w:rPr>
                <w:sz w:val="22"/>
                <w:szCs w:val="22"/>
                <w:lang w:val="tr-TR"/>
              </w:rPr>
            </w:pPr>
            <w:r>
              <w:rPr>
                <w:sz w:val="22"/>
                <w:szCs w:val="22"/>
                <w:lang w:val="tr-TR"/>
              </w:rPr>
              <w:t>7,14</w:t>
            </w:r>
          </w:p>
        </w:tc>
        <w:tc>
          <w:tcPr>
            <w:tcW w:w="1239" w:type="dxa"/>
            <w:shd w:val="clear" w:color="auto" w:fill="auto"/>
            <w:vAlign w:val="center"/>
          </w:tcPr>
          <w:p w:rsidR="008439E8" w:rsidRPr="00543189" w:rsidRDefault="008439E8" w:rsidP="006270BE">
            <w:pPr>
              <w:jc w:val="center"/>
              <w:rPr>
                <w:sz w:val="22"/>
                <w:szCs w:val="22"/>
                <w:lang w:val="tr-TR"/>
              </w:rPr>
            </w:pPr>
            <w:r>
              <w:rPr>
                <w:sz w:val="22"/>
                <w:szCs w:val="22"/>
                <w:lang w:val="tr-TR"/>
              </w:rPr>
              <w:t>19,04</w:t>
            </w:r>
          </w:p>
        </w:tc>
        <w:tc>
          <w:tcPr>
            <w:tcW w:w="1234" w:type="dxa"/>
            <w:shd w:val="clear" w:color="auto" w:fill="auto"/>
            <w:vAlign w:val="center"/>
          </w:tcPr>
          <w:p w:rsidR="008439E8" w:rsidRPr="00543189" w:rsidRDefault="008439E8" w:rsidP="006270BE">
            <w:pPr>
              <w:jc w:val="center"/>
              <w:rPr>
                <w:sz w:val="22"/>
                <w:szCs w:val="22"/>
                <w:lang w:val="tr-TR"/>
              </w:rPr>
            </w:pPr>
            <w:r>
              <w:rPr>
                <w:sz w:val="22"/>
                <w:szCs w:val="22"/>
                <w:lang w:val="tr-TR"/>
              </w:rPr>
              <w:t>14,29</w:t>
            </w:r>
          </w:p>
        </w:tc>
        <w:tc>
          <w:tcPr>
            <w:tcW w:w="1234" w:type="dxa"/>
            <w:shd w:val="clear" w:color="auto" w:fill="auto"/>
            <w:vAlign w:val="center"/>
          </w:tcPr>
          <w:p w:rsidR="008439E8" w:rsidRPr="00543189" w:rsidRDefault="008439E8" w:rsidP="006270BE">
            <w:pPr>
              <w:jc w:val="center"/>
              <w:rPr>
                <w:sz w:val="22"/>
                <w:szCs w:val="22"/>
                <w:lang w:val="tr-TR"/>
              </w:rPr>
            </w:pPr>
            <w:r>
              <w:rPr>
                <w:sz w:val="22"/>
                <w:szCs w:val="22"/>
                <w:lang w:val="tr-TR"/>
              </w:rPr>
              <w:t>28,57</w:t>
            </w:r>
          </w:p>
        </w:tc>
        <w:tc>
          <w:tcPr>
            <w:tcW w:w="1506" w:type="dxa"/>
          </w:tcPr>
          <w:p w:rsidR="008439E8" w:rsidRPr="00543189" w:rsidRDefault="008439E8" w:rsidP="006270BE">
            <w:pPr>
              <w:jc w:val="center"/>
              <w:rPr>
                <w:sz w:val="22"/>
                <w:szCs w:val="22"/>
                <w:lang w:val="tr-TR"/>
              </w:rPr>
            </w:pPr>
            <w:r>
              <w:rPr>
                <w:sz w:val="22"/>
                <w:szCs w:val="22"/>
                <w:lang w:val="tr-TR"/>
              </w:rPr>
              <w:t>21,43</w:t>
            </w:r>
          </w:p>
        </w:tc>
        <w:tc>
          <w:tcPr>
            <w:tcW w:w="1547" w:type="dxa"/>
            <w:shd w:val="clear" w:color="auto" w:fill="auto"/>
            <w:vAlign w:val="center"/>
          </w:tcPr>
          <w:p w:rsidR="008439E8" w:rsidRPr="00543189" w:rsidRDefault="008439E8" w:rsidP="006270BE">
            <w:pPr>
              <w:jc w:val="center"/>
              <w:rPr>
                <w:sz w:val="22"/>
                <w:szCs w:val="22"/>
                <w:lang w:val="tr-TR"/>
              </w:rPr>
            </w:pPr>
            <w:r>
              <w:rPr>
                <w:sz w:val="22"/>
                <w:szCs w:val="22"/>
                <w:lang w:val="tr-TR"/>
              </w:rPr>
              <w:t>9,53</w:t>
            </w:r>
          </w:p>
        </w:tc>
      </w:tr>
    </w:tbl>
    <w:p w:rsidR="00AE12BD" w:rsidRDefault="00AE12BD" w:rsidP="008439E8">
      <w:pPr>
        <w:ind w:left="708" w:firstLine="708"/>
        <w:rPr>
          <w:b/>
          <w:sz w:val="28"/>
          <w:szCs w:val="28"/>
          <w:lang w:val="tr-TR"/>
        </w:rPr>
      </w:pPr>
    </w:p>
    <w:p w:rsidR="008439E8" w:rsidRPr="00107C84" w:rsidRDefault="008439E8" w:rsidP="008439E8">
      <w:pPr>
        <w:ind w:left="708" w:firstLine="708"/>
        <w:rPr>
          <w:sz w:val="22"/>
          <w:szCs w:val="22"/>
          <w:lang w:val="tr-TR"/>
        </w:rPr>
      </w:pPr>
      <w:r w:rsidRPr="00107C84">
        <w:rPr>
          <w:b/>
          <w:sz w:val="28"/>
          <w:szCs w:val="28"/>
          <w:lang w:val="tr-TR"/>
        </w:rPr>
        <w:t>4.11- İşçiler</w:t>
      </w:r>
    </w:p>
    <w:p w:rsidR="008439E8" w:rsidRPr="00543189" w:rsidRDefault="008439E8" w:rsidP="008439E8">
      <w:pPr>
        <w:rPr>
          <w:sz w:val="22"/>
          <w:szCs w:val="22"/>
          <w:lang w:val="tr-TR"/>
        </w:rPr>
      </w:pPr>
    </w:p>
    <w:p w:rsidR="008439E8" w:rsidRPr="00543189" w:rsidRDefault="008439E8" w:rsidP="008439E8">
      <w:pPr>
        <w:rPr>
          <w:sz w:val="22"/>
          <w:szCs w:val="22"/>
          <w:lang w:val="tr-TR"/>
        </w:rPr>
      </w:pPr>
    </w:p>
    <w:tbl>
      <w:tblPr>
        <w:tblW w:w="7074"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478"/>
        <w:gridCol w:w="1276"/>
        <w:gridCol w:w="1620"/>
      </w:tblGrid>
      <w:tr w:rsidR="008439E8" w:rsidRPr="00543189" w:rsidTr="006270BE">
        <w:trPr>
          <w:trHeight w:val="559"/>
        </w:trPr>
        <w:tc>
          <w:tcPr>
            <w:tcW w:w="7074" w:type="dxa"/>
            <w:gridSpan w:val="4"/>
            <w:shd w:val="clear" w:color="auto" w:fill="auto"/>
            <w:vAlign w:val="center"/>
          </w:tcPr>
          <w:p w:rsidR="008439E8" w:rsidRPr="00543189" w:rsidRDefault="008439E8" w:rsidP="006270BE">
            <w:pPr>
              <w:ind w:firstLine="720"/>
              <w:jc w:val="center"/>
              <w:rPr>
                <w:b/>
                <w:sz w:val="22"/>
                <w:szCs w:val="22"/>
                <w:lang w:val="tr-TR"/>
              </w:rPr>
            </w:pPr>
            <w:r w:rsidRPr="00543189">
              <w:rPr>
                <w:b/>
                <w:sz w:val="22"/>
                <w:szCs w:val="22"/>
                <w:lang w:val="tr-TR"/>
              </w:rPr>
              <w:t>İşçiler (Çalıştıkları Pozisyonlara Göre)</w:t>
            </w:r>
          </w:p>
        </w:tc>
      </w:tr>
      <w:tr w:rsidR="008439E8" w:rsidRPr="00543189" w:rsidTr="006270BE">
        <w:trPr>
          <w:trHeight w:val="435"/>
        </w:trPr>
        <w:tc>
          <w:tcPr>
            <w:tcW w:w="2700" w:type="dxa"/>
            <w:shd w:val="clear" w:color="auto" w:fill="auto"/>
            <w:vAlign w:val="center"/>
          </w:tcPr>
          <w:p w:rsidR="008439E8" w:rsidRPr="00543189" w:rsidRDefault="008439E8" w:rsidP="006270BE">
            <w:pPr>
              <w:jc w:val="center"/>
              <w:rPr>
                <w:sz w:val="22"/>
                <w:szCs w:val="22"/>
                <w:lang w:val="tr-TR"/>
              </w:rPr>
            </w:pPr>
          </w:p>
        </w:tc>
        <w:tc>
          <w:tcPr>
            <w:tcW w:w="1478" w:type="dxa"/>
            <w:shd w:val="clear" w:color="auto" w:fill="auto"/>
            <w:vAlign w:val="center"/>
          </w:tcPr>
          <w:p w:rsidR="008439E8" w:rsidRPr="00543189" w:rsidRDefault="008439E8" w:rsidP="006270BE">
            <w:pPr>
              <w:jc w:val="center"/>
              <w:rPr>
                <w:sz w:val="22"/>
                <w:szCs w:val="22"/>
                <w:lang w:val="tr-TR"/>
              </w:rPr>
            </w:pPr>
            <w:r w:rsidRPr="00543189">
              <w:rPr>
                <w:sz w:val="22"/>
                <w:szCs w:val="22"/>
                <w:lang w:val="tr-TR"/>
              </w:rPr>
              <w:t>Dolu</w:t>
            </w:r>
          </w:p>
        </w:tc>
        <w:tc>
          <w:tcPr>
            <w:tcW w:w="1276" w:type="dxa"/>
            <w:shd w:val="clear" w:color="auto" w:fill="auto"/>
            <w:vAlign w:val="center"/>
          </w:tcPr>
          <w:p w:rsidR="008439E8" w:rsidRPr="00543189" w:rsidRDefault="008439E8" w:rsidP="006270BE">
            <w:pPr>
              <w:jc w:val="center"/>
              <w:rPr>
                <w:sz w:val="22"/>
                <w:szCs w:val="22"/>
                <w:lang w:val="tr-TR"/>
              </w:rPr>
            </w:pPr>
            <w:r w:rsidRPr="00543189">
              <w:rPr>
                <w:sz w:val="22"/>
                <w:szCs w:val="22"/>
                <w:lang w:val="tr-TR"/>
              </w:rPr>
              <w:t>Boş</w:t>
            </w:r>
          </w:p>
        </w:tc>
        <w:tc>
          <w:tcPr>
            <w:tcW w:w="1620" w:type="dxa"/>
            <w:shd w:val="clear" w:color="auto" w:fill="auto"/>
            <w:vAlign w:val="center"/>
          </w:tcPr>
          <w:p w:rsidR="008439E8" w:rsidRPr="00543189" w:rsidRDefault="008439E8" w:rsidP="006270BE">
            <w:pPr>
              <w:jc w:val="center"/>
              <w:rPr>
                <w:sz w:val="22"/>
                <w:szCs w:val="22"/>
                <w:lang w:val="tr-TR"/>
              </w:rPr>
            </w:pPr>
            <w:r w:rsidRPr="00543189">
              <w:rPr>
                <w:sz w:val="22"/>
                <w:szCs w:val="22"/>
                <w:lang w:val="tr-TR"/>
              </w:rPr>
              <w:t>Toplam</w:t>
            </w:r>
          </w:p>
        </w:tc>
      </w:tr>
      <w:tr w:rsidR="008439E8" w:rsidRPr="00543189" w:rsidTr="006270BE">
        <w:trPr>
          <w:trHeight w:val="306"/>
        </w:trPr>
        <w:tc>
          <w:tcPr>
            <w:tcW w:w="2700" w:type="dxa"/>
            <w:shd w:val="clear" w:color="auto" w:fill="auto"/>
            <w:vAlign w:val="center"/>
          </w:tcPr>
          <w:p w:rsidR="008439E8" w:rsidRPr="00543189" w:rsidRDefault="008439E8" w:rsidP="006270BE">
            <w:pPr>
              <w:rPr>
                <w:sz w:val="22"/>
                <w:szCs w:val="22"/>
                <w:lang w:val="tr-TR"/>
              </w:rPr>
            </w:pPr>
            <w:r w:rsidRPr="00543189">
              <w:rPr>
                <w:sz w:val="22"/>
                <w:szCs w:val="22"/>
                <w:lang w:val="tr-TR"/>
              </w:rPr>
              <w:t>Sürekli İşçiler</w:t>
            </w:r>
          </w:p>
        </w:tc>
        <w:tc>
          <w:tcPr>
            <w:tcW w:w="1478" w:type="dxa"/>
            <w:shd w:val="clear" w:color="auto" w:fill="auto"/>
            <w:vAlign w:val="center"/>
          </w:tcPr>
          <w:p w:rsidR="008439E8" w:rsidRPr="00543189" w:rsidRDefault="008439E8" w:rsidP="006270BE">
            <w:pPr>
              <w:jc w:val="center"/>
              <w:rPr>
                <w:sz w:val="22"/>
                <w:szCs w:val="22"/>
                <w:lang w:val="tr-TR"/>
              </w:rPr>
            </w:pPr>
            <w:r w:rsidRPr="00543189">
              <w:rPr>
                <w:sz w:val="22"/>
                <w:szCs w:val="22"/>
                <w:lang w:val="tr-TR"/>
              </w:rPr>
              <w:t>-----</w:t>
            </w:r>
          </w:p>
        </w:tc>
        <w:tc>
          <w:tcPr>
            <w:tcW w:w="1276" w:type="dxa"/>
            <w:shd w:val="clear" w:color="auto" w:fill="auto"/>
            <w:vAlign w:val="center"/>
          </w:tcPr>
          <w:p w:rsidR="008439E8" w:rsidRPr="00543189" w:rsidRDefault="008439E8" w:rsidP="006270BE">
            <w:pPr>
              <w:jc w:val="center"/>
              <w:rPr>
                <w:sz w:val="22"/>
                <w:szCs w:val="22"/>
                <w:lang w:val="tr-TR"/>
              </w:rPr>
            </w:pPr>
            <w:r w:rsidRPr="00543189">
              <w:rPr>
                <w:sz w:val="22"/>
                <w:szCs w:val="22"/>
                <w:lang w:val="tr-TR"/>
              </w:rPr>
              <w:t>-----</w:t>
            </w:r>
          </w:p>
        </w:tc>
        <w:tc>
          <w:tcPr>
            <w:tcW w:w="1620" w:type="dxa"/>
            <w:shd w:val="clear" w:color="auto" w:fill="auto"/>
            <w:vAlign w:val="center"/>
          </w:tcPr>
          <w:p w:rsidR="008439E8" w:rsidRPr="00543189" w:rsidRDefault="008439E8" w:rsidP="006270BE">
            <w:pPr>
              <w:jc w:val="center"/>
              <w:rPr>
                <w:sz w:val="22"/>
                <w:szCs w:val="22"/>
                <w:lang w:val="tr-TR"/>
              </w:rPr>
            </w:pPr>
            <w:r w:rsidRPr="00543189">
              <w:rPr>
                <w:sz w:val="22"/>
                <w:szCs w:val="22"/>
                <w:lang w:val="tr-TR"/>
              </w:rPr>
              <w:t>------</w:t>
            </w:r>
          </w:p>
        </w:tc>
      </w:tr>
      <w:tr w:rsidR="008439E8" w:rsidRPr="00543189" w:rsidTr="006270BE">
        <w:trPr>
          <w:trHeight w:val="306"/>
        </w:trPr>
        <w:tc>
          <w:tcPr>
            <w:tcW w:w="2700" w:type="dxa"/>
            <w:shd w:val="clear" w:color="auto" w:fill="auto"/>
            <w:vAlign w:val="center"/>
          </w:tcPr>
          <w:p w:rsidR="008439E8" w:rsidRPr="00543189" w:rsidRDefault="008439E8" w:rsidP="006270BE">
            <w:pPr>
              <w:rPr>
                <w:sz w:val="22"/>
                <w:szCs w:val="22"/>
                <w:lang w:val="tr-TR"/>
              </w:rPr>
            </w:pPr>
            <w:r w:rsidRPr="00543189">
              <w:rPr>
                <w:sz w:val="22"/>
                <w:szCs w:val="22"/>
                <w:lang w:val="tr-TR"/>
              </w:rPr>
              <w:t>Vizeli Geçici İşçiler (adam/ay)</w:t>
            </w:r>
          </w:p>
        </w:tc>
        <w:tc>
          <w:tcPr>
            <w:tcW w:w="1478" w:type="dxa"/>
            <w:shd w:val="clear" w:color="auto" w:fill="auto"/>
            <w:vAlign w:val="center"/>
          </w:tcPr>
          <w:p w:rsidR="008439E8" w:rsidRPr="00543189" w:rsidRDefault="008439E8" w:rsidP="006270BE">
            <w:pPr>
              <w:jc w:val="center"/>
              <w:rPr>
                <w:sz w:val="22"/>
                <w:szCs w:val="22"/>
                <w:lang w:val="tr-TR"/>
              </w:rPr>
            </w:pPr>
          </w:p>
        </w:tc>
        <w:tc>
          <w:tcPr>
            <w:tcW w:w="1276" w:type="dxa"/>
            <w:shd w:val="clear" w:color="auto" w:fill="auto"/>
            <w:vAlign w:val="center"/>
          </w:tcPr>
          <w:p w:rsidR="008439E8" w:rsidRPr="00543189" w:rsidRDefault="008439E8" w:rsidP="006270BE">
            <w:pPr>
              <w:rPr>
                <w:sz w:val="22"/>
                <w:szCs w:val="22"/>
                <w:lang w:val="tr-TR"/>
              </w:rPr>
            </w:pPr>
            <w:r w:rsidRPr="00543189">
              <w:rPr>
                <w:sz w:val="22"/>
                <w:szCs w:val="22"/>
                <w:lang w:val="tr-TR"/>
              </w:rPr>
              <w:t xml:space="preserve">      -----</w:t>
            </w:r>
          </w:p>
        </w:tc>
        <w:tc>
          <w:tcPr>
            <w:tcW w:w="1620" w:type="dxa"/>
            <w:shd w:val="clear" w:color="auto" w:fill="auto"/>
            <w:vAlign w:val="center"/>
          </w:tcPr>
          <w:p w:rsidR="008439E8" w:rsidRPr="00543189" w:rsidRDefault="008439E8" w:rsidP="006270BE">
            <w:pPr>
              <w:jc w:val="center"/>
              <w:rPr>
                <w:sz w:val="22"/>
                <w:szCs w:val="22"/>
                <w:lang w:val="tr-TR"/>
              </w:rPr>
            </w:pPr>
          </w:p>
        </w:tc>
      </w:tr>
      <w:tr w:rsidR="008439E8" w:rsidRPr="00543189" w:rsidTr="006270BE">
        <w:trPr>
          <w:trHeight w:val="306"/>
        </w:trPr>
        <w:tc>
          <w:tcPr>
            <w:tcW w:w="2700" w:type="dxa"/>
            <w:shd w:val="clear" w:color="auto" w:fill="auto"/>
            <w:vAlign w:val="center"/>
          </w:tcPr>
          <w:p w:rsidR="008439E8" w:rsidRPr="00543189" w:rsidRDefault="008439E8" w:rsidP="006270BE">
            <w:pPr>
              <w:rPr>
                <w:sz w:val="22"/>
                <w:szCs w:val="22"/>
                <w:lang w:val="tr-TR"/>
              </w:rPr>
            </w:pPr>
            <w:r w:rsidRPr="00543189">
              <w:rPr>
                <w:sz w:val="22"/>
                <w:szCs w:val="22"/>
                <w:lang w:val="tr-TR"/>
              </w:rPr>
              <w:t>Vizesiz işçiler (3 Aylık)</w:t>
            </w:r>
          </w:p>
        </w:tc>
        <w:tc>
          <w:tcPr>
            <w:tcW w:w="1478" w:type="dxa"/>
            <w:shd w:val="clear" w:color="auto" w:fill="auto"/>
            <w:vAlign w:val="center"/>
          </w:tcPr>
          <w:p w:rsidR="008439E8" w:rsidRPr="00543189" w:rsidRDefault="008439E8" w:rsidP="006270BE">
            <w:pPr>
              <w:jc w:val="center"/>
              <w:rPr>
                <w:sz w:val="22"/>
                <w:szCs w:val="22"/>
                <w:lang w:val="tr-TR"/>
              </w:rPr>
            </w:pPr>
          </w:p>
        </w:tc>
        <w:tc>
          <w:tcPr>
            <w:tcW w:w="1276" w:type="dxa"/>
            <w:shd w:val="clear" w:color="auto" w:fill="E0E0E0"/>
            <w:vAlign w:val="center"/>
          </w:tcPr>
          <w:p w:rsidR="008439E8" w:rsidRPr="00543189" w:rsidRDefault="008439E8" w:rsidP="006270BE">
            <w:pPr>
              <w:jc w:val="center"/>
              <w:rPr>
                <w:sz w:val="22"/>
                <w:szCs w:val="22"/>
                <w:lang w:val="tr-TR"/>
              </w:rPr>
            </w:pPr>
          </w:p>
        </w:tc>
        <w:tc>
          <w:tcPr>
            <w:tcW w:w="1620" w:type="dxa"/>
            <w:shd w:val="clear" w:color="auto" w:fill="auto"/>
            <w:vAlign w:val="center"/>
          </w:tcPr>
          <w:p w:rsidR="008439E8" w:rsidRPr="00543189" w:rsidRDefault="008439E8" w:rsidP="006270BE">
            <w:pPr>
              <w:jc w:val="center"/>
              <w:rPr>
                <w:sz w:val="22"/>
                <w:szCs w:val="22"/>
                <w:lang w:val="tr-TR"/>
              </w:rPr>
            </w:pPr>
            <w:r w:rsidRPr="00543189">
              <w:rPr>
                <w:sz w:val="22"/>
                <w:szCs w:val="22"/>
                <w:lang w:val="tr-TR"/>
              </w:rPr>
              <w:t xml:space="preserve"> (*)</w:t>
            </w:r>
          </w:p>
        </w:tc>
      </w:tr>
      <w:tr w:rsidR="008439E8" w:rsidRPr="00543189" w:rsidTr="006270BE">
        <w:trPr>
          <w:trHeight w:val="306"/>
        </w:trPr>
        <w:tc>
          <w:tcPr>
            <w:tcW w:w="2700" w:type="dxa"/>
            <w:shd w:val="clear" w:color="auto" w:fill="auto"/>
            <w:vAlign w:val="center"/>
          </w:tcPr>
          <w:p w:rsidR="008439E8" w:rsidRPr="00543189" w:rsidRDefault="008439E8" w:rsidP="006270BE">
            <w:pPr>
              <w:rPr>
                <w:b/>
                <w:sz w:val="22"/>
                <w:szCs w:val="22"/>
                <w:lang w:val="tr-TR"/>
              </w:rPr>
            </w:pPr>
            <w:r w:rsidRPr="00543189">
              <w:rPr>
                <w:b/>
                <w:sz w:val="22"/>
                <w:szCs w:val="22"/>
                <w:lang w:val="tr-TR"/>
              </w:rPr>
              <w:t>Toplam</w:t>
            </w:r>
          </w:p>
        </w:tc>
        <w:tc>
          <w:tcPr>
            <w:tcW w:w="1478" w:type="dxa"/>
            <w:shd w:val="clear" w:color="auto" w:fill="auto"/>
            <w:vAlign w:val="center"/>
          </w:tcPr>
          <w:p w:rsidR="008439E8" w:rsidRPr="00543189" w:rsidRDefault="008439E8" w:rsidP="006270BE">
            <w:pPr>
              <w:jc w:val="center"/>
              <w:rPr>
                <w:sz w:val="22"/>
                <w:szCs w:val="22"/>
                <w:lang w:val="tr-TR"/>
              </w:rPr>
            </w:pPr>
            <w:r w:rsidRPr="00543189">
              <w:rPr>
                <w:sz w:val="22"/>
                <w:szCs w:val="22"/>
                <w:lang w:val="tr-TR"/>
              </w:rPr>
              <w:t>-------</w:t>
            </w:r>
          </w:p>
        </w:tc>
        <w:tc>
          <w:tcPr>
            <w:tcW w:w="1276" w:type="dxa"/>
            <w:shd w:val="clear" w:color="auto" w:fill="auto"/>
            <w:vAlign w:val="center"/>
          </w:tcPr>
          <w:p w:rsidR="008439E8" w:rsidRPr="00543189" w:rsidRDefault="008439E8" w:rsidP="006270BE">
            <w:pPr>
              <w:jc w:val="center"/>
              <w:rPr>
                <w:b/>
                <w:sz w:val="22"/>
                <w:szCs w:val="22"/>
                <w:lang w:val="tr-TR"/>
              </w:rPr>
            </w:pPr>
            <w:r w:rsidRPr="00543189">
              <w:rPr>
                <w:b/>
                <w:sz w:val="22"/>
                <w:szCs w:val="22"/>
                <w:lang w:val="tr-TR"/>
              </w:rPr>
              <w:t>------</w:t>
            </w:r>
          </w:p>
        </w:tc>
        <w:tc>
          <w:tcPr>
            <w:tcW w:w="1620" w:type="dxa"/>
            <w:shd w:val="clear" w:color="auto" w:fill="auto"/>
            <w:vAlign w:val="center"/>
          </w:tcPr>
          <w:p w:rsidR="008439E8" w:rsidRPr="00543189" w:rsidRDefault="008439E8" w:rsidP="006270BE">
            <w:pPr>
              <w:jc w:val="center"/>
              <w:rPr>
                <w:sz w:val="22"/>
                <w:szCs w:val="22"/>
                <w:lang w:val="tr-TR"/>
              </w:rPr>
            </w:pPr>
            <w:r w:rsidRPr="00543189">
              <w:rPr>
                <w:sz w:val="22"/>
                <w:szCs w:val="22"/>
                <w:lang w:val="tr-TR"/>
              </w:rPr>
              <w:t>-------</w:t>
            </w:r>
          </w:p>
        </w:tc>
      </w:tr>
    </w:tbl>
    <w:p w:rsidR="008439E8" w:rsidRPr="00543189" w:rsidRDefault="008439E8" w:rsidP="008439E8">
      <w:pPr>
        <w:ind w:left="360"/>
        <w:rPr>
          <w:sz w:val="22"/>
          <w:szCs w:val="22"/>
          <w:lang w:val="tr-TR"/>
        </w:rPr>
      </w:pPr>
    </w:p>
    <w:p w:rsidR="008439E8" w:rsidRPr="00543189" w:rsidRDefault="008439E8" w:rsidP="008439E8">
      <w:pPr>
        <w:rPr>
          <w:color w:val="000000"/>
          <w:sz w:val="28"/>
          <w:szCs w:val="28"/>
          <w:lang w:val="tr-TR"/>
        </w:rPr>
      </w:pPr>
      <w:r w:rsidRPr="00543189">
        <w:rPr>
          <w:color w:val="000000"/>
          <w:sz w:val="28"/>
          <w:szCs w:val="28"/>
          <w:lang w:val="tr-TR"/>
        </w:rPr>
        <w:t>* 201</w:t>
      </w:r>
      <w:r w:rsidR="00AE12BD">
        <w:rPr>
          <w:color w:val="000000"/>
          <w:sz w:val="28"/>
          <w:szCs w:val="28"/>
          <w:lang w:val="tr-TR"/>
        </w:rPr>
        <w:t>9</w:t>
      </w:r>
      <w:r w:rsidRPr="00543189">
        <w:rPr>
          <w:color w:val="000000"/>
          <w:sz w:val="28"/>
          <w:szCs w:val="28"/>
          <w:lang w:val="tr-TR"/>
        </w:rPr>
        <w:t xml:space="preserve"> yılında ödeneğe göre çalıştırılacak personel sayısı.</w:t>
      </w:r>
    </w:p>
    <w:p w:rsidR="008439E8" w:rsidRPr="00543189" w:rsidRDefault="008439E8" w:rsidP="008439E8">
      <w:pPr>
        <w:ind w:left="708" w:firstLine="708"/>
        <w:rPr>
          <w:b/>
          <w:color w:val="FF0000"/>
          <w:sz w:val="28"/>
          <w:szCs w:val="28"/>
          <w:lang w:val="tr-TR"/>
        </w:rPr>
      </w:pPr>
    </w:p>
    <w:p w:rsidR="008439E8" w:rsidRPr="00543189" w:rsidRDefault="008439E8" w:rsidP="008439E8">
      <w:pPr>
        <w:ind w:left="708" w:firstLine="708"/>
        <w:rPr>
          <w:b/>
          <w:color w:val="FF0000"/>
          <w:sz w:val="28"/>
          <w:szCs w:val="28"/>
          <w:lang w:val="tr-TR"/>
        </w:rPr>
      </w:pPr>
    </w:p>
    <w:p w:rsidR="008439E8" w:rsidRPr="00543189" w:rsidRDefault="008439E8" w:rsidP="008439E8">
      <w:pPr>
        <w:ind w:left="708" w:firstLine="708"/>
        <w:rPr>
          <w:sz w:val="22"/>
          <w:szCs w:val="22"/>
          <w:lang w:val="tr-TR"/>
        </w:rPr>
      </w:pPr>
      <w:r w:rsidRPr="00543189">
        <w:rPr>
          <w:b/>
          <w:color w:val="FF0000"/>
          <w:sz w:val="28"/>
          <w:szCs w:val="28"/>
          <w:lang w:val="tr-TR"/>
        </w:rPr>
        <w:t>4.12- Sürekli İşçilerin Hizmet Süreleri</w:t>
      </w:r>
    </w:p>
    <w:p w:rsidR="008439E8" w:rsidRPr="00543189" w:rsidRDefault="008439E8" w:rsidP="008439E8">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8439E8" w:rsidRPr="00543189" w:rsidTr="006270BE">
        <w:trPr>
          <w:trHeight w:val="511"/>
          <w:jc w:val="center"/>
        </w:trPr>
        <w:tc>
          <w:tcPr>
            <w:tcW w:w="9286" w:type="dxa"/>
            <w:gridSpan w:val="7"/>
            <w:shd w:val="clear" w:color="auto" w:fill="auto"/>
            <w:vAlign w:val="center"/>
          </w:tcPr>
          <w:p w:rsidR="008439E8" w:rsidRPr="00543189" w:rsidRDefault="008439E8" w:rsidP="006270BE">
            <w:pPr>
              <w:autoSpaceDE w:val="0"/>
              <w:autoSpaceDN w:val="0"/>
              <w:adjustRightInd w:val="0"/>
              <w:jc w:val="center"/>
              <w:rPr>
                <w:b/>
                <w:sz w:val="22"/>
                <w:szCs w:val="22"/>
                <w:lang w:val="tr-TR"/>
              </w:rPr>
            </w:pPr>
            <w:r w:rsidRPr="00543189">
              <w:rPr>
                <w:b/>
                <w:sz w:val="22"/>
                <w:szCs w:val="22"/>
                <w:lang w:val="tr-TR"/>
              </w:rPr>
              <w:t>Sürekli İşçilerin Hizmet Süresi</w:t>
            </w:r>
          </w:p>
        </w:tc>
      </w:tr>
      <w:tr w:rsidR="008439E8" w:rsidRPr="00543189" w:rsidTr="006270BE">
        <w:trPr>
          <w:trHeight w:val="306"/>
          <w:jc w:val="center"/>
        </w:trPr>
        <w:tc>
          <w:tcPr>
            <w:tcW w:w="1278" w:type="dxa"/>
            <w:shd w:val="clear" w:color="auto" w:fill="auto"/>
            <w:vAlign w:val="center"/>
          </w:tcPr>
          <w:p w:rsidR="008439E8" w:rsidRPr="00543189" w:rsidRDefault="008439E8" w:rsidP="006270BE">
            <w:pPr>
              <w:autoSpaceDE w:val="0"/>
              <w:autoSpaceDN w:val="0"/>
              <w:adjustRightInd w:val="0"/>
              <w:jc w:val="center"/>
              <w:rPr>
                <w:sz w:val="22"/>
                <w:szCs w:val="22"/>
                <w:lang w:val="tr-TR"/>
              </w:rPr>
            </w:pPr>
          </w:p>
        </w:tc>
        <w:tc>
          <w:tcPr>
            <w:tcW w:w="1248"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1 – 3 Yıl</w:t>
            </w:r>
          </w:p>
        </w:tc>
        <w:tc>
          <w:tcPr>
            <w:tcW w:w="1239"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4 – 6 Yıl</w:t>
            </w:r>
          </w:p>
        </w:tc>
        <w:tc>
          <w:tcPr>
            <w:tcW w:w="1234"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7 – 10 Yıl</w:t>
            </w:r>
          </w:p>
        </w:tc>
        <w:tc>
          <w:tcPr>
            <w:tcW w:w="1234"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11 – 15 Yıl</w:t>
            </w:r>
          </w:p>
        </w:tc>
        <w:tc>
          <w:tcPr>
            <w:tcW w:w="1506" w:type="dxa"/>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16 – 20 Yıl</w:t>
            </w:r>
          </w:p>
        </w:tc>
        <w:tc>
          <w:tcPr>
            <w:tcW w:w="1547" w:type="dxa"/>
            <w:shd w:val="clear" w:color="auto" w:fill="auto"/>
            <w:vAlign w:val="center"/>
          </w:tcPr>
          <w:p w:rsidR="008439E8" w:rsidRPr="00543189" w:rsidRDefault="008439E8" w:rsidP="006270BE">
            <w:pPr>
              <w:autoSpaceDE w:val="0"/>
              <w:autoSpaceDN w:val="0"/>
              <w:adjustRightInd w:val="0"/>
              <w:jc w:val="center"/>
              <w:rPr>
                <w:sz w:val="22"/>
                <w:szCs w:val="22"/>
                <w:lang w:val="tr-TR"/>
              </w:rPr>
            </w:pPr>
            <w:r w:rsidRPr="00543189">
              <w:rPr>
                <w:sz w:val="22"/>
                <w:szCs w:val="22"/>
                <w:lang w:val="tr-TR"/>
              </w:rPr>
              <w:t>21 - Üzeri</w:t>
            </w:r>
          </w:p>
        </w:tc>
      </w:tr>
      <w:tr w:rsidR="008439E8" w:rsidRPr="00543189" w:rsidTr="006270BE">
        <w:trPr>
          <w:trHeight w:val="306"/>
          <w:jc w:val="center"/>
        </w:trPr>
        <w:tc>
          <w:tcPr>
            <w:tcW w:w="1278" w:type="dxa"/>
            <w:shd w:val="clear" w:color="auto" w:fill="auto"/>
            <w:vAlign w:val="center"/>
          </w:tcPr>
          <w:p w:rsidR="008439E8" w:rsidRPr="00543189" w:rsidRDefault="008439E8" w:rsidP="006270BE">
            <w:pPr>
              <w:rPr>
                <w:sz w:val="22"/>
                <w:szCs w:val="22"/>
                <w:lang w:val="tr-TR"/>
              </w:rPr>
            </w:pPr>
            <w:r w:rsidRPr="00543189">
              <w:rPr>
                <w:sz w:val="22"/>
                <w:szCs w:val="22"/>
                <w:lang w:val="tr-TR"/>
              </w:rPr>
              <w:t>Kişi Sayısı</w:t>
            </w:r>
          </w:p>
        </w:tc>
        <w:tc>
          <w:tcPr>
            <w:tcW w:w="1248" w:type="dxa"/>
            <w:shd w:val="clear" w:color="auto" w:fill="auto"/>
            <w:vAlign w:val="center"/>
          </w:tcPr>
          <w:p w:rsidR="008439E8" w:rsidRPr="00543189" w:rsidRDefault="008439E8" w:rsidP="006270BE">
            <w:pPr>
              <w:jc w:val="center"/>
              <w:rPr>
                <w:sz w:val="22"/>
                <w:szCs w:val="22"/>
                <w:lang w:val="tr-TR"/>
              </w:rPr>
            </w:pPr>
          </w:p>
        </w:tc>
        <w:tc>
          <w:tcPr>
            <w:tcW w:w="1239" w:type="dxa"/>
            <w:shd w:val="clear" w:color="auto" w:fill="auto"/>
            <w:vAlign w:val="center"/>
          </w:tcPr>
          <w:p w:rsidR="008439E8" w:rsidRPr="00543189" w:rsidRDefault="008439E8" w:rsidP="006270BE">
            <w:pPr>
              <w:jc w:val="center"/>
              <w:rPr>
                <w:sz w:val="22"/>
                <w:szCs w:val="22"/>
                <w:lang w:val="tr-TR"/>
              </w:rPr>
            </w:pPr>
          </w:p>
        </w:tc>
        <w:tc>
          <w:tcPr>
            <w:tcW w:w="1234" w:type="dxa"/>
            <w:shd w:val="clear" w:color="auto" w:fill="auto"/>
            <w:vAlign w:val="center"/>
          </w:tcPr>
          <w:p w:rsidR="008439E8" w:rsidRPr="00543189" w:rsidRDefault="008439E8" w:rsidP="006270BE">
            <w:pPr>
              <w:jc w:val="center"/>
              <w:rPr>
                <w:sz w:val="22"/>
                <w:szCs w:val="22"/>
                <w:lang w:val="tr-TR"/>
              </w:rPr>
            </w:pPr>
          </w:p>
        </w:tc>
        <w:tc>
          <w:tcPr>
            <w:tcW w:w="1234" w:type="dxa"/>
            <w:shd w:val="clear" w:color="auto" w:fill="auto"/>
            <w:vAlign w:val="center"/>
          </w:tcPr>
          <w:p w:rsidR="008439E8" w:rsidRPr="00543189" w:rsidRDefault="008439E8" w:rsidP="006270BE">
            <w:pPr>
              <w:jc w:val="center"/>
              <w:rPr>
                <w:sz w:val="22"/>
                <w:szCs w:val="22"/>
                <w:lang w:val="tr-TR"/>
              </w:rPr>
            </w:pPr>
          </w:p>
        </w:tc>
        <w:tc>
          <w:tcPr>
            <w:tcW w:w="1506" w:type="dxa"/>
          </w:tcPr>
          <w:p w:rsidR="008439E8" w:rsidRPr="00543189" w:rsidRDefault="008439E8" w:rsidP="006270BE">
            <w:pPr>
              <w:jc w:val="center"/>
              <w:rPr>
                <w:sz w:val="22"/>
                <w:szCs w:val="22"/>
                <w:lang w:val="tr-TR"/>
              </w:rPr>
            </w:pPr>
          </w:p>
        </w:tc>
        <w:tc>
          <w:tcPr>
            <w:tcW w:w="1547" w:type="dxa"/>
            <w:shd w:val="clear" w:color="auto" w:fill="auto"/>
            <w:vAlign w:val="center"/>
          </w:tcPr>
          <w:p w:rsidR="008439E8" w:rsidRPr="00543189" w:rsidRDefault="008439E8" w:rsidP="006270BE">
            <w:pPr>
              <w:jc w:val="center"/>
              <w:rPr>
                <w:sz w:val="22"/>
                <w:szCs w:val="22"/>
                <w:lang w:val="tr-TR"/>
              </w:rPr>
            </w:pPr>
          </w:p>
        </w:tc>
      </w:tr>
      <w:tr w:rsidR="008439E8" w:rsidRPr="00D05E73" w:rsidTr="006270BE">
        <w:trPr>
          <w:trHeight w:val="306"/>
          <w:jc w:val="center"/>
        </w:trPr>
        <w:tc>
          <w:tcPr>
            <w:tcW w:w="1278" w:type="dxa"/>
            <w:shd w:val="clear" w:color="auto" w:fill="auto"/>
            <w:vAlign w:val="center"/>
          </w:tcPr>
          <w:p w:rsidR="008439E8" w:rsidRPr="00D05E73" w:rsidRDefault="008439E8" w:rsidP="006270BE">
            <w:pPr>
              <w:rPr>
                <w:sz w:val="22"/>
                <w:szCs w:val="22"/>
                <w:lang w:val="tr-TR"/>
              </w:rPr>
            </w:pPr>
            <w:r w:rsidRPr="00543189">
              <w:rPr>
                <w:sz w:val="22"/>
                <w:szCs w:val="22"/>
                <w:lang w:val="tr-TR"/>
              </w:rPr>
              <w:t>Yüzde</w:t>
            </w:r>
          </w:p>
        </w:tc>
        <w:tc>
          <w:tcPr>
            <w:tcW w:w="1248" w:type="dxa"/>
            <w:shd w:val="clear" w:color="auto" w:fill="auto"/>
            <w:vAlign w:val="center"/>
          </w:tcPr>
          <w:p w:rsidR="008439E8" w:rsidRPr="00D05E73" w:rsidRDefault="008439E8" w:rsidP="006270BE">
            <w:pPr>
              <w:jc w:val="center"/>
              <w:rPr>
                <w:sz w:val="22"/>
                <w:szCs w:val="22"/>
                <w:lang w:val="tr-TR"/>
              </w:rPr>
            </w:pPr>
          </w:p>
        </w:tc>
        <w:tc>
          <w:tcPr>
            <w:tcW w:w="1239" w:type="dxa"/>
            <w:shd w:val="clear" w:color="auto" w:fill="auto"/>
            <w:vAlign w:val="center"/>
          </w:tcPr>
          <w:p w:rsidR="008439E8" w:rsidRPr="00D05E73" w:rsidRDefault="008439E8" w:rsidP="006270BE">
            <w:pPr>
              <w:jc w:val="center"/>
              <w:rPr>
                <w:sz w:val="22"/>
                <w:szCs w:val="22"/>
                <w:lang w:val="tr-TR"/>
              </w:rPr>
            </w:pPr>
          </w:p>
        </w:tc>
        <w:tc>
          <w:tcPr>
            <w:tcW w:w="1234" w:type="dxa"/>
            <w:shd w:val="clear" w:color="auto" w:fill="auto"/>
            <w:vAlign w:val="center"/>
          </w:tcPr>
          <w:p w:rsidR="008439E8" w:rsidRPr="00D05E73" w:rsidRDefault="008439E8" w:rsidP="006270BE">
            <w:pPr>
              <w:jc w:val="center"/>
              <w:rPr>
                <w:sz w:val="22"/>
                <w:szCs w:val="22"/>
                <w:lang w:val="tr-TR"/>
              </w:rPr>
            </w:pPr>
          </w:p>
        </w:tc>
        <w:tc>
          <w:tcPr>
            <w:tcW w:w="1234" w:type="dxa"/>
            <w:shd w:val="clear" w:color="auto" w:fill="auto"/>
            <w:vAlign w:val="center"/>
          </w:tcPr>
          <w:p w:rsidR="008439E8" w:rsidRPr="00D05E73" w:rsidRDefault="008439E8" w:rsidP="006270BE">
            <w:pPr>
              <w:jc w:val="center"/>
              <w:rPr>
                <w:sz w:val="22"/>
                <w:szCs w:val="22"/>
                <w:lang w:val="tr-TR"/>
              </w:rPr>
            </w:pPr>
          </w:p>
        </w:tc>
        <w:tc>
          <w:tcPr>
            <w:tcW w:w="1506" w:type="dxa"/>
          </w:tcPr>
          <w:p w:rsidR="008439E8" w:rsidRPr="00D05E73" w:rsidRDefault="008439E8" w:rsidP="006270BE">
            <w:pPr>
              <w:jc w:val="center"/>
              <w:rPr>
                <w:sz w:val="22"/>
                <w:szCs w:val="22"/>
                <w:lang w:val="tr-TR"/>
              </w:rPr>
            </w:pPr>
          </w:p>
        </w:tc>
        <w:tc>
          <w:tcPr>
            <w:tcW w:w="1547" w:type="dxa"/>
            <w:shd w:val="clear" w:color="auto" w:fill="auto"/>
            <w:vAlign w:val="center"/>
          </w:tcPr>
          <w:p w:rsidR="008439E8" w:rsidRPr="00D05E73" w:rsidRDefault="008439E8" w:rsidP="006270BE">
            <w:pPr>
              <w:jc w:val="center"/>
              <w:rPr>
                <w:sz w:val="22"/>
                <w:szCs w:val="22"/>
                <w:lang w:val="tr-TR"/>
              </w:rPr>
            </w:pPr>
          </w:p>
        </w:tc>
      </w:tr>
    </w:tbl>
    <w:p w:rsidR="008439E8" w:rsidRPr="00564731" w:rsidRDefault="008439E8" w:rsidP="008439E8">
      <w:pPr>
        <w:jc w:val="both"/>
        <w:rPr>
          <w:lang w:val="tr-TR"/>
        </w:rPr>
      </w:pPr>
    </w:p>
    <w:p w:rsidR="008439E8" w:rsidRPr="00564731" w:rsidRDefault="008439E8" w:rsidP="008439E8">
      <w:pPr>
        <w:ind w:left="708" w:firstLine="708"/>
        <w:rPr>
          <w:sz w:val="22"/>
          <w:szCs w:val="22"/>
          <w:lang w:val="tr-TR"/>
        </w:rPr>
      </w:pPr>
      <w:r w:rsidRPr="00564731">
        <w:rPr>
          <w:b/>
          <w:color w:val="FF0000"/>
          <w:sz w:val="28"/>
          <w:szCs w:val="28"/>
          <w:lang w:val="tr-TR"/>
        </w:rPr>
        <w:t>4.13- Sürekli İşçilerin Yaş İtibariyle Dağılımı</w:t>
      </w:r>
    </w:p>
    <w:p w:rsidR="008439E8" w:rsidRPr="00564731" w:rsidRDefault="008439E8" w:rsidP="008439E8">
      <w:pPr>
        <w:ind w:left="360"/>
        <w:rPr>
          <w:sz w:val="22"/>
          <w:szCs w:val="22"/>
          <w:lang w:val="tr-TR"/>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547"/>
      </w:tblGrid>
      <w:tr w:rsidR="008439E8" w:rsidRPr="00742EA0" w:rsidTr="006270BE">
        <w:trPr>
          <w:trHeight w:val="511"/>
          <w:jc w:val="center"/>
        </w:trPr>
        <w:tc>
          <w:tcPr>
            <w:tcW w:w="9286" w:type="dxa"/>
            <w:gridSpan w:val="7"/>
            <w:shd w:val="clear" w:color="auto" w:fill="auto"/>
            <w:vAlign w:val="center"/>
          </w:tcPr>
          <w:p w:rsidR="008439E8" w:rsidRPr="00D05E73" w:rsidRDefault="008439E8" w:rsidP="006270BE">
            <w:pPr>
              <w:autoSpaceDE w:val="0"/>
              <w:autoSpaceDN w:val="0"/>
              <w:adjustRightInd w:val="0"/>
              <w:jc w:val="center"/>
              <w:rPr>
                <w:b/>
                <w:sz w:val="22"/>
                <w:szCs w:val="22"/>
                <w:lang w:val="tr-TR"/>
              </w:rPr>
            </w:pPr>
            <w:r w:rsidRPr="00D05E73">
              <w:rPr>
                <w:b/>
                <w:sz w:val="22"/>
                <w:szCs w:val="22"/>
                <w:lang w:val="tr-TR"/>
              </w:rPr>
              <w:lastRenderedPageBreak/>
              <w:t>Sürekli İşçilerin Yaş İtibariyle Dağılımı</w:t>
            </w:r>
          </w:p>
        </w:tc>
      </w:tr>
      <w:tr w:rsidR="008439E8" w:rsidRPr="00D05E73" w:rsidTr="006270BE">
        <w:trPr>
          <w:trHeight w:val="306"/>
          <w:jc w:val="center"/>
        </w:trPr>
        <w:tc>
          <w:tcPr>
            <w:tcW w:w="1278" w:type="dxa"/>
            <w:shd w:val="clear" w:color="auto" w:fill="auto"/>
            <w:vAlign w:val="center"/>
          </w:tcPr>
          <w:p w:rsidR="008439E8" w:rsidRPr="00D05E73" w:rsidRDefault="008439E8" w:rsidP="006270BE">
            <w:pPr>
              <w:autoSpaceDE w:val="0"/>
              <w:autoSpaceDN w:val="0"/>
              <w:adjustRightInd w:val="0"/>
              <w:jc w:val="center"/>
              <w:rPr>
                <w:sz w:val="22"/>
                <w:szCs w:val="22"/>
                <w:lang w:val="tr-TR"/>
              </w:rPr>
            </w:pPr>
          </w:p>
        </w:tc>
        <w:tc>
          <w:tcPr>
            <w:tcW w:w="1248" w:type="dxa"/>
            <w:shd w:val="clear" w:color="auto" w:fill="auto"/>
            <w:vAlign w:val="center"/>
          </w:tcPr>
          <w:p w:rsidR="008439E8" w:rsidRPr="00D05E73" w:rsidRDefault="008439E8" w:rsidP="006270BE">
            <w:pPr>
              <w:autoSpaceDE w:val="0"/>
              <w:autoSpaceDN w:val="0"/>
              <w:adjustRightInd w:val="0"/>
              <w:jc w:val="center"/>
              <w:rPr>
                <w:sz w:val="22"/>
                <w:szCs w:val="22"/>
                <w:lang w:val="tr-TR"/>
              </w:rPr>
            </w:pPr>
            <w:r w:rsidRPr="00D05E73">
              <w:rPr>
                <w:sz w:val="22"/>
                <w:szCs w:val="22"/>
                <w:lang w:val="tr-TR"/>
              </w:rPr>
              <w:t>21-25 Yaş</w:t>
            </w:r>
          </w:p>
        </w:tc>
        <w:tc>
          <w:tcPr>
            <w:tcW w:w="1239" w:type="dxa"/>
            <w:shd w:val="clear" w:color="auto" w:fill="auto"/>
            <w:vAlign w:val="center"/>
          </w:tcPr>
          <w:p w:rsidR="008439E8" w:rsidRPr="00D05E73" w:rsidRDefault="008439E8" w:rsidP="006270BE">
            <w:pPr>
              <w:autoSpaceDE w:val="0"/>
              <w:autoSpaceDN w:val="0"/>
              <w:adjustRightInd w:val="0"/>
              <w:jc w:val="center"/>
              <w:rPr>
                <w:sz w:val="22"/>
                <w:szCs w:val="22"/>
                <w:lang w:val="tr-TR"/>
              </w:rPr>
            </w:pPr>
            <w:r w:rsidRPr="00D05E73">
              <w:rPr>
                <w:sz w:val="22"/>
                <w:szCs w:val="22"/>
                <w:lang w:val="tr-TR"/>
              </w:rPr>
              <w:t>26-30 Yaş</w:t>
            </w:r>
          </w:p>
        </w:tc>
        <w:tc>
          <w:tcPr>
            <w:tcW w:w="1234" w:type="dxa"/>
            <w:shd w:val="clear" w:color="auto" w:fill="auto"/>
            <w:vAlign w:val="center"/>
          </w:tcPr>
          <w:p w:rsidR="008439E8" w:rsidRPr="00D05E73" w:rsidRDefault="008439E8" w:rsidP="006270BE">
            <w:pPr>
              <w:autoSpaceDE w:val="0"/>
              <w:autoSpaceDN w:val="0"/>
              <w:adjustRightInd w:val="0"/>
              <w:jc w:val="center"/>
              <w:rPr>
                <w:sz w:val="22"/>
                <w:szCs w:val="22"/>
                <w:lang w:val="tr-TR"/>
              </w:rPr>
            </w:pPr>
            <w:r w:rsidRPr="00D05E73">
              <w:rPr>
                <w:sz w:val="22"/>
                <w:szCs w:val="22"/>
                <w:lang w:val="tr-TR"/>
              </w:rPr>
              <w:t>31-35 Yaş</w:t>
            </w:r>
          </w:p>
        </w:tc>
        <w:tc>
          <w:tcPr>
            <w:tcW w:w="1234" w:type="dxa"/>
            <w:shd w:val="clear" w:color="auto" w:fill="auto"/>
            <w:vAlign w:val="center"/>
          </w:tcPr>
          <w:p w:rsidR="008439E8" w:rsidRPr="00D05E73" w:rsidRDefault="008439E8" w:rsidP="006270BE">
            <w:pPr>
              <w:autoSpaceDE w:val="0"/>
              <w:autoSpaceDN w:val="0"/>
              <w:adjustRightInd w:val="0"/>
              <w:jc w:val="center"/>
              <w:rPr>
                <w:sz w:val="22"/>
                <w:szCs w:val="22"/>
                <w:lang w:val="tr-TR"/>
              </w:rPr>
            </w:pPr>
            <w:r w:rsidRPr="00D05E73">
              <w:rPr>
                <w:sz w:val="22"/>
                <w:szCs w:val="22"/>
                <w:lang w:val="tr-TR"/>
              </w:rPr>
              <w:t>36-40 Yaş</w:t>
            </w:r>
          </w:p>
        </w:tc>
        <w:tc>
          <w:tcPr>
            <w:tcW w:w="1506" w:type="dxa"/>
          </w:tcPr>
          <w:p w:rsidR="008439E8" w:rsidRPr="00D05E73" w:rsidRDefault="008439E8" w:rsidP="006270BE">
            <w:pPr>
              <w:autoSpaceDE w:val="0"/>
              <w:autoSpaceDN w:val="0"/>
              <w:adjustRightInd w:val="0"/>
              <w:jc w:val="center"/>
              <w:rPr>
                <w:sz w:val="22"/>
                <w:szCs w:val="22"/>
                <w:lang w:val="tr-TR"/>
              </w:rPr>
            </w:pPr>
            <w:r w:rsidRPr="00D05E73">
              <w:rPr>
                <w:sz w:val="22"/>
                <w:szCs w:val="22"/>
                <w:lang w:val="tr-TR"/>
              </w:rPr>
              <w:t>41-50 Yaş</w:t>
            </w:r>
          </w:p>
        </w:tc>
        <w:tc>
          <w:tcPr>
            <w:tcW w:w="1547" w:type="dxa"/>
            <w:shd w:val="clear" w:color="auto" w:fill="auto"/>
            <w:vAlign w:val="center"/>
          </w:tcPr>
          <w:p w:rsidR="008439E8" w:rsidRPr="00D05E73" w:rsidRDefault="008439E8" w:rsidP="006270BE">
            <w:pPr>
              <w:autoSpaceDE w:val="0"/>
              <w:autoSpaceDN w:val="0"/>
              <w:adjustRightInd w:val="0"/>
              <w:jc w:val="center"/>
              <w:rPr>
                <w:sz w:val="22"/>
                <w:szCs w:val="22"/>
                <w:lang w:val="tr-TR"/>
              </w:rPr>
            </w:pPr>
            <w:r w:rsidRPr="00D05E73">
              <w:rPr>
                <w:sz w:val="22"/>
                <w:szCs w:val="22"/>
                <w:lang w:val="tr-TR"/>
              </w:rPr>
              <w:t>51- Üzeri</w:t>
            </w:r>
          </w:p>
        </w:tc>
      </w:tr>
      <w:tr w:rsidR="008439E8" w:rsidRPr="00D05E73" w:rsidTr="006270BE">
        <w:trPr>
          <w:trHeight w:val="306"/>
          <w:jc w:val="center"/>
        </w:trPr>
        <w:tc>
          <w:tcPr>
            <w:tcW w:w="1278" w:type="dxa"/>
            <w:shd w:val="clear" w:color="auto" w:fill="auto"/>
            <w:vAlign w:val="center"/>
          </w:tcPr>
          <w:p w:rsidR="008439E8" w:rsidRPr="00D05E73" w:rsidRDefault="008439E8" w:rsidP="006270BE">
            <w:pPr>
              <w:rPr>
                <w:sz w:val="22"/>
                <w:szCs w:val="22"/>
                <w:lang w:val="tr-TR"/>
              </w:rPr>
            </w:pPr>
            <w:r w:rsidRPr="00D05E73">
              <w:rPr>
                <w:sz w:val="22"/>
                <w:szCs w:val="22"/>
                <w:lang w:val="tr-TR"/>
              </w:rPr>
              <w:t>Kişi Sayısı</w:t>
            </w:r>
          </w:p>
        </w:tc>
        <w:tc>
          <w:tcPr>
            <w:tcW w:w="1248" w:type="dxa"/>
            <w:shd w:val="clear" w:color="auto" w:fill="auto"/>
            <w:vAlign w:val="center"/>
          </w:tcPr>
          <w:p w:rsidR="008439E8" w:rsidRPr="00D05E73" w:rsidRDefault="008439E8" w:rsidP="006270BE">
            <w:pPr>
              <w:jc w:val="center"/>
              <w:rPr>
                <w:sz w:val="22"/>
                <w:szCs w:val="22"/>
                <w:lang w:val="tr-TR"/>
              </w:rPr>
            </w:pPr>
          </w:p>
        </w:tc>
        <w:tc>
          <w:tcPr>
            <w:tcW w:w="1239" w:type="dxa"/>
            <w:shd w:val="clear" w:color="auto" w:fill="auto"/>
            <w:vAlign w:val="center"/>
          </w:tcPr>
          <w:p w:rsidR="008439E8" w:rsidRPr="00D05E73" w:rsidRDefault="008439E8" w:rsidP="006270BE">
            <w:pPr>
              <w:jc w:val="center"/>
              <w:rPr>
                <w:sz w:val="22"/>
                <w:szCs w:val="22"/>
                <w:lang w:val="tr-TR"/>
              </w:rPr>
            </w:pPr>
          </w:p>
        </w:tc>
        <w:tc>
          <w:tcPr>
            <w:tcW w:w="1234" w:type="dxa"/>
            <w:shd w:val="clear" w:color="auto" w:fill="auto"/>
            <w:vAlign w:val="center"/>
          </w:tcPr>
          <w:p w:rsidR="008439E8" w:rsidRPr="00D05E73" w:rsidRDefault="008439E8" w:rsidP="006270BE">
            <w:pPr>
              <w:jc w:val="center"/>
              <w:rPr>
                <w:sz w:val="22"/>
                <w:szCs w:val="22"/>
                <w:lang w:val="tr-TR"/>
              </w:rPr>
            </w:pPr>
          </w:p>
        </w:tc>
        <w:tc>
          <w:tcPr>
            <w:tcW w:w="1234" w:type="dxa"/>
            <w:shd w:val="clear" w:color="auto" w:fill="auto"/>
            <w:vAlign w:val="center"/>
          </w:tcPr>
          <w:p w:rsidR="008439E8" w:rsidRPr="00D05E73" w:rsidRDefault="008439E8" w:rsidP="006270BE">
            <w:pPr>
              <w:jc w:val="center"/>
              <w:rPr>
                <w:sz w:val="22"/>
                <w:szCs w:val="22"/>
                <w:lang w:val="tr-TR"/>
              </w:rPr>
            </w:pPr>
          </w:p>
        </w:tc>
        <w:tc>
          <w:tcPr>
            <w:tcW w:w="1506" w:type="dxa"/>
          </w:tcPr>
          <w:p w:rsidR="008439E8" w:rsidRPr="00D05E73" w:rsidRDefault="008439E8" w:rsidP="006270BE">
            <w:pPr>
              <w:jc w:val="center"/>
              <w:rPr>
                <w:sz w:val="22"/>
                <w:szCs w:val="22"/>
                <w:lang w:val="tr-TR"/>
              </w:rPr>
            </w:pPr>
          </w:p>
        </w:tc>
        <w:tc>
          <w:tcPr>
            <w:tcW w:w="1547" w:type="dxa"/>
            <w:shd w:val="clear" w:color="auto" w:fill="auto"/>
            <w:vAlign w:val="center"/>
          </w:tcPr>
          <w:p w:rsidR="008439E8" w:rsidRPr="00D05E73" w:rsidRDefault="008439E8" w:rsidP="006270BE">
            <w:pPr>
              <w:jc w:val="center"/>
              <w:rPr>
                <w:sz w:val="22"/>
                <w:szCs w:val="22"/>
                <w:lang w:val="tr-TR"/>
              </w:rPr>
            </w:pPr>
          </w:p>
        </w:tc>
      </w:tr>
      <w:tr w:rsidR="008439E8" w:rsidRPr="00D05E73" w:rsidTr="006270BE">
        <w:trPr>
          <w:trHeight w:val="306"/>
          <w:jc w:val="center"/>
        </w:trPr>
        <w:tc>
          <w:tcPr>
            <w:tcW w:w="1278" w:type="dxa"/>
            <w:shd w:val="clear" w:color="auto" w:fill="auto"/>
            <w:vAlign w:val="center"/>
          </w:tcPr>
          <w:p w:rsidR="008439E8" w:rsidRPr="00D05E73" w:rsidRDefault="008439E8" w:rsidP="006270BE">
            <w:pPr>
              <w:rPr>
                <w:sz w:val="22"/>
                <w:szCs w:val="22"/>
                <w:lang w:val="tr-TR"/>
              </w:rPr>
            </w:pPr>
            <w:r w:rsidRPr="00D05E73">
              <w:rPr>
                <w:sz w:val="22"/>
                <w:szCs w:val="22"/>
                <w:lang w:val="tr-TR"/>
              </w:rPr>
              <w:t>Yüzde</w:t>
            </w:r>
          </w:p>
        </w:tc>
        <w:tc>
          <w:tcPr>
            <w:tcW w:w="1248" w:type="dxa"/>
            <w:shd w:val="clear" w:color="auto" w:fill="auto"/>
            <w:vAlign w:val="center"/>
          </w:tcPr>
          <w:p w:rsidR="008439E8" w:rsidRPr="00D05E73" w:rsidRDefault="008439E8" w:rsidP="006270BE">
            <w:pPr>
              <w:jc w:val="center"/>
              <w:rPr>
                <w:sz w:val="22"/>
                <w:szCs w:val="22"/>
                <w:lang w:val="tr-TR"/>
              </w:rPr>
            </w:pPr>
          </w:p>
        </w:tc>
        <w:tc>
          <w:tcPr>
            <w:tcW w:w="1239" w:type="dxa"/>
            <w:shd w:val="clear" w:color="auto" w:fill="auto"/>
            <w:vAlign w:val="center"/>
          </w:tcPr>
          <w:p w:rsidR="008439E8" w:rsidRPr="00D05E73" w:rsidRDefault="008439E8" w:rsidP="006270BE">
            <w:pPr>
              <w:jc w:val="center"/>
              <w:rPr>
                <w:sz w:val="22"/>
                <w:szCs w:val="22"/>
                <w:lang w:val="tr-TR"/>
              </w:rPr>
            </w:pPr>
          </w:p>
        </w:tc>
        <w:tc>
          <w:tcPr>
            <w:tcW w:w="1234" w:type="dxa"/>
            <w:shd w:val="clear" w:color="auto" w:fill="auto"/>
            <w:vAlign w:val="center"/>
          </w:tcPr>
          <w:p w:rsidR="008439E8" w:rsidRPr="00D05E73" w:rsidRDefault="008439E8" w:rsidP="006270BE">
            <w:pPr>
              <w:jc w:val="center"/>
              <w:rPr>
                <w:sz w:val="22"/>
                <w:szCs w:val="22"/>
                <w:lang w:val="tr-TR"/>
              </w:rPr>
            </w:pPr>
          </w:p>
        </w:tc>
        <w:tc>
          <w:tcPr>
            <w:tcW w:w="1234" w:type="dxa"/>
            <w:shd w:val="clear" w:color="auto" w:fill="auto"/>
            <w:vAlign w:val="center"/>
          </w:tcPr>
          <w:p w:rsidR="008439E8" w:rsidRPr="00D05E73" w:rsidRDefault="008439E8" w:rsidP="006270BE">
            <w:pPr>
              <w:jc w:val="center"/>
              <w:rPr>
                <w:sz w:val="22"/>
                <w:szCs w:val="22"/>
                <w:lang w:val="tr-TR"/>
              </w:rPr>
            </w:pPr>
          </w:p>
        </w:tc>
        <w:tc>
          <w:tcPr>
            <w:tcW w:w="1506" w:type="dxa"/>
          </w:tcPr>
          <w:p w:rsidR="008439E8" w:rsidRPr="00D05E73" w:rsidRDefault="008439E8" w:rsidP="006270BE">
            <w:pPr>
              <w:jc w:val="center"/>
              <w:rPr>
                <w:sz w:val="22"/>
                <w:szCs w:val="22"/>
                <w:lang w:val="tr-TR"/>
              </w:rPr>
            </w:pPr>
          </w:p>
        </w:tc>
        <w:tc>
          <w:tcPr>
            <w:tcW w:w="1547" w:type="dxa"/>
            <w:shd w:val="clear" w:color="auto" w:fill="auto"/>
            <w:vAlign w:val="center"/>
          </w:tcPr>
          <w:p w:rsidR="008439E8" w:rsidRPr="00D05E73" w:rsidRDefault="008439E8" w:rsidP="006270BE">
            <w:pPr>
              <w:jc w:val="center"/>
              <w:rPr>
                <w:sz w:val="22"/>
                <w:szCs w:val="22"/>
                <w:lang w:val="tr-TR"/>
              </w:rPr>
            </w:pPr>
          </w:p>
        </w:tc>
      </w:tr>
    </w:tbl>
    <w:p w:rsidR="008439E8" w:rsidRDefault="008439E8" w:rsidP="008439E8">
      <w:pPr>
        <w:pStyle w:val="Balk3"/>
        <w:rPr>
          <w:rFonts w:ascii="Times New Roman" w:hAnsi="Times New Roman" w:cs="Times New Roman"/>
          <w:b/>
          <w:i w:val="0"/>
          <w:iCs/>
          <w:color w:val="0000FF"/>
          <w:sz w:val="28"/>
          <w:szCs w:val="28"/>
          <w:lang w:val="tr-TR"/>
        </w:rPr>
      </w:pPr>
      <w:bookmarkStart w:id="14" w:name="_Toc244772699"/>
    </w:p>
    <w:bookmarkEnd w:id="14"/>
    <w:p w:rsidR="008439E8" w:rsidRDefault="008439E8" w:rsidP="008439E8">
      <w:pPr>
        <w:ind w:left="708" w:firstLine="708"/>
        <w:jc w:val="both"/>
        <w:rPr>
          <w:b/>
          <w:color w:val="FF0000"/>
          <w:sz w:val="28"/>
          <w:szCs w:val="28"/>
          <w:lang w:val="tr-TR"/>
        </w:rPr>
      </w:pPr>
    </w:p>
    <w:p w:rsidR="008439E8" w:rsidRDefault="008439E8" w:rsidP="008439E8">
      <w:pPr>
        <w:ind w:left="708" w:firstLine="708"/>
        <w:jc w:val="both"/>
        <w:rPr>
          <w:b/>
          <w:color w:val="FF0000"/>
          <w:sz w:val="28"/>
          <w:szCs w:val="28"/>
          <w:lang w:val="tr-TR"/>
        </w:rPr>
      </w:pPr>
      <w:r w:rsidRPr="00564731">
        <w:rPr>
          <w:b/>
          <w:color w:val="FF0000"/>
          <w:sz w:val="28"/>
          <w:szCs w:val="28"/>
          <w:lang w:val="tr-TR"/>
        </w:rPr>
        <w:t>5.3-İdari Hizmetler</w:t>
      </w:r>
    </w:p>
    <w:p w:rsidR="008439E8" w:rsidRPr="00564731" w:rsidRDefault="008439E8" w:rsidP="008439E8">
      <w:pPr>
        <w:ind w:left="708" w:firstLine="708"/>
        <w:jc w:val="both"/>
        <w:rPr>
          <w:b/>
          <w:color w:val="FF0000"/>
          <w:sz w:val="28"/>
          <w:szCs w:val="28"/>
          <w:lang w:val="tr-TR"/>
        </w:rPr>
      </w:pPr>
    </w:p>
    <w:p w:rsidR="008439E8" w:rsidRPr="001B6891" w:rsidRDefault="001B6891" w:rsidP="001B6891">
      <w:pPr>
        <w:pStyle w:val="ListeParagraf"/>
        <w:numPr>
          <w:ilvl w:val="1"/>
          <w:numId w:val="12"/>
        </w:numPr>
        <w:jc w:val="both"/>
        <w:rPr>
          <w:lang w:val="tr-TR"/>
        </w:rPr>
      </w:pPr>
      <w:r>
        <w:rPr>
          <w:lang w:val="tr-TR"/>
        </w:rPr>
        <w:t xml:space="preserve">Yılları dönemi </w:t>
      </w:r>
      <w:r w:rsidR="008439E8" w:rsidRPr="001B6891">
        <w:rPr>
          <w:lang w:val="tr-TR"/>
        </w:rPr>
        <w:t xml:space="preserve">bütçe teklifleri kapsamında; </w:t>
      </w:r>
    </w:p>
    <w:p w:rsidR="008439E8" w:rsidRPr="00742EA0" w:rsidRDefault="008439E8" w:rsidP="008439E8">
      <w:pPr>
        <w:ind w:left="360" w:firstLine="348"/>
        <w:jc w:val="both"/>
        <w:rPr>
          <w:lang w:val="tr-TR"/>
        </w:rPr>
      </w:pPr>
    </w:p>
    <w:p w:rsidR="008439E8" w:rsidRPr="003F6616" w:rsidRDefault="003F6616" w:rsidP="003F6616">
      <w:pPr>
        <w:tabs>
          <w:tab w:val="num" w:pos="2062"/>
        </w:tabs>
        <w:jc w:val="both"/>
        <w:rPr>
          <w:lang w:val="tr-TR"/>
        </w:rPr>
      </w:pPr>
      <w:r>
        <w:rPr>
          <w:lang w:val="tr-TR"/>
        </w:rPr>
        <w:t>-</w:t>
      </w:r>
      <w:r w:rsidR="008439E8" w:rsidRPr="003F6616">
        <w:rPr>
          <w:lang w:val="tr-TR"/>
        </w:rPr>
        <w:t>Üniversitemiz Rektörlük birimlerinin 201</w:t>
      </w:r>
      <w:r w:rsidR="00AE12BD" w:rsidRPr="003F6616">
        <w:rPr>
          <w:lang w:val="tr-TR"/>
        </w:rPr>
        <w:t>9</w:t>
      </w:r>
      <w:r w:rsidR="008439E8" w:rsidRPr="003F6616">
        <w:rPr>
          <w:lang w:val="tr-TR"/>
        </w:rPr>
        <w:t xml:space="preserve"> bütçe teklifleri hazırlanmıştır.</w:t>
      </w:r>
    </w:p>
    <w:p w:rsidR="003F6616" w:rsidRPr="00742EA0" w:rsidRDefault="003F6616" w:rsidP="003F6616">
      <w:pPr>
        <w:tabs>
          <w:tab w:val="num" w:pos="2062"/>
        </w:tabs>
        <w:jc w:val="both"/>
        <w:rPr>
          <w:lang w:val="tr-TR"/>
        </w:rPr>
      </w:pPr>
    </w:p>
    <w:p w:rsidR="003F6616" w:rsidRDefault="003F6616" w:rsidP="003F6616">
      <w:pPr>
        <w:spacing w:line="360" w:lineRule="auto"/>
        <w:jc w:val="both"/>
        <w:rPr>
          <w:szCs w:val="24"/>
        </w:rPr>
      </w:pPr>
      <w:r>
        <w:rPr>
          <w:szCs w:val="24"/>
        </w:rPr>
        <w:t>-</w:t>
      </w:r>
      <w:r w:rsidRPr="003F6616">
        <w:rPr>
          <w:szCs w:val="24"/>
        </w:rPr>
        <w:t xml:space="preserve"> 2016 yılında Üniversitemiz bünyesinde kurulan Hukuk Fakültesinin 2018-2019 Eğitim-Öğretim yılında eğitim vermesinin planlanması, ayrıca  2017 yılında kurulan Diş Hekimliği Fakültesi, 2019 yılında kurulması planlanan Denizcilik ve Liman İşletmesi Fakültesi ile bu okullarda göreve başlayacak olan Akademik ve İdari personeller ile eğitim hizmeti alacak olan öğrencilerin ihtiyaçları doğrultusunda ofis mobilyaları, büro malzemeleri, sınıf malzemeleri, makine teçhizat, kırtasiye ve bilgisayar v.b ihtiyaçlarının karşılanması, kampus alanı içerisinde bulunan ve yap</w:t>
      </w:r>
      <w:r w:rsidRPr="003F6616">
        <w:rPr>
          <w:rFonts w:hint="eastAsia"/>
          <w:szCs w:val="24"/>
        </w:rPr>
        <w:t>ı</w:t>
      </w:r>
      <w:r w:rsidRPr="003F6616">
        <w:rPr>
          <w:szCs w:val="24"/>
        </w:rPr>
        <w:t>m</w:t>
      </w:r>
      <w:r w:rsidRPr="003F6616">
        <w:rPr>
          <w:rFonts w:hint="eastAsia"/>
          <w:szCs w:val="24"/>
        </w:rPr>
        <w:t>ı</w:t>
      </w:r>
      <w:r w:rsidRPr="003F6616">
        <w:rPr>
          <w:szCs w:val="24"/>
        </w:rPr>
        <w:t xml:space="preserve"> devam eden ve 2019 yılında hizmete girmesi planlanan 25 sınıflı merkezi derslikler (15.000,00 m2 kapalı alan) ek hizmet binas</w:t>
      </w:r>
      <w:r w:rsidRPr="003F6616">
        <w:rPr>
          <w:rFonts w:hint="eastAsia"/>
          <w:szCs w:val="24"/>
        </w:rPr>
        <w:t>ı</w:t>
      </w:r>
      <w:r w:rsidRPr="003F6616">
        <w:rPr>
          <w:szCs w:val="24"/>
        </w:rPr>
        <w:t>, inşaatı bitmek üzere olan ve 2019 yılında hizmete girmesi planlanan Kütüphane ve Dokümantasyon Daire Ba</w:t>
      </w:r>
      <w:r w:rsidRPr="003F6616">
        <w:rPr>
          <w:rFonts w:hint="eastAsia"/>
          <w:szCs w:val="24"/>
        </w:rPr>
        <w:t>ş</w:t>
      </w:r>
      <w:r w:rsidRPr="003F6616">
        <w:rPr>
          <w:szCs w:val="24"/>
        </w:rPr>
        <w:t>kanlığı (18.000,00 m2 kapalı alan) yeni hizmet binaları ile yine 2019 yılında hizmete girmesi planlanan ve Veteriner Fakültesi bünyesinde kurulan Hayvan Hastanesi binalarına ait ihtiyaçlar göz önüne al</w:t>
      </w:r>
      <w:r w:rsidRPr="003F6616">
        <w:rPr>
          <w:rFonts w:hint="eastAsia"/>
          <w:szCs w:val="24"/>
        </w:rPr>
        <w:t>ı</w:t>
      </w:r>
      <w:r w:rsidRPr="003F6616">
        <w:rPr>
          <w:szCs w:val="24"/>
        </w:rPr>
        <w:t>nd</w:t>
      </w:r>
      <w:r w:rsidRPr="003F6616">
        <w:rPr>
          <w:rFonts w:hint="eastAsia"/>
          <w:szCs w:val="24"/>
        </w:rPr>
        <w:t>ığı</w:t>
      </w:r>
      <w:r w:rsidRPr="003F6616">
        <w:rPr>
          <w:szCs w:val="24"/>
        </w:rPr>
        <w:t>nda bu hizmet binalarına ait Tefri</w:t>
      </w:r>
      <w:r w:rsidRPr="003F6616">
        <w:rPr>
          <w:rFonts w:hint="eastAsia"/>
          <w:szCs w:val="24"/>
        </w:rPr>
        <w:t>ş</w:t>
      </w:r>
      <w:r w:rsidRPr="003F6616">
        <w:rPr>
          <w:szCs w:val="24"/>
        </w:rPr>
        <w:t xml:space="preserve">at için Büro ofis malzemeleri, Kütüphane ve Dokümantasyon Daire Başkanlığı yeni hizmet binası için güvenlik sistemi olan </w:t>
      </w:r>
      <w:r w:rsidRPr="003F6616">
        <w:rPr>
          <w:szCs w:val="24"/>
          <w:lang w:eastAsia="tr-TR"/>
        </w:rPr>
        <w:t xml:space="preserve">RFID (Radyo Frekansı Kimlik Tanımlama) sistemi alımı, </w:t>
      </w:r>
      <w:r w:rsidRPr="003F6616">
        <w:rPr>
          <w:szCs w:val="24"/>
        </w:rPr>
        <w:t>öğrenci sınıfları için ihtiyaç duyulan gerekli malzemeler, Bilgisayar ve Laboratuvar malzemeleri al</w:t>
      </w:r>
      <w:r w:rsidRPr="003F6616">
        <w:rPr>
          <w:rFonts w:hint="eastAsia"/>
          <w:szCs w:val="24"/>
        </w:rPr>
        <w:t>ı</w:t>
      </w:r>
      <w:r w:rsidRPr="003F6616">
        <w:rPr>
          <w:szCs w:val="24"/>
        </w:rPr>
        <w:t>mlar</w:t>
      </w:r>
      <w:r w:rsidRPr="003F6616">
        <w:rPr>
          <w:rFonts w:hint="eastAsia"/>
          <w:szCs w:val="24"/>
        </w:rPr>
        <w:t>ı</w:t>
      </w:r>
      <w:r w:rsidRPr="003F6616">
        <w:rPr>
          <w:szCs w:val="24"/>
        </w:rPr>
        <w:t>, makine teçhizat al</w:t>
      </w:r>
      <w:r w:rsidRPr="003F6616">
        <w:rPr>
          <w:rFonts w:hint="eastAsia"/>
          <w:szCs w:val="24"/>
        </w:rPr>
        <w:t>ı</w:t>
      </w:r>
      <w:r w:rsidRPr="003F6616">
        <w:rPr>
          <w:szCs w:val="24"/>
        </w:rPr>
        <w:t>mlar</w:t>
      </w:r>
      <w:r w:rsidRPr="003F6616">
        <w:rPr>
          <w:rFonts w:hint="eastAsia"/>
          <w:szCs w:val="24"/>
        </w:rPr>
        <w:t>ı</w:t>
      </w:r>
      <w:r w:rsidRPr="003F6616">
        <w:rPr>
          <w:szCs w:val="24"/>
        </w:rPr>
        <w:t xml:space="preserve"> ve diğer ihtiyaçlarının karşılanması,</w:t>
      </w:r>
    </w:p>
    <w:p w:rsidR="008439E8" w:rsidRDefault="003F6616" w:rsidP="003F6616">
      <w:pPr>
        <w:spacing w:line="360" w:lineRule="auto"/>
        <w:jc w:val="both"/>
        <w:rPr>
          <w:b/>
          <w:color w:val="FF0000"/>
          <w:sz w:val="28"/>
          <w:szCs w:val="28"/>
          <w:lang w:val="tr-TR"/>
        </w:rPr>
      </w:pPr>
      <w:r w:rsidRPr="003F6616">
        <w:rPr>
          <w:szCs w:val="24"/>
        </w:rPr>
        <w:t xml:space="preserve">Ayrıca Rektörlüğümüze bağlı birimlerin ofis mobilyaları ve makine teçhizat ihtiyaçlarının karşılanması da gerekmektedir. İlçelerde bulunan okullarımızın ek büro ve ofis malzemelerine ihtiyaç duyulmuş olup; Eğitim-Öğretim hizmetlerini sürdüren Beden Eğitimi ve Spor Yüksekokulunun ders araç ve gereçleri ile makine teçhizat ve </w:t>
      </w:r>
      <w:r>
        <w:rPr>
          <w:szCs w:val="24"/>
        </w:rPr>
        <w:t>mefruşat malzemelerine ihtiyaçlar için yatırım programı teklifi taslak olarak oluşturulmuştur.</w:t>
      </w:r>
    </w:p>
    <w:p w:rsidR="008439E8" w:rsidRDefault="008439E8" w:rsidP="008439E8">
      <w:pPr>
        <w:ind w:left="708" w:firstLine="708"/>
        <w:jc w:val="both"/>
        <w:rPr>
          <w:b/>
          <w:color w:val="FF0000"/>
          <w:sz w:val="28"/>
          <w:szCs w:val="28"/>
          <w:lang w:val="tr-TR"/>
        </w:rPr>
      </w:pPr>
    </w:p>
    <w:p w:rsidR="008439E8" w:rsidRPr="00564731" w:rsidRDefault="008439E8" w:rsidP="008439E8">
      <w:pPr>
        <w:ind w:left="708" w:firstLine="708"/>
        <w:jc w:val="both"/>
        <w:rPr>
          <w:b/>
          <w:color w:val="FF0000"/>
          <w:sz w:val="28"/>
          <w:szCs w:val="28"/>
          <w:lang w:val="tr-TR"/>
        </w:rPr>
      </w:pPr>
      <w:r w:rsidRPr="00564731">
        <w:rPr>
          <w:b/>
          <w:color w:val="FF0000"/>
          <w:sz w:val="28"/>
          <w:szCs w:val="28"/>
          <w:lang w:val="tr-TR"/>
        </w:rPr>
        <w:t>5.4-Diğer Hizmetler</w:t>
      </w:r>
    </w:p>
    <w:p w:rsidR="008439E8" w:rsidRPr="00F32180" w:rsidRDefault="008439E8" w:rsidP="008439E8">
      <w:pPr>
        <w:pStyle w:val="Balk3"/>
        <w:ind w:firstLine="708"/>
        <w:rPr>
          <w:rFonts w:ascii="Times New Roman" w:hAnsi="Times New Roman" w:cs="Times New Roman"/>
          <w:b/>
          <w:i w:val="0"/>
          <w:iCs/>
          <w:color w:val="0000FF"/>
          <w:sz w:val="28"/>
          <w:szCs w:val="28"/>
          <w:lang w:val="tr-TR"/>
        </w:rPr>
      </w:pPr>
      <w:bookmarkStart w:id="15" w:name="_Toc244772700"/>
      <w:r w:rsidRPr="00F32180">
        <w:rPr>
          <w:rFonts w:ascii="Times New Roman" w:hAnsi="Times New Roman" w:cs="Times New Roman"/>
          <w:b/>
          <w:i w:val="0"/>
          <w:color w:val="0000FF"/>
          <w:sz w:val="28"/>
          <w:szCs w:val="28"/>
          <w:lang w:val="tr-TR"/>
        </w:rPr>
        <w:lastRenderedPageBreak/>
        <w:t>6- Yönetim ve İç Kontrol Sistemi</w:t>
      </w:r>
      <w:bookmarkEnd w:id="15"/>
    </w:p>
    <w:p w:rsidR="008439E8" w:rsidRDefault="008439E8" w:rsidP="008439E8">
      <w:pPr>
        <w:pStyle w:val="Balk2"/>
        <w:ind w:firstLine="360"/>
        <w:rPr>
          <w:rFonts w:ascii="Times New Roman" w:hAnsi="Times New Roman" w:cs="Times New Roman"/>
          <w:i w:val="0"/>
          <w:color w:val="800000"/>
          <w:sz w:val="28"/>
          <w:szCs w:val="28"/>
          <w:lang w:val="tr-TR"/>
        </w:rPr>
      </w:pPr>
      <w:bookmarkStart w:id="16" w:name="_Toc158804391"/>
      <w:bookmarkStart w:id="17" w:name="_Toc244772701"/>
      <w:r w:rsidRPr="00F32180">
        <w:rPr>
          <w:rFonts w:ascii="Times New Roman" w:hAnsi="Times New Roman" w:cs="Times New Roman"/>
          <w:i w:val="0"/>
          <w:color w:val="800000"/>
          <w:sz w:val="28"/>
          <w:szCs w:val="28"/>
          <w:lang w:val="tr-TR"/>
        </w:rPr>
        <w:t>D- Diğer Hususlar</w:t>
      </w:r>
      <w:bookmarkEnd w:id="16"/>
      <w:bookmarkEnd w:id="17"/>
    </w:p>
    <w:p w:rsidR="008439E8" w:rsidRPr="00564731" w:rsidRDefault="008439E8" w:rsidP="008439E8">
      <w:pPr>
        <w:pStyle w:val="Balk1"/>
        <w:spacing w:before="100" w:beforeAutospacing="1" w:after="100" w:afterAutospacing="1"/>
        <w:ind w:left="360" w:hanging="360"/>
        <w:jc w:val="both"/>
        <w:rPr>
          <w:color w:val="993300"/>
          <w:szCs w:val="28"/>
          <w:lang w:val="tr-TR"/>
        </w:rPr>
      </w:pPr>
      <w:bookmarkStart w:id="18" w:name="_Toc158804392"/>
      <w:r w:rsidRPr="00564731">
        <w:rPr>
          <w:sz w:val="24"/>
          <w:szCs w:val="24"/>
          <w:lang w:val="tr-TR"/>
        </w:rPr>
        <w:tab/>
      </w:r>
      <w:bookmarkStart w:id="19" w:name="_Toc244772702"/>
      <w:r w:rsidRPr="00564731">
        <w:rPr>
          <w:color w:val="993300"/>
          <w:szCs w:val="28"/>
          <w:lang w:val="tr-TR"/>
        </w:rPr>
        <w:t>II- AMAÇ ve HEDEFLER</w:t>
      </w:r>
      <w:bookmarkEnd w:id="18"/>
      <w:bookmarkEnd w:id="19"/>
    </w:p>
    <w:p w:rsidR="008439E8" w:rsidRPr="00397BE4" w:rsidRDefault="008439E8" w:rsidP="008439E8">
      <w:pPr>
        <w:pStyle w:val="Balk2"/>
        <w:numPr>
          <w:ilvl w:val="0"/>
          <w:numId w:val="2"/>
        </w:numPr>
        <w:rPr>
          <w:rFonts w:ascii="Times New Roman" w:hAnsi="Times New Roman" w:cs="Times New Roman"/>
          <w:i w:val="0"/>
          <w:color w:val="800000"/>
          <w:sz w:val="28"/>
          <w:szCs w:val="28"/>
          <w:lang w:val="tr-TR"/>
        </w:rPr>
      </w:pPr>
      <w:bookmarkStart w:id="20" w:name="_Toc158804393"/>
      <w:bookmarkStart w:id="21" w:name="_Toc244772703"/>
      <w:r w:rsidRPr="00397BE4">
        <w:rPr>
          <w:rFonts w:ascii="Times New Roman" w:hAnsi="Times New Roman" w:cs="Times New Roman"/>
          <w:i w:val="0"/>
          <w:color w:val="800000"/>
          <w:sz w:val="28"/>
          <w:szCs w:val="28"/>
          <w:lang w:val="tr-TR"/>
        </w:rPr>
        <w:t>İdarenin Amaç ve Hedefleri</w:t>
      </w:r>
      <w:bookmarkEnd w:id="20"/>
      <w:bookmarkEnd w:id="21"/>
      <w:r w:rsidRPr="00397BE4">
        <w:rPr>
          <w:rFonts w:ascii="Times New Roman" w:hAnsi="Times New Roman" w:cs="Times New Roman"/>
          <w:i w:val="0"/>
          <w:color w:val="800000"/>
          <w:sz w:val="28"/>
          <w:szCs w:val="28"/>
          <w:lang w:val="tr-TR"/>
        </w:rPr>
        <w:t xml:space="preserve"> </w:t>
      </w:r>
    </w:p>
    <w:p w:rsidR="008439E8" w:rsidRDefault="008439E8" w:rsidP="008439E8">
      <w:pPr>
        <w:jc w:val="both"/>
        <w:rPr>
          <w:lang w:val="tr-TR"/>
        </w:rPr>
      </w:pPr>
      <w:r>
        <w:rPr>
          <w:lang w:val="tr-TR"/>
        </w:rPr>
        <w:t xml:space="preserve">Görevli personelin hizmet verdiği konuda bilgilerini arttırmak için hizmet içi eğitimler </w:t>
      </w:r>
      <w:r w:rsidRPr="00BE5E29">
        <w:rPr>
          <w:szCs w:val="24"/>
          <w:lang w:val="tr-TR"/>
        </w:rPr>
        <w:t>düzenlemek,  konusu ile ilgili seminerlere katılımını sağlayarak vasıflı personel olarak yetişmesini sağlamak. İdari ve Mali İşler Daire Başkanlığı olarak üstüne d</w:t>
      </w:r>
      <w:r w:rsidR="00BE5E29" w:rsidRPr="00BE5E29">
        <w:rPr>
          <w:szCs w:val="24"/>
          <w:lang w:val="tr-TR"/>
        </w:rPr>
        <w:t xml:space="preserve">üşen görevleri, </w:t>
      </w:r>
      <w:r w:rsidR="00BE5E29" w:rsidRPr="00BE5E29">
        <w:rPr>
          <w:color w:val="333333"/>
          <w:szCs w:val="24"/>
          <w:shd w:val="clear" w:color="auto" w:fill="FFFFFF"/>
        </w:rPr>
        <w:t xml:space="preserve">Üniversitemizin her türlü mali hizmetlerini temel ortakları ile uyumlu ve bilgi teknolojilerinden yararlanarak kanunla verilen yetkiler çerçevesinde etkili, ekonomik, verimli ve süresinde yerine getirerek </w:t>
      </w:r>
      <w:r w:rsidRPr="00BE5E29">
        <w:rPr>
          <w:szCs w:val="24"/>
          <w:lang w:val="tr-TR"/>
        </w:rPr>
        <w:t>çağdaş</w:t>
      </w:r>
      <w:r>
        <w:rPr>
          <w:lang w:val="tr-TR"/>
        </w:rPr>
        <w:t xml:space="preserve"> ve tercih edilen bir üniversite haline gelmesine yardımcı olmak. </w:t>
      </w:r>
    </w:p>
    <w:p w:rsidR="00AE12BD" w:rsidRDefault="00AE12BD" w:rsidP="008439E8">
      <w:pPr>
        <w:jc w:val="both"/>
        <w:rPr>
          <w:lang w:val="tr-TR"/>
        </w:rPr>
      </w:pPr>
    </w:p>
    <w:p w:rsidR="008439E8" w:rsidRDefault="008439E8" w:rsidP="008439E8">
      <w:pPr>
        <w:jc w:val="both"/>
        <w:rPr>
          <w:lang w:val="tr-TR"/>
        </w:rPr>
      </w:pPr>
    </w:p>
    <w:p w:rsidR="008439E8" w:rsidRDefault="008439E8" w:rsidP="008439E8">
      <w:pPr>
        <w:jc w:val="both"/>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8439E8" w:rsidRPr="00AD329D" w:rsidTr="006270BE">
        <w:trPr>
          <w:trHeight w:val="517"/>
        </w:trPr>
        <w:tc>
          <w:tcPr>
            <w:tcW w:w="4462" w:type="dxa"/>
            <w:shd w:val="clear" w:color="auto" w:fill="auto"/>
            <w:vAlign w:val="center"/>
          </w:tcPr>
          <w:p w:rsidR="008439E8" w:rsidRPr="00AD329D" w:rsidRDefault="008439E8" w:rsidP="006270BE">
            <w:pPr>
              <w:tabs>
                <w:tab w:val="left" w:pos="5620"/>
              </w:tabs>
              <w:spacing w:before="100" w:beforeAutospacing="1" w:after="100" w:afterAutospacing="1"/>
              <w:jc w:val="center"/>
              <w:rPr>
                <w:b/>
                <w:sz w:val="22"/>
                <w:szCs w:val="22"/>
                <w:lang w:val="tr-TR"/>
              </w:rPr>
            </w:pPr>
            <w:bookmarkStart w:id="22" w:name="_Toc158804394"/>
            <w:r w:rsidRPr="00AD329D">
              <w:rPr>
                <w:b/>
                <w:sz w:val="22"/>
                <w:szCs w:val="22"/>
                <w:lang w:val="tr-TR"/>
              </w:rPr>
              <w:t>Stratejik Amaçlar</w:t>
            </w:r>
          </w:p>
        </w:tc>
        <w:tc>
          <w:tcPr>
            <w:tcW w:w="4462" w:type="dxa"/>
            <w:shd w:val="clear" w:color="auto" w:fill="auto"/>
            <w:vAlign w:val="center"/>
          </w:tcPr>
          <w:p w:rsidR="008439E8" w:rsidRPr="00AD329D" w:rsidRDefault="008439E8" w:rsidP="006270BE">
            <w:pPr>
              <w:tabs>
                <w:tab w:val="left" w:pos="5620"/>
              </w:tabs>
              <w:spacing w:before="100" w:beforeAutospacing="1" w:after="100" w:afterAutospacing="1"/>
              <w:jc w:val="center"/>
              <w:rPr>
                <w:b/>
                <w:sz w:val="22"/>
                <w:szCs w:val="22"/>
                <w:lang w:val="tr-TR"/>
              </w:rPr>
            </w:pPr>
            <w:r w:rsidRPr="00AD329D">
              <w:rPr>
                <w:b/>
                <w:sz w:val="22"/>
                <w:szCs w:val="22"/>
                <w:lang w:val="tr-TR"/>
              </w:rPr>
              <w:t>Stratejik Hedefler</w:t>
            </w:r>
          </w:p>
        </w:tc>
      </w:tr>
      <w:tr w:rsidR="008439E8" w:rsidRPr="00AD329D" w:rsidTr="006270BE">
        <w:tc>
          <w:tcPr>
            <w:tcW w:w="4462" w:type="dxa"/>
            <w:vMerge w:val="restart"/>
            <w:shd w:val="clear" w:color="auto" w:fill="auto"/>
            <w:vAlign w:val="center"/>
          </w:tcPr>
          <w:p w:rsidR="008439E8" w:rsidRPr="00AD329D" w:rsidRDefault="008439E8" w:rsidP="006270BE">
            <w:pPr>
              <w:tabs>
                <w:tab w:val="left" w:pos="5620"/>
              </w:tabs>
              <w:spacing w:before="100" w:beforeAutospacing="1" w:after="100" w:afterAutospacing="1"/>
              <w:rPr>
                <w:b/>
                <w:sz w:val="22"/>
                <w:szCs w:val="22"/>
                <w:lang w:val="tr-TR"/>
              </w:rPr>
            </w:pPr>
            <w:r w:rsidRPr="00AD329D">
              <w:rPr>
                <w:b/>
                <w:sz w:val="22"/>
                <w:szCs w:val="22"/>
                <w:lang w:val="tr-TR"/>
              </w:rPr>
              <w:t>Stratejik Amaç-1 Personelin Niteliğinin artırılması</w:t>
            </w:r>
          </w:p>
        </w:tc>
        <w:tc>
          <w:tcPr>
            <w:tcW w:w="4462" w:type="dxa"/>
            <w:shd w:val="clear" w:color="auto" w:fill="auto"/>
          </w:tcPr>
          <w:p w:rsidR="008439E8" w:rsidRPr="00AD329D" w:rsidRDefault="008439E8" w:rsidP="006270BE">
            <w:pPr>
              <w:tabs>
                <w:tab w:val="left" w:pos="5620"/>
              </w:tabs>
              <w:spacing w:before="100" w:beforeAutospacing="1" w:after="100" w:afterAutospacing="1"/>
              <w:jc w:val="both"/>
              <w:rPr>
                <w:b/>
                <w:sz w:val="22"/>
                <w:szCs w:val="22"/>
                <w:lang w:val="tr-TR"/>
              </w:rPr>
            </w:pPr>
            <w:r w:rsidRPr="00AD329D">
              <w:rPr>
                <w:b/>
                <w:sz w:val="22"/>
                <w:szCs w:val="22"/>
                <w:lang w:val="tr-TR"/>
              </w:rPr>
              <w:t>Hedef-1</w:t>
            </w:r>
            <w:r w:rsidRPr="00AD329D">
              <w:rPr>
                <w:rFonts w:ascii="Arial" w:hAnsi="Arial" w:cs="Arial"/>
                <w:b/>
                <w:bCs/>
                <w:lang w:val="tr-TR"/>
              </w:rPr>
              <w:t xml:space="preserve"> </w:t>
            </w:r>
            <w:r w:rsidRPr="00AD329D">
              <w:rPr>
                <w:b/>
                <w:sz w:val="22"/>
                <w:szCs w:val="22"/>
                <w:lang w:val="tr-TR"/>
              </w:rPr>
              <w:t>Personelin d</w:t>
            </w:r>
            <w:r>
              <w:rPr>
                <w:b/>
                <w:sz w:val="22"/>
                <w:szCs w:val="22"/>
                <w:lang w:val="tr-TR"/>
              </w:rPr>
              <w:t>ü</w:t>
            </w:r>
            <w:r w:rsidRPr="00AD329D">
              <w:rPr>
                <w:b/>
                <w:sz w:val="22"/>
                <w:szCs w:val="22"/>
                <w:lang w:val="tr-TR"/>
              </w:rPr>
              <w:t>zenli ve s</w:t>
            </w:r>
            <w:r>
              <w:rPr>
                <w:b/>
                <w:sz w:val="22"/>
                <w:szCs w:val="22"/>
                <w:lang w:val="tr-TR"/>
              </w:rPr>
              <w:t>ü</w:t>
            </w:r>
            <w:r w:rsidRPr="00AD329D">
              <w:rPr>
                <w:b/>
                <w:sz w:val="22"/>
                <w:szCs w:val="22"/>
                <w:lang w:val="tr-TR"/>
              </w:rPr>
              <w:t>rekli olarak hizmet i</w:t>
            </w:r>
            <w:r>
              <w:rPr>
                <w:b/>
                <w:sz w:val="22"/>
                <w:szCs w:val="22"/>
                <w:lang w:val="tr-TR"/>
              </w:rPr>
              <w:t>ç</w:t>
            </w:r>
            <w:r w:rsidRPr="00AD329D">
              <w:rPr>
                <w:b/>
                <w:sz w:val="22"/>
                <w:szCs w:val="22"/>
                <w:lang w:val="tr-TR"/>
              </w:rPr>
              <w:t>i eğitime alınması i</w:t>
            </w:r>
            <w:r>
              <w:rPr>
                <w:b/>
                <w:sz w:val="22"/>
                <w:szCs w:val="22"/>
                <w:lang w:val="tr-TR"/>
              </w:rPr>
              <w:t>ç</w:t>
            </w:r>
            <w:r w:rsidRPr="00AD329D">
              <w:rPr>
                <w:b/>
                <w:sz w:val="22"/>
                <w:szCs w:val="22"/>
                <w:lang w:val="tr-TR"/>
              </w:rPr>
              <w:t>in, eğitim ihtiya</w:t>
            </w:r>
            <w:r>
              <w:rPr>
                <w:b/>
                <w:sz w:val="22"/>
                <w:szCs w:val="22"/>
                <w:lang w:val="tr-TR"/>
              </w:rPr>
              <w:t>ç</w:t>
            </w:r>
            <w:r w:rsidRPr="00AD329D">
              <w:rPr>
                <w:b/>
                <w:sz w:val="22"/>
                <w:szCs w:val="22"/>
                <w:lang w:val="tr-TR"/>
              </w:rPr>
              <w:t>larının belirlenmesi</w:t>
            </w:r>
            <w:r>
              <w:rPr>
                <w:b/>
                <w:sz w:val="22"/>
                <w:szCs w:val="22"/>
                <w:lang w:val="tr-TR"/>
              </w:rPr>
              <w:t xml:space="preserve"> ve</w:t>
            </w:r>
            <w:r w:rsidRPr="00AD329D">
              <w:rPr>
                <w:b/>
                <w:sz w:val="22"/>
                <w:szCs w:val="22"/>
                <w:lang w:val="tr-TR"/>
              </w:rPr>
              <w:t xml:space="preserve"> yıllık eğitim planlarının hazırlanması</w:t>
            </w:r>
          </w:p>
        </w:tc>
      </w:tr>
      <w:tr w:rsidR="008439E8" w:rsidRPr="00AD329D" w:rsidTr="006270BE">
        <w:tc>
          <w:tcPr>
            <w:tcW w:w="4462" w:type="dxa"/>
            <w:vMerge/>
            <w:shd w:val="clear" w:color="auto" w:fill="auto"/>
          </w:tcPr>
          <w:p w:rsidR="008439E8" w:rsidRPr="00AD329D" w:rsidRDefault="008439E8" w:rsidP="006270BE">
            <w:pPr>
              <w:tabs>
                <w:tab w:val="left" w:pos="5620"/>
              </w:tabs>
              <w:spacing w:before="100" w:beforeAutospacing="1" w:after="100" w:afterAutospacing="1"/>
              <w:rPr>
                <w:b/>
                <w:sz w:val="22"/>
                <w:szCs w:val="22"/>
                <w:lang w:val="tr-TR"/>
              </w:rPr>
            </w:pPr>
          </w:p>
        </w:tc>
        <w:tc>
          <w:tcPr>
            <w:tcW w:w="4462" w:type="dxa"/>
            <w:shd w:val="clear" w:color="auto" w:fill="auto"/>
          </w:tcPr>
          <w:p w:rsidR="008439E8" w:rsidRPr="00AD329D" w:rsidRDefault="008439E8" w:rsidP="006270BE">
            <w:pPr>
              <w:tabs>
                <w:tab w:val="left" w:pos="5620"/>
              </w:tabs>
              <w:spacing w:before="100" w:beforeAutospacing="1" w:after="100" w:afterAutospacing="1"/>
              <w:jc w:val="both"/>
              <w:rPr>
                <w:b/>
                <w:sz w:val="22"/>
                <w:szCs w:val="22"/>
                <w:lang w:val="tr-TR"/>
              </w:rPr>
            </w:pPr>
            <w:r w:rsidRPr="00AD329D">
              <w:rPr>
                <w:b/>
                <w:sz w:val="22"/>
                <w:szCs w:val="22"/>
                <w:lang w:val="tr-TR"/>
              </w:rPr>
              <w:t>Hedef-</w:t>
            </w:r>
            <w:proofErr w:type="gramStart"/>
            <w:r w:rsidRPr="00AD329D">
              <w:rPr>
                <w:b/>
                <w:sz w:val="22"/>
                <w:szCs w:val="22"/>
                <w:lang w:val="tr-TR"/>
              </w:rPr>
              <w:t>2  Personelin</w:t>
            </w:r>
            <w:proofErr w:type="gramEnd"/>
            <w:r w:rsidRPr="00AD329D">
              <w:rPr>
                <w:b/>
                <w:sz w:val="22"/>
                <w:szCs w:val="22"/>
                <w:lang w:val="tr-TR"/>
              </w:rPr>
              <w:t xml:space="preserve"> yetki ve sorumluluk tanımlarının yapılması</w:t>
            </w:r>
          </w:p>
        </w:tc>
      </w:tr>
      <w:tr w:rsidR="008439E8" w:rsidRPr="00AD329D" w:rsidTr="006270BE">
        <w:tc>
          <w:tcPr>
            <w:tcW w:w="4462" w:type="dxa"/>
            <w:vMerge/>
            <w:shd w:val="clear" w:color="auto" w:fill="auto"/>
          </w:tcPr>
          <w:p w:rsidR="008439E8" w:rsidRPr="00AD329D" w:rsidRDefault="008439E8" w:rsidP="006270BE">
            <w:pPr>
              <w:tabs>
                <w:tab w:val="left" w:pos="5620"/>
              </w:tabs>
              <w:spacing w:before="100" w:beforeAutospacing="1" w:after="100" w:afterAutospacing="1"/>
              <w:rPr>
                <w:b/>
                <w:sz w:val="22"/>
                <w:szCs w:val="22"/>
                <w:lang w:val="tr-TR"/>
              </w:rPr>
            </w:pPr>
          </w:p>
        </w:tc>
        <w:tc>
          <w:tcPr>
            <w:tcW w:w="4462" w:type="dxa"/>
            <w:shd w:val="clear" w:color="auto" w:fill="auto"/>
          </w:tcPr>
          <w:p w:rsidR="008439E8" w:rsidRPr="00AD329D" w:rsidRDefault="008439E8" w:rsidP="006270BE">
            <w:pPr>
              <w:tabs>
                <w:tab w:val="left" w:pos="5620"/>
              </w:tabs>
              <w:spacing w:before="100" w:beforeAutospacing="1" w:after="100" w:afterAutospacing="1"/>
              <w:jc w:val="both"/>
              <w:rPr>
                <w:b/>
                <w:sz w:val="22"/>
                <w:szCs w:val="22"/>
                <w:lang w:val="tr-TR"/>
              </w:rPr>
            </w:pPr>
            <w:r w:rsidRPr="00AD329D">
              <w:rPr>
                <w:b/>
                <w:sz w:val="22"/>
                <w:szCs w:val="22"/>
                <w:lang w:val="tr-TR"/>
              </w:rPr>
              <w:t>Hedef-</w:t>
            </w:r>
            <w:proofErr w:type="gramStart"/>
            <w:r w:rsidRPr="00AD329D">
              <w:rPr>
                <w:b/>
                <w:sz w:val="22"/>
                <w:szCs w:val="22"/>
                <w:lang w:val="tr-TR"/>
              </w:rPr>
              <w:t>3  İdari</w:t>
            </w:r>
            <w:proofErr w:type="gramEnd"/>
            <w:r w:rsidRPr="00AD329D">
              <w:rPr>
                <w:b/>
                <w:sz w:val="22"/>
                <w:szCs w:val="22"/>
                <w:lang w:val="tr-TR"/>
              </w:rPr>
              <w:t xml:space="preserve"> kadronun karar verme ve planlama s</w:t>
            </w:r>
            <w:r>
              <w:rPr>
                <w:b/>
                <w:sz w:val="22"/>
                <w:szCs w:val="22"/>
                <w:lang w:val="tr-TR"/>
              </w:rPr>
              <w:t>ü</w:t>
            </w:r>
            <w:r w:rsidRPr="00AD329D">
              <w:rPr>
                <w:b/>
                <w:sz w:val="22"/>
                <w:szCs w:val="22"/>
                <w:lang w:val="tr-TR"/>
              </w:rPr>
              <w:t>recine daha etkili ve ağırlıklı  olarak katılımının sağlanması i</w:t>
            </w:r>
            <w:r>
              <w:rPr>
                <w:b/>
                <w:sz w:val="22"/>
                <w:szCs w:val="22"/>
                <w:lang w:val="tr-TR"/>
              </w:rPr>
              <w:t>ç</w:t>
            </w:r>
            <w:r w:rsidRPr="00AD329D">
              <w:rPr>
                <w:b/>
                <w:sz w:val="22"/>
                <w:szCs w:val="22"/>
                <w:lang w:val="tr-TR"/>
              </w:rPr>
              <w:t>in, daha sık bilgilendirme ve değerlendirme toplantıları yapılması</w:t>
            </w:r>
          </w:p>
        </w:tc>
      </w:tr>
      <w:tr w:rsidR="008439E8" w:rsidRPr="00AD329D" w:rsidTr="006270BE">
        <w:tc>
          <w:tcPr>
            <w:tcW w:w="4462" w:type="dxa"/>
            <w:vMerge w:val="restart"/>
            <w:shd w:val="clear" w:color="auto" w:fill="auto"/>
            <w:vAlign w:val="center"/>
          </w:tcPr>
          <w:p w:rsidR="008439E8" w:rsidRPr="00AD329D" w:rsidRDefault="008439E8" w:rsidP="006270BE">
            <w:pPr>
              <w:tabs>
                <w:tab w:val="left" w:pos="5620"/>
              </w:tabs>
              <w:spacing w:before="100" w:beforeAutospacing="1" w:after="100" w:afterAutospacing="1"/>
              <w:rPr>
                <w:b/>
                <w:sz w:val="22"/>
                <w:szCs w:val="22"/>
                <w:lang w:val="tr-TR"/>
              </w:rPr>
            </w:pPr>
            <w:r w:rsidRPr="00AD329D">
              <w:rPr>
                <w:b/>
                <w:sz w:val="22"/>
                <w:szCs w:val="22"/>
                <w:lang w:val="tr-TR"/>
              </w:rPr>
              <w:t>Stratejik Amaç-2 Kaynakların kullanılmasında şeffaflığı ve verimliliği sağlamak</w:t>
            </w:r>
          </w:p>
        </w:tc>
        <w:tc>
          <w:tcPr>
            <w:tcW w:w="4462" w:type="dxa"/>
            <w:shd w:val="clear" w:color="auto" w:fill="auto"/>
          </w:tcPr>
          <w:p w:rsidR="008439E8" w:rsidRPr="00AD329D" w:rsidRDefault="008439E8" w:rsidP="006270BE">
            <w:pPr>
              <w:tabs>
                <w:tab w:val="left" w:pos="5620"/>
              </w:tabs>
              <w:spacing w:before="100" w:beforeAutospacing="1" w:after="100" w:afterAutospacing="1"/>
              <w:jc w:val="both"/>
              <w:rPr>
                <w:b/>
                <w:sz w:val="22"/>
                <w:szCs w:val="22"/>
                <w:lang w:val="tr-TR"/>
              </w:rPr>
            </w:pPr>
            <w:r w:rsidRPr="00AD329D">
              <w:rPr>
                <w:b/>
                <w:sz w:val="22"/>
                <w:szCs w:val="22"/>
                <w:lang w:val="tr-TR"/>
              </w:rPr>
              <w:t>Hedef-1 Bütçe ile tahsis edilen kaynakları, bütçe hedefleri ve sınırları içinde etkin kullanmak</w:t>
            </w:r>
          </w:p>
        </w:tc>
      </w:tr>
      <w:tr w:rsidR="008439E8" w:rsidRPr="00AD329D" w:rsidTr="006270BE">
        <w:tc>
          <w:tcPr>
            <w:tcW w:w="4462" w:type="dxa"/>
            <w:vMerge/>
            <w:shd w:val="clear" w:color="auto" w:fill="auto"/>
          </w:tcPr>
          <w:p w:rsidR="008439E8" w:rsidRPr="00AD329D" w:rsidRDefault="008439E8" w:rsidP="006270BE">
            <w:pPr>
              <w:tabs>
                <w:tab w:val="left" w:pos="5620"/>
              </w:tabs>
              <w:spacing w:before="100" w:beforeAutospacing="1" w:after="100" w:afterAutospacing="1"/>
              <w:rPr>
                <w:b/>
                <w:sz w:val="22"/>
                <w:szCs w:val="22"/>
                <w:lang w:val="tr-TR"/>
              </w:rPr>
            </w:pPr>
          </w:p>
        </w:tc>
        <w:tc>
          <w:tcPr>
            <w:tcW w:w="4462" w:type="dxa"/>
            <w:shd w:val="clear" w:color="auto" w:fill="auto"/>
          </w:tcPr>
          <w:p w:rsidR="008439E8" w:rsidRPr="00AD329D" w:rsidRDefault="008439E8" w:rsidP="006270BE">
            <w:pPr>
              <w:tabs>
                <w:tab w:val="left" w:pos="5620"/>
              </w:tabs>
              <w:spacing w:before="100" w:beforeAutospacing="1" w:after="100" w:afterAutospacing="1"/>
              <w:jc w:val="both"/>
              <w:rPr>
                <w:b/>
                <w:sz w:val="22"/>
                <w:szCs w:val="22"/>
                <w:lang w:val="tr-TR"/>
              </w:rPr>
            </w:pPr>
            <w:r w:rsidRPr="00AD329D">
              <w:rPr>
                <w:b/>
                <w:sz w:val="22"/>
                <w:szCs w:val="22"/>
                <w:lang w:val="tr-TR"/>
              </w:rPr>
              <w:t>Hedef-2 Kaynakların yönetiminde etkinlik analizi uygulamasını geliştirmek ve yerleştirmek</w:t>
            </w:r>
          </w:p>
        </w:tc>
      </w:tr>
      <w:bookmarkEnd w:id="22"/>
    </w:tbl>
    <w:p w:rsidR="008439E8" w:rsidRDefault="008439E8" w:rsidP="008439E8">
      <w:pPr>
        <w:rPr>
          <w:lang w:val="tr-TR"/>
        </w:rPr>
      </w:pPr>
    </w:p>
    <w:p w:rsidR="008439E8" w:rsidRDefault="008439E8" w:rsidP="008439E8">
      <w:pPr>
        <w:pStyle w:val="Balk2"/>
        <w:ind w:left="708"/>
        <w:rPr>
          <w:rFonts w:ascii="Times New Roman" w:hAnsi="Times New Roman" w:cs="Times New Roman"/>
          <w:i w:val="0"/>
          <w:color w:val="800000"/>
          <w:sz w:val="28"/>
          <w:szCs w:val="28"/>
          <w:lang w:val="tr-TR"/>
        </w:rPr>
      </w:pPr>
      <w:bookmarkStart w:id="23" w:name="_Toc244772704"/>
    </w:p>
    <w:p w:rsidR="008439E8" w:rsidRDefault="008439E8" w:rsidP="008439E8">
      <w:pPr>
        <w:pStyle w:val="Balk2"/>
        <w:ind w:left="708"/>
        <w:rPr>
          <w:rFonts w:ascii="Times New Roman" w:hAnsi="Times New Roman" w:cs="Times New Roman"/>
          <w:i w:val="0"/>
          <w:color w:val="800000"/>
          <w:sz w:val="28"/>
          <w:szCs w:val="28"/>
          <w:lang w:val="tr-TR"/>
        </w:rPr>
      </w:pPr>
      <w:r>
        <w:rPr>
          <w:rFonts w:ascii="Times New Roman" w:hAnsi="Times New Roman" w:cs="Times New Roman"/>
          <w:i w:val="0"/>
          <w:color w:val="800000"/>
          <w:sz w:val="28"/>
          <w:szCs w:val="28"/>
          <w:lang w:val="tr-TR"/>
        </w:rPr>
        <w:t>B.</w:t>
      </w:r>
      <w:r w:rsidRPr="00F17E2D">
        <w:rPr>
          <w:rFonts w:ascii="Times New Roman" w:hAnsi="Times New Roman" w:cs="Times New Roman"/>
          <w:i w:val="0"/>
          <w:color w:val="800000"/>
          <w:sz w:val="28"/>
          <w:szCs w:val="28"/>
          <w:lang w:val="tr-TR"/>
        </w:rPr>
        <w:t>Temel Politikalar ve Öncelikler</w:t>
      </w:r>
      <w:bookmarkEnd w:id="23"/>
      <w:r w:rsidRPr="00F17E2D">
        <w:rPr>
          <w:rFonts w:ascii="Times New Roman" w:hAnsi="Times New Roman" w:cs="Times New Roman"/>
          <w:i w:val="0"/>
          <w:color w:val="800000"/>
          <w:sz w:val="28"/>
          <w:szCs w:val="28"/>
          <w:lang w:val="tr-TR"/>
        </w:rPr>
        <w:t xml:space="preserve"> </w:t>
      </w:r>
    </w:p>
    <w:p w:rsidR="008439E8" w:rsidRPr="003B4DFE" w:rsidRDefault="008439E8" w:rsidP="008439E8">
      <w:pPr>
        <w:rPr>
          <w:lang w:val="tr-TR"/>
        </w:rPr>
      </w:pPr>
    </w:p>
    <w:p w:rsidR="008439E8" w:rsidRPr="00F17E2D" w:rsidRDefault="008439E8" w:rsidP="008439E8">
      <w:pPr>
        <w:ind w:right="-110"/>
        <w:jc w:val="both"/>
        <w:rPr>
          <w:szCs w:val="24"/>
          <w:lang w:val="tr-TR"/>
        </w:rPr>
      </w:pPr>
      <w:r w:rsidRPr="00F17E2D">
        <w:rPr>
          <w:szCs w:val="24"/>
          <w:lang w:val="tr-TR"/>
        </w:rPr>
        <w:t>—</w:t>
      </w:r>
      <w:r w:rsidRPr="00F17E2D">
        <w:rPr>
          <w:spacing w:val="-4"/>
          <w:szCs w:val="24"/>
          <w:lang w:val="tr-TR"/>
        </w:rPr>
        <w:t>Yükseköğretim Kurulu Başkanlığı tarafından hazırlanan “Türkiye’nin Yükseköğretim Stratejisi”</w:t>
      </w:r>
    </w:p>
    <w:p w:rsidR="008439E8" w:rsidRPr="00F17E2D" w:rsidRDefault="008439E8" w:rsidP="008439E8">
      <w:pPr>
        <w:jc w:val="both"/>
        <w:rPr>
          <w:szCs w:val="24"/>
          <w:lang w:val="tr-TR"/>
        </w:rPr>
      </w:pPr>
      <w:r w:rsidRPr="00F17E2D">
        <w:rPr>
          <w:szCs w:val="24"/>
          <w:lang w:val="tr-TR"/>
        </w:rPr>
        <w:t xml:space="preserve">—Orta Vadeli Program, </w:t>
      </w:r>
    </w:p>
    <w:p w:rsidR="008439E8" w:rsidRPr="00F17E2D" w:rsidRDefault="008439E8" w:rsidP="008439E8">
      <w:pPr>
        <w:jc w:val="both"/>
        <w:rPr>
          <w:szCs w:val="24"/>
          <w:lang w:val="tr-TR"/>
        </w:rPr>
      </w:pPr>
      <w:r w:rsidRPr="00F17E2D">
        <w:rPr>
          <w:szCs w:val="24"/>
          <w:lang w:val="tr-TR"/>
        </w:rPr>
        <w:t xml:space="preserve">—Orta Vadeli Mali Plan, </w:t>
      </w:r>
    </w:p>
    <w:p w:rsidR="008439E8" w:rsidRDefault="008439E8" w:rsidP="008439E8">
      <w:pPr>
        <w:jc w:val="both"/>
        <w:rPr>
          <w:szCs w:val="24"/>
          <w:lang w:val="tr-TR"/>
        </w:rPr>
      </w:pPr>
      <w:r w:rsidRPr="00F17E2D">
        <w:rPr>
          <w:szCs w:val="24"/>
          <w:lang w:val="tr-TR"/>
        </w:rPr>
        <w:t xml:space="preserve">—Bilgi Toplumu Stratejisi ve Eki Eylem Planı </w:t>
      </w:r>
    </w:p>
    <w:p w:rsidR="008439E8" w:rsidRDefault="008439E8" w:rsidP="008439E8">
      <w:pPr>
        <w:jc w:val="both"/>
        <w:rPr>
          <w:szCs w:val="24"/>
          <w:lang w:val="tr-TR"/>
        </w:rPr>
      </w:pPr>
    </w:p>
    <w:p w:rsidR="008439E8" w:rsidRDefault="008439E8" w:rsidP="008439E8">
      <w:pPr>
        <w:jc w:val="both"/>
        <w:rPr>
          <w:szCs w:val="24"/>
          <w:lang w:val="tr-TR"/>
        </w:rPr>
      </w:pPr>
    </w:p>
    <w:p w:rsidR="008439E8" w:rsidRDefault="008439E8" w:rsidP="008439E8">
      <w:pPr>
        <w:jc w:val="both"/>
        <w:rPr>
          <w:szCs w:val="24"/>
          <w:lang w:val="tr-TR"/>
        </w:rPr>
      </w:pPr>
    </w:p>
    <w:p w:rsidR="008439E8" w:rsidRDefault="008439E8" w:rsidP="008439E8">
      <w:pPr>
        <w:jc w:val="both"/>
        <w:rPr>
          <w:szCs w:val="24"/>
          <w:lang w:val="tr-TR"/>
        </w:rPr>
      </w:pPr>
    </w:p>
    <w:p w:rsidR="008439E8" w:rsidRDefault="008439E8" w:rsidP="008439E8">
      <w:pPr>
        <w:pStyle w:val="Balk2"/>
        <w:numPr>
          <w:ilvl w:val="0"/>
          <w:numId w:val="9"/>
        </w:numPr>
        <w:rPr>
          <w:rFonts w:ascii="Times New Roman" w:hAnsi="Times New Roman" w:cs="Times New Roman"/>
          <w:i w:val="0"/>
          <w:color w:val="800000"/>
          <w:sz w:val="28"/>
          <w:szCs w:val="28"/>
          <w:lang w:val="tr-TR"/>
        </w:rPr>
      </w:pPr>
      <w:bookmarkStart w:id="24" w:name="_Toc158804395"/>
      <w:bookmarkStart w:id="25" w:name="_Toc244772705"/>
    </w:p>
    <w:p w:rsidR="008439E8" w:rsidRDefault="008439E8" w:rsidP="008439E8">
      <w:pPr>
        <w:pStyle w:val="Balk2"/>
        <w:numPr>
          <w:ilvl w:val="0"/>
          <w:numId w:val="9"/>
        </w:numPr>
        <w:rPr>
          <w:rFonts w:ascii="Times New Roman" w:hAnsi="Times New Roman" w:cs="Times New Roman"/>
          <w:i w:val="0"/>
          <w:color w:val="800000"/>
          <w:sz w:val="28"/>
          <w:szCs w:val="28"/>
          <w:lang w:val="tr-TR"/>
        </w:rPr>
      </w:pPr>
      <w:r w:rsidRPr="00F17E2D">
        <w:rPr>
          <w:rFonts w:ascii="Times New Roman" w:hAnsi="Times New Roman" w:cs="Times New Roman"/>
          <w:i w:val="0"/>
          <w:color w:val="800000"/>
          <w:sz w:val="28"/>
          <w:szCs w:val="28"/>
          <w:lang w:val="tr-TR"/>
        </w:rPr>
        <w:t>Diğer Hususlar</w:t>
      </w:r>
      <w:bookmarkEnd w:id="24"/>
      <w:bookmarkEnd w:id="25"/>
    </w:p>
    <w:p w:rsidR="008439E8" w:rsidRPr="004D7645" w:rsidRDefault="008439E8" w:rsidP="008439E8">
      <w:pPr>
        <w:rPr>
          <w:lang w:val="tr-TR"/>
        </w:rPr>
      </w:pPr>
    </w:p>
    <w:p w:rsidR="008439E8" w:rsidRDefault="008439E8" w:rsidP="008439E8">
      <w:pPr>
        <w:pStyle w:val="Balk1"/>
        <w:spacing w:before="100" w:beforeAutospacing="1" w:after="100" w:afterAutospacing="1"/>
        <w:ind w:left="360" w:hanging="360"/>
        <w:jc w:val="both"/>
        <w:rPr>
          <w:color w:val="993300"/>
          <w:szCs w:val="28"/>
          <w:lang w:val="tr-TR"/>
        </w:rPr>
      </w:pPr>
      <w:bookmarkStart w:id="26" w:name="_Toc158804396"/>
      <w:r w:rsidRPr="00564731">
        <w:rPr>
          <w:sz w:val="24"/>
          <w:szCs w:val="24"/>
          <w:lang w:val="tr-TR"/>
        </w:rPr>
        <w:tab/>
      </w:r>
      <w:bookmarkStart w:id="27" w:name="_Toc244772706"/>
      <w:r w:rsidRPr="00564731">
        <w:rPr>
          <w:color w:val="993300"/>
          <w:szCs w:val="28"/>
          <w:lang w:val="tr-TR"/>
        </w:rPr>
        <w:t>III- FAALİYETLERE İLİŞKİN BİLGİ VE DEĞERLENDİRMELER</w:t>
      </w:r>
      <w:bookmarkEnd w:id="26"/>
      <w:bookmarkEnd w:id="27"/>
    </w:p>
    <w:p w:rsidR="008439E8" w:rsidRDefault="008439E8" w:rsidP="008439E8">
      <w:pPr>
        <w:pStyle w:val="Balk2"/>
        <w:numPr>
          <w:ilvl w:val="0"/>
          <w:numId w:val="3"/>
        </w:numPr>
        <w:rPr>
          <w:rFonts w:ascii="Times New Roman" w:hAnsi="Times New Roman" w:cs="Times New Roman"/>
          <w:color w:val="800000"/>
          <w:sz w:val="28"/>
          <w:szCs w:val="28"/>
          <w:lang w:val="tr-TR"/>
        </w:rPr>
      </w:pPr>
      <w:bookmarkStart w:id="28" w:name="_Toc158804397"/>
      <w:bookmarkStart w:id="29" w:name="_Toc244772707"/>
      <w:r w:rsidRPr="00BE753B">
        <w:rPr>
          <w:rFonts w:ascii="Times New Roman" w:hAnsi="Times New Roman" w:cs="Times New Roman"/>
          <w:color w:val="800000"/>
          <w:sz w:val="28"/>
          <w:szCs w:val="28"/>
          <w:lang w:val="tr-TR"/>
        </w:rPr>
        <w:t>Mali Bilgiler</w:t>
      </w:r>
      <w:bookmarkEnd w:id="28"/>
      <w:bookmarkEnd w:id="29"/>
    </w:p>
    <w:p w:rsidR="008439E8" w:rsidRPr="00761D71" w:rsidRDefault="008439E8" w:rsidP="008439E8">
      <w:pPr>
        <w:rPr>
          <w:lang w:val="tr-TR"/>
        </w:rPr>
      </w:pPr>
    </w:p>
    <w:p w:rsidR="008439E8" w:rsidRPr="00783FE8" w:rsidRDefault="008439E8" w:rsidP="008439E8">
      <w:pPr>
        <w:pStyle w:val="Balk3"/>
        <w:ind w:left="1068"/>
        <w:jc w:val="both"/>
        <w:rPr>
          <w:b/>
          <w:color w:val="FF0000"/>
          <w:sz w:val="28"/>
          <w:szCs w:val="28"/>
          <w:lang w:val="tr-TR"/>
        </w:rPr>
      </w:pPr>
      <w:bookmarkStart w:id="30" w:name="_Toc158804398"/>
      <w:bookmarkStart w:id="31" w:name="_Toc244772708"/>
      <w:r w:rsidRPr="00783FE8">
        <w:rPr>
          <w:rFonts w:ascii="Times New Roman" w:hAnsi="Times New Roman" w:cs="Times New Roman"/>
          <w:b/>
          <w:iCs/>
          <w:color w:val="0000FF"/>
          <w:sz w:val="28"/>
          <w:szCs w:val="28"/>
          <w:lang w:val="tr-TR"/>
        </w:rPr>
        <w:t>Bütçe Uygulama Sonuçları</w:t>
      </w:r>
      <w:bookmarkEnd w:id="30"/>
      <w:bookmarkEnd w:id="31"/>
    </w:p>
    <w:p w:rsidR="008439E8" w:rsidRPr="00783FE8" w:rsidRDefault="008439E8" w:rsidP="008439E8">
      <w:pPr>
        <w:pStyle w:val="Balk3"/>
        <w:numPr>
          <w:ilvl w:val="0"/>
          <w:numId w:val="4"/>
        </w:numPr>
        <w:ind w:left="1068" w:firstLine="708"/>
        <w:jc w:val="both"/>
        <w:rPr>
          <w:lang w:val="tr-TR"/>
        </w:rPr>
      </w:pPr>
      <w:bookmarkStart w:id="32" w:name="_Toc244772709"/>
      <w:r w:rsidRPr="00783FE8">
        <w:rPr>
          <w:b/>
          <w:color w:val="FF0000"/>
          <w:sz w:val="28"/>
          <w:szCs w:val="28"/>
          <w:lang w:val="tr-TR"/>
        </w:rPr>
        <w:t>1.1-Bütçe Giderleri</w:t>
      </w:r>
      <w:bookmarkEnd w:id="32"/>
    </w:p>
    <w:tbl>
      <w:tblPr>
        <w:tblW w:w="9923" w:type="dxa"/>
        <w:tblInd w:w="-72" w:type="dxa"/>
        <w:tblLayout w:type="fixed"/>
        <w:tblCellMar>
          <w:left w:w="70" w:type="dxa"/>
          <w:right w:w="70" w:type="dxa"/>
        </w:tblCellMar>
        <w:tblLook w:val="0000" w:firstRow="0" w:lastRow="0" w:firstColumn="0" w:lastColumn="0" w:noHBand="0" w:noVBand="0"/>
      </w:tblPr>
      <w:tblGrid>
        <w:gridCol w:w="2618"/>
        <w:gridCol w:w="1843"/>
        <w:gridCol w:w="1559"/>
        <w:gridCol w:w="1493"/>
        <w:gridCol w:w="1560"/>
        <w:gridCol w:w="850"/>
      </w:tblGrid>
      <w:tr w:rsidR="008439E8" w:rsidRPr="00564731" w:rsidTr="006270BE">
        <w:trPr>
          <w:trHeight w:val="1042"/>
        </w:trPr>
        <w:tc>
          <w:tcPr>
            <w:tcW w:w="2618"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8439E8" w:rsidRPr="00564731" w:rsidRDefault="008439E8" w:rsidP="006270BE">
            <w:pPr>
              <w:jc w:val="center"/>
              <w:rPr>
                <w:szCs w:val="24"/>
                <w:lang w:val="tr-TR" w:eastAsia="tr-TR"/>
              </w:rPr>
            </w:pPr>
            <w:r w:rsidRPr="00564731">
              <w:rPr>
                <w:szCs w:val="24"/>
                <w:lang w:val="tr-TR" w:eastAsia="tr-TR"/>
              </w:rPr>
              <w:t> </w:t>
            </w:r>
          </w:p>
        </w:tc>
        <w:tc>
          <w:tcPr>
            <w:tcW w:w="1843" w:type="dxa"/>
            <w:tcBorders>
              <w:top w:val="single" w:sz="8" w:space="0" w:color="auto"/>
              <w:left w:val="nil"/>
              <w:bottom w:val="single" w:sz="8" w:space="0" w:color="000000"/>
              <w:right w:val="single" w:sz="4" w:space="0" w:color="auto"/>
            </w:tcBorders>
          </w:tcPr>
          <w:p w:rsidR="008439E8" w:rsidRPr="00C60683" w:rsidRDefault="008439E8" w:rsidP="006270BE">
            <w:pPr>
              <w:jc w:val="center"/>
              <w:rPr>
                <w:b/>
                <w:bCs/>
                <w:sz w:val="20"/>
                <w:lang w:val="tr-TR" w:eastAsia="tr-TR"/>
              </w:rPr>
            </w:pPr>
            <w:r>
              <w:rPr>
                <w:b/>
                <w:bCs/>
                <w:sz w:val="20"/>
                <w:lang w:val="tr-TR" w:eastAsia="tr-TR"/>
              </w:rPr>
              <w:t>201</w:t>
            </w:r>
            <w:r w:rsidR="001401A2">
              <w:rPr>
                <w:b/>
                <w:bCs/>
                <w:sz w:val="20"/>
                <w:lang w:val="tr-TR" w:eastAsia="tr-TR"/>
              </w:rPr>
              <w:t>7</w:t>
            </w:r>
          </w:p>
          <w:p w:rsidR="008439E8" w:rsidRPr="00C60683" w:rsidRDefault="008439E8" w:rsidP="006270BE">
            <w:pPr>
              <w:jc w:val="center"/>
              <w:rPr>
                <w:b/>
                <w:bCs/>
                <w:sz w:val="20"/>
                <w:lang w:val="tr-TR" w:eastAsia="tr-TR"/>
              </w:rPr>
            </w:pPr>
            <w:r w:rsidRPr="00C60683">
              <w:rPr>
                <w:b/>
                <w:bCs/>
                <w:sz w:val="20"/>
                <w:lang w:val="tr-TR" w:eastAsia="tr-TR"/>
              </w:rPr>
              <w:t>BÜTÇE</w:t>
            </w:r>
          </w:p>
          <w:p w:rsidR="008439E8" w:rsidRPr="00C60683" w:rsidRDefault="008439E8" w:rsidP="006270BE">
            <w:pPr>
              <w:jc w:val="center"/>
              <w:rPr>
                <w:b/>
                <w:bCs/>
                <w:sz w:val="20"/>
                <w:lang w:val="tr-TR" w:eastAsia="tr-TR"/>
              </w:rPr>
            </w:pPr>
            <w:r w:rsidRPr="00C60683">
              <w:rPr>
                <w:b/>
                <w:bCs/>
                <w:sz w:val="20"/>
                <w:lang w:val="tr-TR" w:eastAsia="tr-TR"/>
              </w:rPr>
              <w:t>BAŞLANGIÇ ÖDENEĞİ</w:t>
            </w:r>
          </w:p>
        </w:tc>
        <w:tc>
          <w:tcPr>
            <w:tcW w:w="1559" w:type="dxa"/>
            <w:tcBorders>
              <w:top w:val="single" w:sz="8" w:space="0" w:color="auto"/>
              <w:left w:val="single" w:sz="4" w:space="0" w:color="auto"/>
              <w:bottom w:val="single" w:sz="8" w:space="0" w:color="000000"/>
              <w:right w:val="single" w:sz="4" w:space="0" w:color="auto"/>
            </w:tcBorders>
          </w:tcPr>
          <w:p w:rsidR="008439E8" w:rsidRPr="00C60683" w:rsidRDefault="008439E8" w:rsidP="006270BE">
            <w:pPr>
              <w:jc w:val="center"/>
              <w:rPr>
                <w:b/>
                <w:bCs/>
                <w:sz w:val="20"/>
                <w:lang w:val="tr-TR" w:eastAsia="tr-TR"/>
              </w:rPr>
            </w:pPr>
          </w:p>
          <w:p w:rsidR="008439E8" w:rsidRPr="00C60683" w:rsidRDefault="008439E8" w:rsidP="006270BE">
            <w:pPr>
              <w:jc w:val="center"/>
              <w:rPr>
                <w:b/>
                <w:bCs/>
                <w:sz w:val="20"/>
                <w:lang w:val="tr-TR" w:eastAsia="tr-TR"/>
              </w:rPr>
            </w:pPr>
          </w:p>
          <w:p w:rsidR="008439E8" w:rsidRPr="00C60683" w:rsidRDefault="008439E8" w:rsidP="006270BE">
            <w:pPr>
              <w:jc w:val="center"/>
              <w:rPr>
                <w:b/>
                <w:bCs/>
                <w:sz w:val="20"/>
                <w:lang w:val="tr-TR" w:eastAsia="tr-TR"/>
              </w:rPr>
            </w:pPr>
            <w:r>
              <w:rPr>
                <w:b/>
                <w:bCs/>
                <w:sz w:val="20"/>
                <w:lang w:val="tr-TR" w:eastAsia="tr-TR"/>
              </w:rPr>
              <w:t>DÜŞÜLEN</w:t>
            </w:r>
          </w:p>
        </w:tc>
        <w:tc>
          <w:tcPr>
            <w:tcW w:w="1493" w:type="dxa"/>
            <w:tcBorders>
              <w:top w:val="single" w:sz="8" w:space="0" w:color="auto"/>
              <w:left w:val="single" w:sz="4" w:space="0" w:color="auto"/>
              <w:bottom w:val="single" w:sz="8" w:space="0" w:color="000000"/>
              <w:right w:val="single" w:sz="4" w:space="0" w:color="auto"/>
            </w:tcBorders>
          </w:tcPr>
          <w:p w:rsidR="008439E8" w:rsidRDefault="008439E8" w:rsidP="006270BE">
            <w:pPr>
              <w:jc w:val="center"/>
              <w:rPr>
                <w:b/>
                <w:bCs/>
                <w:sz w:val="20"/>
                <w:lang w:val="tr-TR" w:eastAsia="tr-TR"/>
              </w:rPr>
            </w:pPr>
          </w:p>
          <w:p w:rsidR="008439E8" w:rsidRDefault="008439E8" w:rsidP="006270BE">
            <w:pPr>
              <w:jc w:val="center"/>
              <w:rPr>
                <w:b/>
                <w:bCs/>
                <w:sz w:val="20"/>
                <w:lang w:val="tr-TR" w:eastAsia="tr-TR"/>
              </w:rPr>
            </w:pPr>
          </w:p>
          <w:p w:rsidR="008439E8" w:rsidRDefault="008439E8" w:rsidP="006270BE">
            <w:pPr>
              <w:jc w:val="center"/>
              <w:rPr>
                <w:b/>
                <w:bCs/>
                <w:sz w:val="20"/>
                <w:lang w:val="tr-TR" w:eastAsia="tr-TR"/>
              </w:rPr>
            </w:pPr>
            <w:r>
              <w:rPr>
                <w:b/>
                <w:bCs/>
                <w:sz w:val="20"/>
                <w:lang w:val="tr-TR" w:eastAsia="tr-TR"/>
              </w:rPr>
              <w:t>EKLENEN</w:t>
            </w:r>
          </w:p>
        </w:tc>
        <w:tc>
          <w:tcPr>
            <w:tcW w:w="1560" w:type="dxa"/>
            <w:tcBorders>
              <w:top w:val="single" w:sz="8" w:space="0" w:color="auto"/>
              <w:left w:val="single" w:sz="4" w:space="0" w:color="auto"/>
              <w:bottom w:val="single" w:sz="8" w:space="0" w:color="000000"/>
              <w:right w:val="single" w:sz="4" w:space="0" w:color="auto"/>
            </w:tcBorders>
          </w:tcPr>
          <w:p w:rsidR="008439E8" w:rsidRPr="00C60683" w:rsidRDefault="008439E8" w:rsidP="006270BE">
            <w:pPr>
              <w:jc w:val="center"/>
              <w:rPr>
                <w:b/>
                <w:bCs/>
                <w:sz w:val="20"/>
                <w:lang w:val="tr-TR" w:eastAsia="tr-TR"/>
              </w:rPr>
            </w:pPr>
            <w:r>
              <w:rPr>
                <w:b/>
                <w:bCs/>
                <w:sz w:val="20"/>
                <w:lang w:val="tr-TR" w:eastAsia="tr-TR"/>
              </w:rPr>
              <w:t>201</w:t>
            </w:r>
            <w:r w:rsidR="004F4A92">
              <w:rPr>
                <w:b/>
                <w:bCs/>
                <w:sz w:val="20"/>
                <w:lang w:val="tr-TR" w:eastAsia="tr-TR"/>
              </w:rPr>
              <w:t>8</w:t>
            </w:r>
            <w:r w:rsidR="001401A2">
              <w:rPr>
                <w:b/>
                <w:bCs/>
                <w:sz w:val="20"/>
                <w:lang w:val="tr-TR" w:eastAsia="tr-TR"/>
              </w:rPr>
              <w:t>7</w:t>
            </w:r>
            <w:r w:rsidR="002A63BC">
              <w:rPr>
                <w:b/>
                <w:bCs/>
                <w:sz w:val="20"/>
                <w:lang w:val="tr-TR" w:eastAsia="tr-TR"/>
              </w:rPr>
              <w:t xml:space="preserve"> </w:t>
            </w:r>
            <w:bookmarkStart w:id="33" w:name="_GoBack"/>
            <w:bookmarkEnd w:id="33"/>
            <w:r w:rsidRPr="00C60683">
              <w:rPr>
                <w:b/>
                <w:bCs/>
                <w:sz w:val="20"/>
                <w:lang w:val="tr-TR" w:eastAsia="tr-TR"/>
              </w:rPr>
              <w:t>ARALIK GERÇEKLEŞME TOPLAMI</w:t>
            </w:r>
          </w:p>
        </w:tc>
        <w:tc>
          <w:tcPr>
            <w:tcW w:w="850" w:type="dxa"/>
            <w:tcBorders>
              <w:top w:val="single" w:sz="8" w:space="0" w:color="auto"/>
              <w:left w:val="single" w:sz="4" w:space="0" w:color="auto"/>
              <w:bottom w:val="single" w:sz="8" w:space="0" w:color="000000"/>
              <w:right w:val="single" w:sz="8" w:space="0" w:color="auto"/>
            </w:tcBorders>
            <w:shd w:val="clear" w:color="auto" w:fill="auto"/>
            <w:vAlign w:val="center"/>
          </w:tcPr>
          <w:p w:rsidR="008439E8" w:rsidRPr="00C60683" w:rsidRDefault="008439E8" w:rsidP="006270BE">
            <w:pPr>
              <w:jc w:val="center"/>
              <w:rPr>
                <w:b/>
                <w:bCs/>
                <w:sz w:val="20"/>
                <w:highlight w:val="yellow"/>
                <w:lang w:val="tr-TR" w:eastAsia="tr-TR"/>
              </w:rPr>
            </w:pPr>
            <w:r w:rsidRPr="00C60683">
              <w:rPr>
                <w:b/>
                <w:bCs/>
                <w:sz w:val="20"/>
                <w:lang w:val="tr-TR" w:eastAsia="tr-TR"/>
              </w:rPr>
              <w:t>GERÇEK. ORANI</w:t>
            </w:r>
          </w:p>
        </w:tc>
      </w:tr>
      <w:tr w:rsidR="008439E8" w:rsidRPr="00564731" w:rsidTr="006270BE">
        <w:trPr>
          <w:trHeight w:val="160"/>
        </w:trPr>
        <w:tc>
          <w:tcPr>
            <w:tcW w:w="2618" w:type="dxa"/>
            <w:vMerge/>
            <w:tcBorders>
              <w:top w:val="single" w:sz="8" w:space="0" w:color="auto"/>
              <w:left w:val="single" w:sz="8" w:space="0" w:color="auto"/>
              <w:bottom w:val="single" w:sz="8" w:space="0" w:color="000000"/>
              <w:right w:val="single" w:sz="8" w:space="0" w:color="auto"/>
            </w:tcBorders>
            <w:vAlign w:val="center"/>
          </w:tcPr>
          <w:p w:rsidR="008439E8" w:rsidRPr="00564731" w:rsidRDefault="008439E8" w:rsidP="006270BE">
            <w:pPr>
              <w:rPr>
                <w:szCs w:val="24"/>
                <w:lang w:val="tr-TR" w:eastAsia="tr-TR"/>
              </w:rPr>
            </w:pPr>
          </w:p>
        </w:tc>
        <w:tc>
          <w:tcPr>
            <w:tcW w:w="1843" w:type="dxa"/>
            <w:tcBorders>
              <w:top w:val="single" w:sz="8" w:space="0" w:color="auto"/>
              <w:left w:val="nil"/>
              <w:bottom w:val="single" w:sz="8" w:space="0" w:color="000000"/>
              <w:right w:val="single" w:sz="4" w:space="0" w:color="auto"/>
            </w:tcBorders>
          </w:tcPr>
          <w:p w:rsidR="008439E8" w:rsidRPr="00C60683" w:rsidRDefault="008439E8" w:rsidP="006270BE">
            <w:pPr>
              <w:jc w:val="center"/>
              <w:rPr>
                <w:b/>
                <w:bCs/>
                <w:sz w:val="20"/>
                <w:lang w:val="tr-TR" w:eastAsia="tr-TR"/>
              </w:rPr>
            </w:pPr>
            <w:r w:rsidRPr="00C60683">
              <w:rPr>
                <w:b/>
                <w:bCs/>
                <w:sz w:val="20"/>
                <w:lang w:val="tr-TR" w:eastAsia="tr-TR"/>
              </w:rPr>
              <w:t>TL</w:t>
            </w:r>
          </w:p>
        </w:tc>
        <w:tc>
          <w:tcPr>
            <w:tcW w:w="1559" w:type="dxa"/>
            <w:tcBorders>
              <w:top w:val="single" w:sz="8" w:space="0" w:color="auto"/>
              <w:left w:val="single" w:sz="4" w:space="0" w:color="auto"/>
              <w:bottom w:val="single" w:sz="8" w:space="0" w:color="000000"/>
              <w:right w:val="single" w:sz="4" w:space="0" w:color="auto"/>
            </w:tcBorders>
          </w:tcPr>
          <w:p w:rsidR="008439E8" w:rsidRPr="00C60683" w:rsidRDefault="008439E8" w:rsidP="006270BE">
            <w:pPr>
              <w:jc w:val="center"/>
              <w:rPr>
                <w:b/>
                <w:bCs/>
                <w:sz w:val="20"/>
                <w:lang w:val="tr-TR" w:eastAsia="tr-TR"/>
              </w:rPr>
            </w:pPr>
            <w:r w:rsidRPr="00C60683">
              <w:rPr>
                <w:b/>
                <w:bCs/>
                <w:sz w:val="20"/>
                <w:lang w:val="tr-TR" w:eastAsia="tr-TR"/>
              </w:rPr>
              <w:t>TL</w:t>
            </w:r>
          </w:p>
        </w:tc>
        <w:tc>
          <w:tcPr>
            <w:tcW w:w="1493" w:type="dxa"/>
            <w:tcBorders>
              <w:top w:val="single" w:sz="8" w:space="0" w:color="auto"/>
              <w:left w:val="single" w:sz="4" w:space="0" w:color="auto"/>
              <w:bottom w:val="single" w:sz="8" w:space="0" w:color="000000"/>
              <w:right w:val="single" w:sz="4" w:space="0" w:color="auto"/>
            </w:tcBorders>
          </w:tcPr>
          <w:p w:rsidR="008439E8" w:rsidRPr="00C60683" w:rsidRDefault="008439E8" w:rsidP="006270BE">
            <w:pPr>
              <w:jc w:val="center"/>
              <w:rPr>
                <w:b/>
                <w:bCs/>
                <w:sz w:val="20"/>
                <w:lang w:val="tr-TR" w:eastAsia="tr-TR"/>
              </w:rPr>
            </w:pPr>
            <w:r>
              <w:rPr>
                <w:b/>
                <w:bCs/>
                <w:sz w:val="20"/>
                <w:lang w:val="tr-TR" w:eastAsia="tr-TR"/>
              </w:rPr>
              <w:t>TL</w:t>
            </w:r>
          </w:p>
        </w:tc>
        <w:tc>
          <w:tcPr>
            <w:tcW w:w="1560" w:type="dxa"/>
            <w:tcBorders>
              <w:top w:val="single" w:sz="8" w:space="0" w:color="auto"/>
              <w:left w:val="single" w:sz="4" w:space="0" w:color="auto"/>
              <w:bottom w:val="single" w:sz="8" w:space="0" w:color="000000"/>
              <w:right w:val="single" w:sz="4" w:space="0" w:color="auto"/>
            </w:tcBorders>
          </w:tcPr>
          <w:p w:rsidR="008439E8" w:rsidRPr="00C60683" w:rsidRDefault="008439E8" w:rsidP="006270BE">
            <w:pPr>
              <w:jc w:val="center"/>
              <w:rPr>
                <w:b/>
                <w:bCs/>
                <w:sz w:val="20"/>
                <w:lang w:val="tr-TR" w:eastAsia="tr-TR"/>
              </w:rPr>
            </w:pPr>
            <w:r w:rsidRPr="00C60683">
              <w:rPr>
                <w:b/>
                <w:bCs/>
                <w:sz w:val="20"/>
                <w:lang w:val="tr-TR" w:eastAsia="tr-TR"/>
              </w:rPr>
              <w:t>TL</w:t>
            </w:r>
          </w:p>
        </w:tc>
        <w:tc>
          <w:tcPr>
            <w:tcW w:w="850" w:type="dxa"/>
            <w:tcBorders>
              <w:top w:val="single" w:sz="8" w:space="0" w:color="auto"/>
              <w:left w:val="single" w:sz="4" w:space="0" w:color="auto"/>
              <w:bottom w:val="single" w:sz="8" w:space="0" w:color="000000"/>
              <w:right w:val="single" w:sz="8" w:space="0" w:color="auto"/>
            </w:tcBorders>
            <w:vAlign w:val="center"/>
          </w:tcPr>
          <w:p w:rsidR="008439E8" w:rsidRPr="00C60683" w:rsidRDefault="008439E8" w:rsidP="006270BE">
            <w:pPr>
              <w:jc w:val="center"/>
              <w:rPr>
                <w:b/>
                <w:bCs/>
                <w:sz w:val="20"/>
                <w:lang w:val="tr-TR" w:eastAsia="tr-TR"/>
              </w:rPr>
            </w:pPr>
            <w:r w:rsidRPr="00C60683">
              <w:rPr>
                <w:b/>
                <w:bCs/>
                <w:sz w:val="20"/>
                <w:lang w:val="tr-TR" w:eastAsia="tr-TR"/>
              </w:rPr>
              <w:t>%</w:t>
            </w:r>
          </w:p>
        </w:tc>
      </w:tr>
      <w:tr w:rsidR="008439E8" w:rsidRPr="002646C7" w:rsidTr="006270BE">
        <w:trPr>
          <w:trHeight w:val="349"/>
        </w:trPr>
        <w:tc>
          <w:tcPr>
            <w:tcW w:w="2618" w:type="dxa"/>
            <w:tcBorders>
              <w:top w:val="nil"/>
              <w:left w:val="single" w:sz="8" w:space="0" w:color="auto"/>
              <w:bottom w:val="single" w:sz="4" w:space="0" w:color="auto"/>
              <w:right w:val="single" w:sz="8" w:space="0" w:color="auto"/>
            </w:tcBorders>
            <w:shd w:val="clear" w:color="auto" w:fill="auto"/>
            <w:noWrap/>
            <w:vAlign w:val="center"/>
          </w:tcPr>
          <w:p w:rsidR="008439E8" w:rsidRPr="00564731" w:rsidRDefault="008439E8" w:rsidP="006270BE">
            <w:pPr>
              <w:rPr>
                <w:b/>
                <w:bCs/>
                <w:sz w:val="20"/>
                <w:lang w:val="tr-TR" w:eastAsia="tr-TR"/>
              </w:rPr>
            </w:pPr>
            <w:r w:rsidRPr="00564731">
              <w:rPr>
                <w:b/>
                <w:bCs/>
                <w:sz w:val="20"/>
                <w:lang w:val="tr-TR" w:eastAsia="tr-TR"/>
              </w:rPr>
              <w:t>BÜTÇE GİDERLERİ TOPLAMI</w:t>
            </w:r>
          </w:p>
        </w:tc>
        <w:tc>
          <w:tcPr>
            <w:tcW w:w="1843" w:type="dxa"/>
            <w:tcBorders>
              <w:top w:val="nil"/>
              <w:left w:val="nil"/>
              <w:bottom w:val="single" w:sz="4" w:space="0" w:color="auto"/>
              <w:right w:val="single" w:sz="4" w:space="0" w:color="auto"/>
            </w:tcBorders>
            <w:vAlign w:val="center"/>
          </w:tcPr>
          <w:p w:rsidR="008439E8" w:rsidRPr="005746C3" w:rsidRDefault="008439E8" w:rsidP="006270BE">
            <w:pPr>
              <w:jc w:val="right"/>
              <w:rPr>
                <w:b/>
                <w:bCs/>
                <w:szCs w:val="24"/>
                <w:highlight w:val="yellow"/>
                <w:lang w:val="tr-TR" w:eastAsia="tr-TR"/>
              </w:rPr>
            </w:pPr>
            <w:r>
              <w:rPr>
                <w:b/>
                <w:bCs/>
                <w:szCs w:val="24"/>
                <w:lang w:val="tr-TR" w:eastAsia="tr-TR"/>
              </w:rPr>
              <w:t>23</w:t>
            </w:r>
            <w:r w:rsidRPr="00F13F92">
              <w:rPr>
                <w:b/>
                <w:bCs/>
                <w:szCs w:val="24"/>
                <w:lang w:val="tr-TR" w:eastAsia="tr-TR"/>
              </w:rPr>
              <w:t>.</w:t>
            </w:r>
            <w:r>
              <w:rPr>
                <w:b/>
                <w:bCs/>
                <w:szCs w:val="24"/>
                <w:lang w:val="tr-TR" w:eastAsia="tr-TR"/>
              </w:rPr>
              <w:t>026</w:t>
            </w:r>
            <w:r w:rsidRPr="00F13F92">
              <w:rPr>
                <w:b/>
                <w:bCs/>
                <w:szCs w:val="24"/>
                <w:lang w:val="tr-TR" w:eastAsia="tr-TR"/>
              </w:rPr>
              <w:t>.</w:t>
            </w:r>
            <w:r>
              <w:rPr>
                <w:b/>
                <w:bCs/>
                <w:szCs w:val="24"/>
                <w:lang w:val="tr-TR" w:eastAsia="tr-TR"/>
              </w:rPr>
              <w:t>0</w:t>
            </w:r>
            <w:r w:rsidRPr="00F13F92">
              <w:rPr>
                <w:b/>
                <w:bCs/>
                <w:szCs w:val="24"/>
                <w:lang w:val="tr-TR" w:eastAsia="tr-TR"/>
              </w:rPr>
              <w:t>00</w:t>
            </w:r>
            <w:r>
              <w:rPr>
                <w:b/>
                <w:bCs/>
                <w:szCs w:val="24"/>
                <w:lang w:val="tr-TR" w:eastAsia="tr-TR"/>
              </w:rPr>
              <w:t>,00</w:t>
            </w:r>
          </w:p>
        </w:tc>
        <w:tc>
          <w:tcPr>
            <w:tcW w:w="1559" w:type="dxa"/>
            <w:tcBorders>
              <w:top w:val="nil"/>
              <w:left w:val="single" w:sz="4" w:space="0" w:color="auto"/>
              <w:bottom w:val="single" w:sz="4" w:space="0" w:color="auto"/>
              <w:right w:val="single" w:sz="4" w:space="0" w:color="auto"/>
            </w:tcBorders>
          </w:tcPr>
          <w:p w:rsidR="008439E8" w:rsidRPr="005746C3" w:rsidRDefault="008439E8" w:rsidP="006270BE">
            <w:pPr>
              <w:jc w:val="right"/>
              <w:rPr>
                <w:b/>
                <w:bCs/>
                <w:szCs w:val="24"/>
                <w:highlight w:val="yellow"/>
                <w:lang w:val="tr-TR" w:eastAsia="tr-TR"/>
              </w:rPr>
            </w:pPr>
            <w:r>
              <w:rPr>
                <w:b/>
                <w:bCs/>
                <w:szCs w:val="24"/>
                <w:lang w:val="tr-TR" w:eastAsia="tr-TR"/>
              </w:rPr>
              <w:t>476</w:t>
            </w:r>
            <w:r w:rsidRPr="00921418">
              <w:rPr>
                <w:b/>
                <w:bCs/>
                <w:szCs w:val="24"/>
                <w:lang w:val="tr-TR" w:eastAsia="tr-TR"/>
              </w:rPr>
              <w:t>.</w:t>
            </w:r>
            <w:r>
              <w:rPr>
                <w:b/>
                <w:bCs/>
                <w:szCs w:val="24"/>
                <w:lang w:val="tr-TR" w:eastAsia="tr-TR"/>
              </w:rPr>
              <w:t>00</w:t>
            </w:r>
            <w:r w:rsidRPr="00921418">
              <w:rPr>
                <w:b/>
                <w:bCs/>
                <w:szCs w:val="24"/>
                <w:lang w:val="tr-TR" w:eastAsia="tr-TR"/>
              </w:rPr>
              <w:t>0</w:t>
            </w:r>
            <w:r>
              <w:rPr>
                <w:b/>
                <w:bCs/>
                <w:szCs w:val="24"/>
                <w:lang w:val="tr-TR" w:eastAsia="tr-TR"/>
              </w:rPr>
              <w:t>,00</w:t>
            </w:r>
          </w:p>
        </w:tc>
        <w:tc>
          <w:tcPr>
            <w:tcW w:w="1493" w:type="dxa"/>
            <w:tcBorders>
              <w:top w:val="nil"/>
              <w:left w:val="single" w:sz="4" w:space="0" w:color="auto"/>
              <w:bottom w:val="single" w:sz="4" w:space="0" w:color="auto"/>
              <w:right w:val="single" w:sz="4" w:space="0" w:color="auto"/>
            </w:tcBorders>
          </w:tcPr>
          <w:p w:rsidR="008439E8" w:rsidRPr="00921418" w:rsidRDefault="008439E8" w:rsidP="006270BE">
            <w:pPr>
              <w:jc w:val="right"/>
              <w:rPr>
                <w:b/>
                <w:bCs/>
                <w:szCs w:val="24"/>
                <w:lang w:val="tr-TR" w:eastAsia="tr-TR"/>
              </w:rPr>
            </w:pPr>
            <w:r>
              <w:rPr>
                <w:b/>
                <w:bCs/>
                <w:szCs w:val="24"/>
                <w:lang w:val="tr-TR" w:eastAsia="tr-TR"/>
              </w:rPr>
              <w:t>2.666.000,00</w:t>
            </w:r>
          </w:p>
        </w:tc>
        <w:tc>
          <w:tcPr>
            <w:tcW w:w="1560" w:type="dxa"/>
            <w:tcBorders>
              <w:top w:val="nil"/>
              <w:left w:val="single" w:sz="4" w:space="0" w:color="auto"/>
              <w:bottom w:val="single" w:sz="4" w:space="0" w:color="auto"/>
              <w:right w:val="single" w:sz="4" w:space="0" w:color="auto"/>
            </w:tcBorders>
            <w:vAlign w:val="center"/>
          </w:tcPr>
          <w:p w:rsidR="008439E8" w:rsidRPr="005746C3" w:rsidRDefault="008439E8" w:rsidP="006270BE">
            <w:pPr>
              <w:jc w:val="right"/>
              <w:rPr>
                <w:b/>
                <w:bCs/>
                <w:szCs w:val="24"/>
                <w:highlight w:val="yellow"/>
                <w:lang w:val="tr-TR" w:eastAsia="tr-TR"/>
              </w:rPr>
            </w:pPr>
            <w:r>
              <w:rPr>
                <w:b/>
                <w:bCs/>
                <w:szCs w:val="24"/>
                <w:lang w:val="tr-TR" w:eastAsia="tr-TR"/>
              </w:rPr>
              <w:t>22.503.078,45</w:t>
            </w:r>
          </w:p>
        </w:tc>
        <w:tc>
          <w:tcPr>
            <w:tcW w:w="850" w:type="dxa"/>
            <w:tcBorders>
              <w:top w:val="nil"/>
              <w:left w:val="single" w:sz="4" w:space="0" w:color="auto"/>
              <w:bottom w:val="single" w:sz="4" w:space="0" w:color="auto"/>
              <w:right w:val="single" w:sz="8" w:space="0" w:color="auto"/>
            </w:tcBorders>
            <w:shd w:val="clear" w:color="auto" w:fill="auto"/>
            <w:vAlign w:val="center"/>
          </w:tcPr>
          <w:p w:rsidR="008439E8" w:rsidRPr="002646C7" w:rsidRDefault="008439E8" w:rsidP="006270BE">
            <w:pPr>
              <w:jc w:val="right"/>
              <w:rPr>
                <w:b/>
                <w:bCs/>
                <w:szCs w:val="24"/>
                <w:lang w:val="tr-TR" w:eastAsia="tr-TR"/>
              </w:rPr>
            </w:pPr>
            <w:r w:rsidRPr="002646C7">
              <w:rPr>
                <w:b/>
                <w:bCs/>
                <w:szCs w:val="24"/>
                <w:lang w:val="tr-TR" w:eastAsia="tr-TR"/>
              </w:rPr>
              <w:t>100</w:t>
            </w:r>
          </w:p>
        </w:tc>
      </w:tr>
      <w:tr w:rsidR="008439E8" w:rsidRPr="00564731" w:rsidTr="006270BE">
        <w:trPr>
          <w:trHeight w:val="677"/>
        </w:trPr>
        <w:tc>
          <w:tcPr>
            <w:tcW w:w="2618" w:type="dxa"/>
            <w:tcBorders>
              <w:top w:val="nil"/>
              <w:left w:val="single" w:sz="8" w:space="0" w:color="auto"/>
              <w:bottom w:val="single" w:sz="4" w:space="0" w:color="auto"/>
              <w:right w:val="single" w:sz="8" w:space="0" w:color="auto"/>
            </w:tcBorders>
            <w:shd w:val="clear" w:color="auto" w:fill="auto"/>
            <w:noWrap/>
            <w:vAlign w:val="center"/>
          </w:tcPr>
          <w:p w:rsidR="008439E8" w:rsidRPr="00564731" w:rsidRDefault="008439E8" w:rsidP="006270BE">
            <w:pPr>
              <w:rPr>
                <w:b/>
                <w:bCs/>
                <w:sz w:val="20"/>
                <w:lang w:val="tr-TR" w:eastAsia="tr-TR"/>
              </w:rPr>
            </w:pPr>
            <w:r w:rsidRPr="00564731">
              <w:rPr>
                <w:b/>
                <w:bCs/>
                <w:sz w:val="20"/>
                <w:lang w:val="tr-TR" w:eastAsia="tr-TR"/>
              </w:rPr>
              <w:t>01 - PERSONEL GİDERLERİ</w:t>
            </w:r>
          </w:p>
        </w:tc>
        <w:tc>
          <w:tcPr>
            <w:tcW w:w="1843" w:type="dxa"/>
            <w:tcBorders>
              <w:top w:val="nil"/>
              <w:left w:val="nil"/>
              <w:bottom w:val="single" w:sz="4" w:space="0" w:color="auto"/>
              <w:right w:val="single" w:sz="4" w:space="0" w:color="auto"/>
            </w:tcBorders>
            <w:vAlign w:val="center"/>
          </w:tcPr>
          <w:p w:rsidR="008439E8" w:rsidRPr="002F2F3A" w:rsidRDefault="008439E8" w:rsidP="006270BE">
            <w:pPr>
              <w:jc w:val="right"/>
              <w:rPr>
                <w:bCs/>
                <w:szCs w:val="24"/>
                <w:lang w:val="tr-TR" w:eastAsia="tr-TR"/>
              </w:rPr>
            </w:pPr>
            <w:r w:rsidRPr="002F2F3A">
              <w:rPr>
                <w:bCs/>
                <w:szCs w:val="24"/>
                <w:lang w:val="tr-TR" w:eastAsia="tr-TR"/>
              </w:rPr>
              <w:t>1.</w:t>
            </w:r>
            <w:r>
              <w:rPr>
                <w:bCs/>
                <w:szCs w:val="24"/>
                <w:lang w:val="tr-TR" w:eastAsia="tr-TR"/>
              </w:rPr>
              <w:t>975</w:t>
            </w:r>
            <w:r w:rsidRPr="002F2F3A">
              <w:rPr>
                <w:bCs/>
                <w:szCs w:val="24"/>
                <w:lang w:val="tr-TR" w:eastAsia="tr-TR"/>
              </w:rPr>
              <w:t>,</w:t>
            </w:r>
            <w:r>
              <w:rPr>
                <w:bCs/>
                <w:szCs w:val="24"/>
                <w:lang w:val="tr-TR" w:eastAsia="tr-TR"/>
              </w:rPr>
              <w:t>0</w:t>
            </w:r>
            <w:r w:rsidRPr="002F2F3A">
              <w:rPr>
                <w:bCs/>
                <w:szCs w:val="24"/>
                <w:lang w:val="tr-TR" w:eastAsia="tr-TR"/>
              </w:rPr>
              <w:t>00</w:t>
            </w:r>
            <w:r>
              <w:rPr>
                <w:bCs/>
                <w:szCs w:val="24"/>
                <w:lang w:val="tr-TR" w:eastAsia="tr-TR"/>
              </w:rPr>
              <w:t>,00</w:t>
            </w:r>
          </w:p>
        </w:tc>
        <w:tc>
          <w:tcPr>
            <w:tcW w:w="1559" w:type="dxa"/>
            <w:tcBorders>
              <w:top w:val="nil"/>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Pr>
                <w:szCs w:val="24"/>
              </w:rPr>
              <w:t>458.000,00</w:t>
            </w:r>
          </w:p>
        </w:tc>
        <w:tc>
          <w:tcPr>
            <w:tcW w:w="1493" w:type="dxa"/>
            <w:tcBorders>
              <w:top w:val="nil"/>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Pr>
                <w:szCs w:val="24"/>
              </w:rPr>
              <w:t>0</w:t>
            </w:r>
          </w:p>
        </w:tc>
        <w:tc>
          <w:tcPr>
            <w:tcW w:w="1560" w:type="dxa"/>
            <w:tcBorders>
              <w:top w:val="nil"/>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sidRPr="002F2F3A">
              <w:rPr>
                <w:szCs w:val="24"/>
              </w:rPr>
              <w:t>1.</w:t>
            </w:r>
            <w:r>
              <w:rPr>
                <w:szCs w:val="24"/>
              </w:rPr>
              <w:t>515</w:t>
            </w:r>
            <w:r w:rsidRPr="002F2F3A">
              <w:rPr>
                <w:szCs w:val="24"/>
              </w:rPr>
              <w:t>.</w:t>
            </w:r>
            <w:r>
              <w:rPr>
                <w:szCs w:val="24"/>
              </w:rPr>
              <w:t>956</w:t>
            </w:r>
            <w:r w:rsidRPr="002F2F3A">
              <w:rPr>
                <w:szCs w:val="24"/>
              </w:rPr>
              <w:t>,</w:t>
            </w:r>
            <w:r>
              <w:rPr>
                <w:szCs w:val="24"/>
              </w:rPr>
              <w:t>75</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8439E8" w:rsidRPr="002F2F3A" w:rsidRDefault="008439E8" w:rsidP="006270BE">
            <w:pPr>
              <w:jc w:val="right"/>
              <w:rPr>
                <w:bCs/>
                <w:szCs w:val="24"/>
                <w:lang w:val="tr-TR" w:eastAsia="tr-TR"/>
              </w:rPr>
            </w:pPr>
            <w:r>
              <w:rPr>
                <w:bCs/>
                <w:szCs w:val="24"/>
                <w:lang w:val="tr-TR" w:eastAsia="tr-TR"/>
              </w:rPr>
              <w:t>99</w:t>
            </w:r>
            <w:r w:rsidRPr="002F2F3A">
              <w:rPr>
                <w:bCs/>
                <w:szCs w:val="24"/>
                <w:lang w:val="tr-TR" w:eastAsia="tr-TR"/>
              </w:rPr>
              <w:t>,</w:t>
            </w:r>
            <w:r>
              <w:rPr>
                <w:bCs/>
                <w:szCs w:val="24"/>
                <w:lang w:val="tr-TR" w:eastAsia="tr-TR"/>
              </w:rPr>
              <w:t>13</w:t>
            </w:r>
          </w:p>
        </w:tc>
      </w:tr>
      <w:tr w:rsidR="008439E8" w:rsidRPr="00564731" w:rsidTr="006270BE">
        <w:trPr>
          <w:trHeight w:val="420"/>
        </w:trPr>
        <w:tc>
          <w:tcPr>
            <w:tcW w:w="2618" w:type="dxa"/>
            <w:tcBorders>
              <w:top w:val="nil"/>
              <w:left w:val="single" w:sz="8" w:space="0" w:color="auto"/>
              <w:bottom w:val="single" w:sz="4" w:space="0" w:color="auto"/>
              <w:right w:val="single" w:sz="8" w:space="0" w:color="auto"/>
            </w:tcBorders>
            <w:shd w:val="clear" w:color="auto" w:fill="auto"/>
            <w:noWrap/>
            <w:vAlign w:val="center"/>
          </w:tcPr>
          <w:p w:rsidR="008439E8" w:rsidRPr="00564731" w:rsidRDefault="008439E8" w:rsidP="006270BE">
            <w:pPr>
              <w:rPr>
                <w:b/>
                <w:bCs/>
                <w:sz w:val="20"/>
                <w:lang w:val="tr-TR" w:eastAsia="tr-TR"/>
              </w:rPr>
            </w:pPr>
            <w:r w:rsidRPr="00564731">
              <w:rPr>
                <w:b/>
                <w:bCs/>
                <w:sz w:val="20"/>
                <w:lang w:val="tr-TR" w:eastAsia="tr-TR"/>
              </w:rPr>
              <w:t>02 - SOSYAL GÜVENLİK KURUMLARINA DEVLET PRİMİ GİDERLERİ</w:t>
            </w:r>
          </w:p>
        </w:tc>
        <w:tc>
          <w:tcPr>
            <w:tcW w:w="1843" w:type="dxa"/>
            <w:tcBorders>
              <w:top w:val="nil"/>
              <w:left w:val="nil"/>
              <w:bottom w:val="single" w:sz="4" w:space="0" w:color="auto"/>
              <w:right w:val="single" w:sz="4" w:space="0" w:color="auto"/>
            </w:tcBorders>
            <w:vAlign w:val="center"/>
          </w:tcPr>
          <w:p w:rsidR="008439E8" w:rsidRPr="002F2F3A" w:rsidRDefault="008439E8" w:rsidP="006270BE">
            <w:pPr>
              <w:jc w:val="right"/>
              <w:rPr>
                <w:bCs/>
                <w:szCs w:val="24"/>
                <w:lang w:val="tr-TR" w:eastAsia="tr-TR"/>
              </w:rPr>
            </w:pPr>
            <w:r w:rsidRPr="002F2F3A">
              <w:rPr>
                <w:bCs/>
                <w:szCs w:val="24"/>
                <w:lang w:val="tr-TR" w:eastAsia="tr-TR"/>
              </w:rPr>
              <w:t>2</w:t>
            </w:r>
            <w:r>
              <w:rPr>
                <w:bCs/>
                <w:szCs w:val="24"/>
                <w:lang w:val="tr-TR" w:eastAsia="tr-TR"/>
              </w:rPr>
              <w:t>89</w:t>
            </w:r>
            <w:r w:rsidRPr="002F2F3A">
              <w:rPr>
                <w:bCs/>
                <w:szCs w:val="24"/>
                <w:lang w:val="tr-TR" w:eastAsia="tr-TR"/>
              </w:rPr>
              <w:t>.</w:t>
            </w:r>
            <w:r>
              <w:rPr>
                <w:bCs/>
                <w:szCs w:val="24"/>
                <w:lang w:val="tr-TR" w:eastAsia="tr-TR"/>
              </w:rPr>
              <w:t>0</w:t>
            </w:r>
            <w:r w:rsidRPr="002F2F3A">
              <w:rPr>
                <w:bCs/>
                <w:szCs w:val="24"/>
                <w:lang w:val="tr-TR" w:eastAsia="tr-TR"/>
              </w:rPr>
              <w:t>00</w:t>
            </w:r>
            <w:r>
              <w:rPr>
                <w:bCs/>
                <w:szCs w:val="24"/>
                <w:lang w:val="tr-TR" w:eastAsia="tr-TR"/>
              </w:rPr>
              <w:t>,00</w:t>
            </w:r>
          </w:p>
        </w:tc>
        <w:tc>
          <w:tcPr>
            <w:tcW w:w="1559" w:type="dxa"/>
            <w:tcBorders>
              <w:top w:val="nil"/>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Pr>
                <w:szCs w:val="24"/>
              </w:rPr>
              <w:t>18</w:t>
            </w:r>
            <w:r w:rsidRPr="002F2F3A">
              <w:rPr>
                <w:szCs w:val="24"/>
              </w:rPr>
              <w:t>.</w:t>
            </w:r>
            <w:r>
              <w:rPr>
                <w:szCs w:val="24"/>
              </w:rPr>
              <w:t>00</w:t>
            </w:r>
            <w:r w:rsidRPr="002F2F3A">
              <w:rPr>
                <w:szCs w:val="24"/>
              </w:rPr>
              <w:t>0</w:t>
            </w:r>
            <w:r>
              <w:rPr>
                <w:szCs w:val="24"/>
              </w:rPr>
              <w:t>,00</w:t>
            </w:r>
          </w:p>
        </w:tc>
        <w:tc>
          <w:tcPr>
            <w:tcW w:w="1493" w:type="dxa"/>
            <w:tcBorders>
              <w:top w:val="nil"/>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Pr>
                <w:szCs w:val="24"/>
              </w:rPr>
              <w:t>4.000,00</w:t>
            </w:r>
          </w:p>
        </w:tc>
        <w:tc>
          <w:tcPr>
            <w:tcW w:w="1560" w:type="dxa"/>
            <w:tcBorders>
              <w:top w:val="nil"/>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sidRPr="002F2F3A">
              <w:rPr>
                <w:szCs w:val="24"/>
              </w:rPr>
              <w:t>2</w:t>
            </w:r>
            <w:r>
              <w:rPr>
                <w:szCs w:val="24"/>
              </w:rPr>
              <w:t>73.467,17</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8439E8" w:rsidRPr="002F2F3A" w:rsidRDefault="008439E8" w:rsidP="006270BE">
            <w:pPr>
              <w:jc w:val="right"/>
              <w:rPr>
                <w:bCs/>
                <w:szCs w:val="24"/>
                <w:lang w:val="tr-TR" w:eastAsia="tr-TR"/>
              </w:rPr>
            </w:pPr>
            <w:r>
              <w:rPr>
                <w:bCs/>
                <w:szCs w:val="24"/>
                <w:lang w:val="tr-TR" w:eastAsia="tr-TR"/>
              </w:rPr>
              <w:t>99,44</w:t>
            </w:r>
          </w:p>
        </w:tc>
      </w:tr>
      <w:tr w:rsidR="008439E8" w:rsidRPr="00543189" w:rsidTr="006270BE">
        <w:trPr>
          <w:trHeight w:val="420"/>
        </w:trPr>
        <w:tc>
          <w:tcPr>
            <w:tcW w:w="2618" w:type="dxa"/>
            <w:tcBorders>
              <w:top w:val="single" w:sz="4" w:space="0" w:color="auto"/>
              <w:left w:val="single" w:sz="8" w:space="0" w:color="auto"/>
              <w:bottom w:val="single" w:sz="4" w:space="0" w:color="auto"/>
              <w:right w:val="single" w:sz="8" w:space="0" w:color="auto"/>
            </w:tcBorders>
            <w:shd w:val="clear" w:color="auto" w:fill="auto"/>
            <w:noWrap/>
            <w:vAlign w:val="center"/>
          </w:tcPr>
          <w:p w:rsidR="008439E8" w:rsidRPr="00341871" w:rsidRDefault="008439E8" w:rsidP="006270BE">
            <w:pPr>
              <w:pStyle w:val="Balk9"/>
              <w:rPr>
                <w:b/>
                <w:lang w:val="tr-TR" w:eastAsia="tr-TR"/>
              </w:rPr>
            </w:pPr>
            <w:r w:rsidRPr="00341871">
              <w:rPr>
                <w:b/>
                <w:lang w:val="tr-TR" w:eastAsia="tr-TR"/>
              </w:rPr>
              <w:t xml:space="preserve">03 - MAL VE </w:t>
            </w:r>
            <w:r w:rsidRPr="00341871">
              <w:rPr>
                <w:b/>
              </w:rPr>
              <w:t>HİZMET</w:t>
            </w:r>
            <w:r w:rsidRPr="00341871">
              <w:rPr>
                <w:b/>
                <w:lang w:val="tr-TR" w:eastAsia="tr-TR"/>
              </w:rPr>
              <w:t xml:space="preserve"> ALIM GİDERLERİ</w:t>
            </w:r>
          </w:p>
        </w:tc>
        <w:tc>
          <w:tcPr>
            <w:tcW w:w="1843" w:type="dxa"/>
            <w:tcBorders>
              <w:top w:val="single" w:sz="4" w:space="0" w:color="auto"/>
              <w:left w:val="nil"/>
              <w:bottom w:val="single" w:sz="4" w:space="0" w:color="auto"/>
              <w:right w:val="single" w:sz="4" w:space="0" w:color="auto"/>
            </w:tcBorders>
            <w:vAlign w:val="center"/>
          </w:tcPr>
          <w:p w:rsidR="008439E8" w:rsidRPr="002F2F3A" w:rsidRDefault="008439E8" w:rsidP="006270BE">
            <w:pPr>
              <w:jc w:val="right"/>
              <w:rPr>
                <w:bCs/>
                <w:szCs w:val="24"/>
                <w:lang w:val="tr-TR" w:eastAsia="tr-TR"/>
              </w:rPr>
            </w:pPr>
            <w:r>
              <w:rPr>
                <w:bCs/>
                <w:szCs w:val="24"/>
                <w:lang w:val="tr-TR" w:eastAsia="tr-TR"/>
              </w:rPr>
              <w:t>11</w:t>
            </w:r>
            <w:r w:rsidRPr="002F2F3A">
              <w:rPr>
                <w:bCs/>
                <w:szCs w:val="24"/>
                <w:lang w:val="tr-TR" w:eastAsia="tr-TR"/>
              </w:rPr>
              <w:t>.</w:t>
            </w:r>
            <w:r>
              <w:rPr>
                <w:bCs/>
                <w:szCs w:val="24"/>
                <w:lang w:val="tr-TR" w:eastAsia="tr-TR"/>
              </w:rPr>
              <w:t>542</w:t>
            </w:r>
            <w:r w:rsidRPr="002F2F3A">
              <w:rPr>
                <w:bCs/>
                <w:szCs w:val="24"/>
                <w:lang w:val="tr-TR" w:eastAsia="tr-TR"/>
              </w:rPr>
              <w:t>.</w:t>
            </w:r>
            <w:r>
              <w:rPr>
                <w:bCs/>
                <w:szCs w:val="24"/>
                <w:lang w:val="tr-TR" w:eastAsia="tr-TR"/>
              </w:rPr>
              <w:t>0</w:t>
            </w:r>
            <w:r w:rsidRPr="002F2F3A">
              <w:rPr>
                <w:bCs/>
                <w:szCs w:val="24"/>
                <w:lang w:val="tr-TR" w:eastAsia="tr-TR"/>
              </w:rPr>
              <w:t>00</w:t>
            </w:r>
            <w:r>
              <w:rPr>
                <w:bCs/>
                <w:szCs w:val="24"/>
                <w:lang w:val="tr-TR" w:eastAsia="tr-TR"/>
              </w:rPr>
              <w:t>,00</w:t>
            </w:r>
          </w:p>
        </w:tc>
        <w:tc>
          <w:tcPr>
            <w:tcW w:w="1559" w:type="dxa"/>
            <w:tcBorders>
              <w:top w:val="single" w:sz="4" w:space="0" w:color="auto"/>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Pr>
                <w:szCs w:val="24"/>
              </w:rPr>
              <w:t>0</w:t>
            </w:r>
          </w:p>
        </w:tc>
        <w:tc>
          <w:tcPr>
            <w:tcW w:w="1493" w:type="dxa"/>
            <w:tcBorders>
              <w:top w:val="single" w:sz="4" w:space="0" w:color="auto"/>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Pr>
                <w:szCs w:val="24"/>
              </w:rPr>
              <w:t>2</w:t>
            </w:r>
            <w:r w:rsidRPr="002F2F3A">
              <w:rPr>
                <w:szCs w:val="24"/>
              </w:rPr>
              <w:t>.6</w:t>
            </w:r>
            <w:r>
              <w:rPr>
                <w:szCs w:val="24"/>
              </w:rPr>
              <w:t>62</w:t>
            </w:r>
            <w:r w:rsidRPr="002F2F3A">
              <w:rPr>
                <w:szCs w:val="24"/>
              </w:rPr>
              <w:t>.</w:t>
            </w:r>
            <w:r>
              <w:rPr>
                <w:szCs w:val="24"/>
              </w:rPr>
              <w:t>0</w:t>
            </w:r>
            <w:r w:rsidRPr="002F2F3A">
              <w:rPr>
                <w:szCs w:val="24"/>
              </w:rPr>
              <w:t>00</w:t>
            </w:r>
            <w:r>
              <w:rPr>
                <w:szCs w:val="24"/>
              </w:rPr>
              <w:t>,00</w:t>
            </w:r>
          </w:p>
        </w:tc>
        <w:tc>
          <w:tcPr>
            <w:tcW w:w="1560" w:type="dxa"/>
            <w:tcBorders>
              <w:top w:val="single" w:sz="4" w:space="0" w:color="auto"/>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Pr>
                <w:szCs w:val="24"/>
              </w:rPr>
              <w:t>13</w:t>
            </w:r>
            <w:r w:rsidRPr="002F2F3A">
              <w:rPr>
                <w:szCs w:val="24"/>
              </w:rPr>
              <w:t>.</w:t>
            </w:r>
            <w:r>
              <w:rPr>
                <w:szCs w:val="24"/>
              </w:rPr>
              <w:t>588</w:t>
            </w:r>
            <w:r w:rsidRPr="002F2F3A">
              <w:rPr>
                <w:szCs w:val="24"/>
              </w:rPr>
              <w:t>.</w:t>
            </w:r>
            <w:r>
              <w:rPr>
                <w:szCs w:val="24"/>
              </w:rPr>
              <w:t>445,68</w:t>
            </w:r>
          </w:p>
        </w:tc>
        <w:tc>
          <w:tcPr>
            <w:tcW w:w="850" w:type="dxa"/>
            <w:tcBorders>
              <w:top w:val="single" w:sz="4" w:space="0" w:color="auto"/>
              <w:left w:val="single" w:sz="4" w:space="0" w:color="auto"/>
              <w:bottom w:val="single" w:sz="4" w:space="0" w:color="auto"/>
              <w:right w:val="single" w:sz="8" w:space="0" w:color="auto"/>
            </w:tcBorders>
            <w:shd w:val="clear" w:color="auto" w:fill="auto"/>
            <w:noWrap/>
            <w:vAlign w:val="center"/>
          </w:tcPr>
          <w:p w:rsidR="008439E8" w:rsidRPr="002F2F3A" w:rsidRDefault="008439E8" w:rsidP="006270BE">
            <w:pPr>
              <w:jc w:val="right"/>
              <w:rPr>
                <w:bCs/>
                <w:szCs w:val="24"/>
                <w:lang w:val="tr-TR" w:eastAsia="tr-TR"/>
              </w:rPr>
            </w:pPr>
            <w:r>
              <w:rPr>
                <w:bCs/>
                <w:szCs w:val="24"/>
                <w:lang w:val="tr-TR" w:eastAsia="tr-TR"/>
              </w:rPr>
              <w:t>95,67</w:t>
            </w:r>
          </w:p>
        </w:tc>
      </w:tr>
      <w:tr w:rsidR="008439E8" w:rsidRPr="00543189" w:rsidTr="006270BE">
        <w:trPr>
          <w:trHeight w:val="420"/>
        </w:trPr>
        <w:tc>
          <w:tcPr>
            <w:tcW w:w="2618" w:type="dxa"/>
            <w:tcBorders>
              <w:top w:val="nil"/>
              <w:left w:val="single" w:sz="8" w:space="0" w:color="auto"/>
              <w:bottom w:val="single" w:sz="4" w:space="0" w:color="auto"/>
              <w:right w:val="single" w:sz="8" w:space="0" w:color="auto"/>
            </w:tcBorders>
            <w:shd w:val="clear" w:color="auto" w:fill="auto"/>
            <w:noWrap/>
            <w:vAlign w:val="center"/>
          </w:tcPr>
          <w:p w:rsidR="008439E8" w:rsidRPr="00543189" w:rsidRDefault="008439E8" w:rsidP="006270BE">
            <w:pPr>
              <w:rPr>
                <w:b/>
                <w:bCs/>
                <w:sz w:val="20"/>
                <w:lang w:val="tr-TR" w:eastAsia="tr-TR"/>
              </w:rPr>
            </w:pPr>
            <w:r w:rsidRPr="00543189">
              <w:rPr>
                <w:b/>
                <w:bCs/>
                <w:sz w:val="20"/>
                <w:lang w:val="tr-TR" w:eastAsia="tr-TR"/>
              </w:rPr>
              <w:t xml:space="preserve">05 - CARİ TRANSFERLER </w:t>
            </w:r>
          </w:p>
        </w:tc>
        <w:tc>
          <w:tcPr>
            <w:tcW w:w="1843" w:type="dxa"/>
            <w:tcBorders>
              <w:top w:val="nil"/>
              <w:left w:val="nil"/>
              <w:bottom w:val="single" w:sz="4" w:space="0" w:color="auto"/>
              <w:right w:val="single" w:sz="4" w:space="0" w:color="auto"/>
            </w:tcBorders>
            <w:vAlign w:val="center"/>
          </w:tcPr>
          <w:p w:rsidR="008439E8" w:rsidRPr="002F2F3A" w:rsidRDefault="008439E8" w:rsidP="006270BE">
            <w:pPr>
              <w:jc w:val="right"/>
              <w:rPr>
                <w:bCs/>
                <w:szCs w:val="24"/>
                <w:lang w:val="tr-TR" w:eastAsia="tr-TR"/>
              </w:rPr>
            </w:pPr>
            <w:r>
              <w:rPr>
                <w:bCs/>
                <w:szCs w:val="24"/>
                <w:lang w:val="tr-TR" w:eastAsia="tr-TR"/>
              </w:rPr>
              <w:t>720.000,00</w:t>
            </w:r>
          </w:p>
        </w:tc>
        <w:tc>
          <w:tcPr>
            <w:tcW w:w="1559" w:type="dxa"/>
            <w:tcBorders>
              <w:top w:val="nil"/>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Pr>
                <w:szCs w:val="24"/>
              </w:rPr>
              <w:t>0</w:t>
            </w:r>
          </w:p>
        </w:tc>
        <w:tc>
          <w:tcPr>
            <w:tcW w:w="1493" w:type="dxa"/>
            <w:tcBorders>
              <w:top w:val="nil"/>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Pr>
                <w:szCs w:val="24"/>
              </w:rPr>
              <w:t>0</w:t>
            </w:r>
          </w:p>
        </w:tc>
        <w:tc>
          <w:tcPr>
            <w:tcW w:w="1560" w:type="dxa"/>
            <w:tcBorders>
              <w:top w:val="nil"/>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Pr>
                <w:szCs w:val="24"/>
              </w:rPr>
              <w:t>132.350,98</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8439E8" w:rsidRPr="002F2F3A" w:rsidRDefault="008439E8" w:rsidP="006270BE">
            <w:pPr>
              <w:jc w:val="right"/>
              <w:rPr>
                <w:bCs/>
                <w:szCs w:val="24"/>
                <w:lang w:val="tr-TR" w:eastAsia="tr-TR"/>
              </w:rPr>
            </w:pPr>
            <w:r>
              <w:rPr>
                <w:bCs/>
                <w:szCs w:val="24"/>
                <w:lang w:val="tr-TR" w:eastAsia="tr-TR"/>
              </w:rPr>
              <w:t>18,38</w:t>
            </w:r>
          </w:p>
        </w:tc>
      </w:tr>
      <w:tr w:rsidR="008439E8" w:rsidRPr="00543189" w:rsidTr="006270BE">
        <w:trPr>
          <w:trHeight w:val="420"/>
        </w:trPr>
        <w:tc>
          <w:tcPr>
            <w:tcW w:w="2618" w:type="dxa"/>
            <w:tcBorders>
              <w:top w:val="nil"/>
              <w:left w:val="single" w:sz="8" w:space="0" w:color="auto"/>
              <w:bottom w:val="single" w:sz="4" w:space="0" w:color="auto"/>
              <w:right w:val="single" w:sz="8" w:space="0" w:color="auto"/>
            </w:tcBorders>
            <w:shd w:val="clear" w:color="auto" w:fill="auto"/>
            <w:noWrap/>
            <w:vAlign w:val="center"/>
          </w:tcPr>
          <w:p w:rsidR="008439E8" w:rsidRPr="00543189" w:rsidRDefault="008439E8" w:rsidP="006270BE">
            <w:pPr>
              <w:rPr>
                <w:b/>
                <w:bCs/>
                <w:sz w:val="20"/>
                <w:lang w:val="tr-TR" w:eastAsia="tr-TR"/>
              </w:rPr>
            </w:pPr>
            <w:r w:rsidRPr="00543189">
              <w:rPr>
                <w:b/>
                <w:bCs/>
                <w:sz w:val="20"/>
                <w:lang w:val="tr-TR" w:eastAsia="tr-TR"/>
              </w:rPr>
              <w:t>06 - SERMAYE GİDERLERİ</w:t>
            </w:r>
          </w:p>
        </w:tc>
        <w:tc>
          <w:tcPr>
            <w:tcW w:w="1843" w:type="dxa"/>
            <w:tcBorders>
              <w:top w:val="nil"/>
              <w:left w:val="nil"/>
              <w:bottom w:val="single" w:sz="4" w:space="0" w:color="auto"/>
              <w:right w:val="single" w:sz="4" w:space="0" w:color="auto"/>
            </w:tcBorders>
            <w:vAlign w:val="center"/>
          </w:tcPr>
          <w:p w:rsidR="008439E8" w:rsidRPr="002F2F3A" w:rsidRDefault="008439E8" w:rsidP="006270BE">
            <w:pPr>
              <w:jc w:val="right"/>
              <w:rPr>
                <w:bCs/>
                <w:szCs w:val="24"/>
                <w:lang w:val="tr-TR" w:eastAsia="tr-TR"/>
              </w:rPr>
            </w:pPr>
            <w:r>
              <w:rPr>
                <w:bCs/>
                <w:szCs w:val="24"/>
                <w:lang w:val="tr-TR" w:eastAsia="tr-TR"/>
              </w:rPr>
              <w:t>8</w:t>
            </w:r>
            <w:r w:rsidRPr="002F2F3A">
              <w:rPr>
                <w:bCs/>
                <w:szCs w:val="24"/>
                <w:lang w:val="tr-TR" w:eastAsia="tr-TR"/>
              </w:rPr>
              <w:t>.</w:t>
            </w:r>
            <w:r>
              <w:rPr>
                <w:bCs/>
                <w:szCs w:val="24"/>
                <w:lang w:val="tr-TR" w:eastAsia="tr-TR"/>
              </w:rPr>
              <w:t>500</w:t>
            </w:r>
            <w:r w:rsidRPr="002F2F3A">
              <w:rPr>
                <w:bCs/>
                <w:szCs w:val="24"/>
                <w:lang w:val="tr-TR" w:eastAsia="tr-TR"/>
              </w:rPr>
              <w:t>.000</w:t>
            </w:r>
            <w:r>
              <w:rPr>
                <w:bCs/>
                <w:szCs w:val="24"/>
                <w:lang w:val="tr-TR" w:eastAsia="tr-TR"/>
              </w:rPr>
              <w:t>,00</w:t>
            </w:r>
          </w:p>
        </w:tc>
        <w:tc>
          <w:tcPr>
            <w:tcW w:w="1559" w:type="dxa"/>
            <w:tcBorders>
              <w:top w:val="nil"/>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Pr>
                <w:szCs w:val="24"/>
              </w:rPr>
              <w:t>0</w:t>
            </w:r>
          </w:p>
        </w:tc>
        <w:tc>
          <w:tcPr>
            <w:tcW w:w="1493" w:type="dxa"/>
            <w:tcBorders>
              <w:top w:val="nil"/>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Pr>
                <w:szCs w:val="24"/>
              </w:rPr>
              <w:t>0</w:t>
            </w:r>
          </w:p>
        </w:tc>
        <w:tc>
          <w:tcPr>
            <w:tcW w:w="1560" w:type="dxa"/>
            <w:tcBorders>
              <w:top w:val="nil"/>
              <w:left w:val="single" w:sz="4" w:space="0" w:color="auto"/>
              <w:bottom w:val="single" w:sz="4" w:space="0" w:color="auto"/>
              <w:right w:val="single" w:sz="4" w:space="0" w:color="auto"/>
            </w:tcBorders>
          </w:tcPr>
          <w:p w:rsidR="008439E8" w:rsidRPr="002F2F3A" w:rsidRDefault="008439E8" w:rsidP="006270BE">
            <w:pPr>
              <w:spacing w:before="120" w:after="120"/>
              <w:jc w:val="right"/>
              <w:rPr>
                <w:szCs w:val="24"/>
              </w:rPr>
            </w:pPr>
            <w:r>
              <w:rPr>
                <w:szCs w:val="24"/>
              </w:rPr>
              <w:t>6.992</w:t>
            </w:r>
            <w:r w:rsidRPr="002F2F3A">
              <w:rPr>
                <w:szCs w:val="24"/>
              </w:rPr>
              <w:t>.</w:t>
            </w:r>
            <w:r>
              <w:rPr>
                <w:szCs w:val="24"/>
              </w:rPr>
              <w:t>857</w:t>
            </w:r>
            <w:r w:rsidRPr="002F2F3A">
              <w:rPr>
                <w:szCs w:val="24"/>
              </w:rPr>
              <w:t>,</w:t>
            </w:r>
            <w:r>
              <w:rPr>
                <w:szCs w:val="24"/>
              </w:rPr>
              <w:t>87</w:t>
            </w:r>
          </w:p>
        </w:tc>
        <w:tc>
          <w:tcPr>
            <w:tcW w:w="850" w:type="dxa"/>
            <w:tcBorders>
              <w:top w:val="nil"/>
              <w:left w:val="single" w:sz="4" w:space="0" w:color="auto"/>
              <w:bottom w:val="single" w:sz="4" w:space="0" w:color="auto"/>
              <w:right w:val="single" w:sz="8" w:space="0" w:color="auto"/>
            </w:tcBorders>
            <w:shd w:val="clear" w:color="auto" w:fill="auto"/>
            <w:noWrap/>
            <w:vAlign w:val="center"/>
          </w:tcPr>
          <w:p w:rsidR="008439E8" w:rsidRPr="002F2F3A" w:rsidRDefault="008439E8" w:rsidP="006270BE">
            <w:pPr>
              <w:jc w:val="right"/>
              <w:rPr>
                <w:bCs/>
                <w:szCs w:val="24"/>
                <w:lang w:val="tr-TR" w:eastAsia="tr-TR"/>
              </w:rPr>
            </w:pPr>
            <w:r>
              <w:rPr>
                <w:bCs/>
                <w:szCs w:val="24"/>
                <w:lang w:val="tr-TR" w:eastAsia="tr-TR"/>
              </w:rPr>
              <w:t>82,27</w:t>
            </w:r>
          </w:p>
        </w:tc>
      </w:tr>
    </w:tbl>
    <w:p w:rsidR="008439E8" w:rsidRPr="00543189" w:rsidRDefault="008439E8" w:rsidP="008439E8">
      <w:pPr>
        <w:ind w:left="708"/>
        <w:jc w:val="both"/>
        <w:rPr>
          <w:b/>
          <w:szCs w:val="24"/>
          <w:lang w:val="tr-TR"/>
        </w:rPr>
      </w:pPr>
    </w:p>
    <w:p w:rsidR="008439E8" w:rsidRDefault="008439E8" w:rsidP="008439E8">
      <w:pPr>
        <w:ind w:left="708"/>
        <w:jc w:val="both"/>
        <w:rPr>
          <w:b/>
          <w:szCs w:val="24"/>
          <w:lang w:val="tr-TR"/>
        </w:rPr>
      </w:pPr>
    </w:p>
    <w:p w:rsidR="008439E8" w:rsidRDefault="008439E8" w:rsidP="008439E8">
      <w:pPr>
        <w:ind w:left="708"/>
        <w:jc w:val="both"/>
        <w:rPr>
          <w:b/>
          <w:szCs w:val="24"/>
          <w:lang w:val="tr-TR"/>
        </w:rPr>
      </w:pPr>
    </w:p>
    <w:p w:rsidR="008439E8" w:rsidRDefault="008439E8" w:rsidP="008439E8">
      <w:pPr>
        <w:ind w:left="708"/>
        <w:jc w:val="both"/>
        <w:rPr>
          <w:b/>
          <w:szCs w:val="24"/>
          <w:lang w:val="tr-TR"/>
        </w:rPr>
      </w:pPr>
    </w:p>
    <w:p w:rsidR="008439E8" w:rsidRPr="00543189" w:rsidRDefault="008439E8" w:rsidP="008439E8">
      <w:pPr>
        <w:ind w:left="708"/>
        <w:jc w:val="both"/>
        <w:rPr>
          <w:b/>
          <w:szCs w:val="24"/>
          <w:lang w:val="tr-TR"/>
        </w:rPr>
      </w:pPr>
    </w:p>
    <w:p w:rsidR="008439E8" w:rsidRPr="00543189" w:rsidRDefault="008439E8" w:rsidP="008439E8">
      <w:pPr>
        <w:ind w:left="708"/>
        <w:jc w:val="both"/>
        <w:rPr>
          <w:b/>
          <w:szCs w:val="24"/>
          <w:lang w:val="tr-TR"/>
        </w:rPr>
      </w:pPr>
      <w:r w:rsidRPr="00543189">
        <w:rPr>
          <w:b/>
          <w:szCs w:val="24"/>
          <w:lang w:val="tr-TR"/>
        </w:rPr>
        <w:t>— Bütçe hedef ve gerçekleşmeleri ile meydana gelen sapmaların nedenleri;</w:t>
      </w:r>
    </w:p>
    <w:p w:rsidR="008439E8" w:rsidRPr="00543189" w:rsidRDefault="008439E8" w:rsidP="008439E8">
      <w:pPr>
        <w:ind w:left="708" w:firstLine="708"/>
        <w:jc w:val="both"/>
        <w:rPr>
          <w:lang w:val="tr-TR"/>
        </w:rPr>
      </w:pPr>
    </w:p>
    <w:p w:rsidR="008439E8" w:rsidRDefault="008439E8" w:rsidP="008439E8">
      <w:pPr>
        <w:ind w:left="708" w:firstLine="708"/>
        <w:jc w:val="both"/>
        <w:rPr>
          <w:lang w:val="tr-TR"/>
        </w:rPr>
      </w:pPr>
    </w:p>
    <w:p w:rsidR="008439E8" w:rsidRDefault="008439E8" w:rsidP="008439E8">
      <w:pPr>
        <w:ind w:left="708" w:firstLine="708"/>
        <w:jc w:val="both"/>
        <w:rPr>
          <w:lang w:val="tr-TR"/>
        </w:rPr>
      </w:pPr>
    </w:p>
    <w:p w:rsidR="008439E8" w:rsidRPr="00543189" w:rsidRDefault="008439E8" w:rsidP="008439E8">
      <w:pPr>
        <w:ind w:left="708" w:firstLine="708"/>
        <w:jc w:val="both"/>
        <w:rPr>
          <w:lang w:val="tr-TR"/>
        </w:rPr>
      </w:pPr>
    </w:p>
    <w:p w:rsidR="008439E8" w:rsidRPr="00F17E2D" w:rsidRDefault="008439E8" w:rsidP="008439E8">
      <w:pPr>
        <w:ind w:firstLine="708"/>
        <w:jc w:val="both"/>
        <w:rPr>
          <w:lang w:val="tr-TR"/>
        </w:rPr>
      </w:pPr>
      <w:r w:rsidRPr="00543189">
        <w:rPr>
          <w:lang w:val="tr-TR"/>
        </w:rPr>
        <w:t>İdari ve Mali İşler Daire Başkanlığı</w:t>
      </w:r>
      <w:r>
        <w:rPr>
          <w:lang w:val="tr-TR"/>
        </w:rPr>
        <w:t>’</w:t>
      </w:r>
      <w:r w:rsidRPr="00543189">
        <w:rPr>
          <w:lang w:val="tr-TR"/>
        </w:rPr>
        <w:t>na 201</w:t>
      </w:r>
      <w:r>
        <w:rPr>
          <w:lang w:val="tr-TR"/>
        </w:rPr>
        <w:t>7</w:t>
      </w:r>
      <w:r w:rsidRPr="00543189">
        <w:rPr>
          <w:lang w:val="tr-TR"/>
        </w:rPr>
        <w:t xml:space="preserve"> </w:t>
      </w:r>
      <w:r>
        <w:rPr>
          <w:lang w:val="tr-TR"/>
        </w:rPr>
        <w:t>Y</w:t>
      </w:r>
      <w:r w:rsidRPr="00543189">
        <w:rPr>
          <w:lang w:val="tr-TR"/>
        </w:rPr>
        <w:t xml:space="preserve">ılı </w:t>
      </w:r>
      <w:r>
        <w:rPr>
          <w:lang w:val="tr-TR"/>
        </w:rPr>
        <w:t>B</w:t>
      </w:r>
      <w:r w:rsidRPr="00543189">
        <w:rPr>
          <w:lang w:val="tr-TR"/>
        </w:rPr>
        <w:t xml:space="preserve">ütçesiyle </w:t>
      </w:r>
      <w:r>
        <w:rPr>
          <w:bCs/>
          <w:szCs w:val="24"/>
          <w:lang w:val="tr-TR" w:eastAsia="tr-TR"/>
        </w:rPr>
        <w:t>25.216.000,00</w:t>
      </w:r>
      <w:r w:rsidRPr="00543189">
        <w:rPr>
          <w:lang w:val="tr-TR"/>
        </w:rPr>
        <w:t>- TL</w:t>
      </w:r>
      <w:r>
        <w:rPr>
          <w:lang w:val="tr-TR"/>
        </w:rPr>
        <w:t>.</w:t>
      </w:r>
      <w:r w:rsidRPr="00543189">
        <w:rPr>
          <w:lang w:val="tr-TR"/>
        </w:rPr>
        <w:t xml:space="preserve"> ödenek tahsis edilmiştir. Tahsis edilen ödeneğin Aralık-201</w:t>
      </w:r>
      <w:r>
        <w:rPr>
          <w:lang w:val="tr-TR"/>
        </w:rPr>
        <w:t>7</w:t>
      </w:r>
      <w:r w:rsidRPr="00543189">
        <w:rPr>
          <w:lang w:val="tr-TR"/>
        </w:rPr>
        <w:t xml:space="preserve"> ayı sonu itibari ile </w:t>
      </w:r>
      <w:proofErr w:type="gramStart"/>
      <w:r w:rsidRPr="00543189">
        <w:rPr>
          <w:lang w:val="tr-TR"/>
        </w:rPr>
        <w:t xml:space="preserve">% </w:t>
      </w:r>
      <w:r>
        <w:rPr>
          <w:lang w:val="tr-TR"/>
        </w:rPr>
        <w:t>89,24</w:t>
      </w:r>
      <w:proofErr w:type="gramEnd"/>
      <w:r w:rsidRPr="00543189">
        <w:rPr>
          <w:lang w:val="tr-TR"/>
        </w:rPr>
        <w:t xml:space="preserve"> gerçekleşme oranıyla </w:t>
      </w:r>
      <w:r>
        <w:rPr>
          <w:bCs/>
          <w:szCs w:val="24"/>
          <w:lang w:val="tr-TR" w:eastAsia="tr-TR"/>
        </w:rPr>
        <w:t>22.502.078,45</w:t>
      </w:r>
      <w:r w:rsidRPr="00543189">
        <w:rPr>
          <w:lang w:val="tr-TR"/>
        </w:rPr>
        <w:t>-TL</w:t>
      </w:r>
      <w:r>
        <w:rPr>
          <w:lang w:val="tr-TR"/>
        </w:rPr>
        <w:t xml:space="preserve">. </w:t>
      </w:r>
      <w:r w:rsidRPr="00543189">
        <w:rPr>
          <w:lang w:val="tr-TR"/>
        </w:rPr>
        <w:t>harcanmıştır.</w:t>
      </w:r>
      <w:r>
        <w:rPr>
          <w:lang w:val="tr-TR"/>
        </w:rPr>
        <w:t xml:space="preserve"> Bütçe hedefleri beklenen düzeyde olmuştur.</w:t>
      </w:r>
    </w:p>
    <w:p w:rsidR="008439E8" w:rsidRDefault="008439E8" w:rsidP="008439E8">
      <w:pPr>
        <w:ind w:left="360" w:firstLine="708"/>
        <w:jc w:val="both"/>
        <w:rPr>
          <w:b/>
          <w:color w:val="FF0000"/>
          <w:sz w:val="28"/>
          <w:szCs w:val="28"/>
          <w:lang w:val="tr-TR"/>
        </w:rPr>
      </w:pPr>
    </w:p>
    <w:p w:rsidR="008439E8" w:rsidRDefault="008439E8" w:rsidP="008439E8">
      <w:pPr>
        <w:ind w:left="360" w:firstLine="708"/>
        <w:jc w:val="both"/>
        <w:rPr>
          <w:b/>
          <w:color w:val="FF0000"/>
          <w:sz w:val="28"/>
          <w:szCs w:val="28"/>
          <w:lang w:val="tr-TR"/>
        </w:rPr>
      </w:pPr>
    </w:p>
    <w:p w:rsidR="008439E8" w:rsidRDefault="008439E8" w:rsidP="008439E8">
      <w:pPr>
        <w:ind w:left="360" w:firstLine="708"/>
        <w:jc w:val="both"/>
        <w:rPr>
          <w:b/>
          <w:color w:val="FF0000"/>
          <w:sz w:val="28"/>
          <w:szCs w:val="28"/>
          <w:lang w:val="tr-TR"/>
        </w:rPr>
      </w:pPr>
    </w:p>
    <w:p w:rsidR="008439E8" w:rsidRPr="00564731" w:rsidRDefault="008439E8" w:rsidP="008439E8">
      <w:pPr>
        <w:ind w:left="360" w:firstLine="708"/>
        <w:jc w:val="both"/>
        <w:rPr>
          <w:b/>
          <w:color w:val="FF0000"/>
          <w:sz w:val="28"/>
          <w:szCs w:val="28"/>
          <w:lang w:val="tr-TR"/>
        </w:rPr>
      </w:pPr>
      <w:r w:rsidRPr="00564731">
        <w:rPr>
          <w:b/>
          <w:color w:val="FF0000"/>
          <w:sz w:val="28"/>
          <w:szCs w:val="28"/>
          <w:lang w:val="tr-TR"/>
        </w:rPr>
        <w:lastRenderedPageBreak/>
        <w:t>1.2-Bütçe Gelirleri</w:t>
      </w:r>
    </w:p>
    <w:p w:rsidR="008439E8" w:rsidRPr="00564731" w:rsidRDefault="008439E8" w:rsidP="008439E8">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8439E8" w:rsidRPr="00564731" w:rsidTr="006270BE">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8439E8" w:rsidRPr="00564731" w:rsidRDefault="008439E8" w:rsidP="006270BE">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rsidR="008439E8" w:rsidRPr="00564731" w:rsidRDefault="008439E8" w:rsidP="006270BE">
            <w:pPr>
              <w:jc w:val="center"/>
              <w:rPr>
                <w:b/>
                <w:bCs/>
                <w:szCs w:val="24"/>
                <w:lang w:val="tr-TR" w:eastAsia="tr-TR"/>
              </w:rPr>
            </w:pPr>
            <w:r>
              <w:rPr>
                <w:b/>
                <w:bCs/>
                <w:szCs w:val="24"/>
                <w:lang w:val="tr-TR" w:eastAsia="tr-TR"/>
              </w:rPr>
              <w:t>2018</w:t>
            </w:r>
          </w:p>
          <w:p w:rsidR="008439E8" w:rsidRPr="00564731" w:rsidRDefault="008439E8" w:rsidP="006270BE">
            <w:pPr>
              <w:jc w:val="center"/>
              <w:rPr>
                <w:b/>
                <w:bCs/>
                <w:szCs w:val="24"/>
                <w:lang w:val="tr-TR" w:eastAsia="tr-TR"/>
              </w:rPr>
            </w:pPr>
            <w:r w:rsidRPr="00564731">
              <w:rPr>
                <w:b/>
                <w:bCs/>
                <w:szCs w:val="24"/>
                <w:lang w:val="tr-TR" w:eastAsia="tr-TR"/>
              </w:rPr>
              <w:t>BÜTÇE</w:t>
            </w:r>
          </w:p>
          <w:p w:rsidR="008439E8" w:rsidRPr="00564731" w:rsidRDefault="008439E8" w:rsidP="006270BE">
            <w:pPr>
              <w:jc w:val="center"/>
              <w:rPr>
                <w:b/>
                <w:bCs/>
                <w:szCs w:val="24"/>
                <w:lang w:val="tr-TR" w:eastAsia="tr-TR"/>
              </w:rPr>
            </w:pPr>
            <w:r w:rsidRPr="00564731">
              <w:rPr>
                <w:b/>
                <w:bCs/>
                <w:szCs w:val="24"/>
                <w:lang w:val="tr-TR" w:eastAsia="tr-TR"/>
              </w:rPr>
              <w:t>TAHMİNİ</w:t>
            </w:r>
          </w:p>
        </w:tc>
        <w:tc>
          <w:tcPr>
            <w:tcW w:w="2340" w:type="dxa"/>
            <w:tcBorders>
              <w:top w:val="single" w:sz="8" w:space="0" w:color="auto"/>
              <w:left w:val="single" w:sz="4" w:space="0" w:color="auto"/>
              <w:bottom w:val="single" w:sz="8" w:space="0" w:color="000000"/>
              <w:right w:val="single" w:sz="4" w:space="0" w:color="auto"/>
            </w:tcBorders>
          </w:tcPr>
          <w:p w:rsidR="008439E8" w:rsidRDefault="008439E8" w:rsidP="006270BE">
            <w:pPr>
              <w:jc w:val="center"/>
              <w:rPr>
                <w:b/>
                <w:bCs/>
                <w:szCs w:val="24"/>
                <w:lang w:val="tr-TR" w:eastAsia="tr-TR"/>
              </w:rPr>
            </w:pPr>
            <w:r>
              <w:rPr>
                <w:b/>
                <w:bCs/>
                <w:szCs w:val="24"/>
                <w:lang w:val="tr-TR" w:eastAsia="tr-TR"/>
              </w:rPr>
              <w:t>2017</w:t>
            </w:r>
          </w:p>
          <w:p w:rsidR="008439E8" w:rsidRPr="00564731" w:rsidRDefault="008439E8" w:rsidP="006270BE">
            <w:pPr>
              <w:jc w:val="center"/>
              <w:rPr>
                <w:b/>
                <w:bCs/>
                <w:szCs w:val="24"/>
                <w:lang w:val="tr-TR" w:eastAsia="tr-TR"/>
              </w:rPr>
            </w:pPr>
            <w:r w:rsidRPr="00564731">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rsidR="008439E8" w:rsidRPr="00564731" w:rsidRDefault="008439E8" w:rsidP="006270BE">
            <w:pPr>
              <w:jc w:val="center"/>
              <w:rPr>
                <w:b/>
                <w:bCs/>
                <w:sz w:val="18"/>
                <w:szCs w:val="18"/>
                <w:lang w:val="tr-TR" w:eastAsia="tr-TR"/>
              </w:rPr>
            </w:pPr>
            <w:r w:rsidRPr="00564731">
              <w:rPr>
                <w:b/>
                <w:bCs/>
                <w:sz w:val="18"/>
                <w:szCs w:val="18"/>
                <w:lang w:val="tr-TR" w:eastAsia="tr-TR"/>
              </w:rPr>
              <w:t>GERÇEK. ORANI</w:t>
            </w:r>
          </w:p>
        </w:tc>
      </w:tr>
      <w:tr w:rsidR="008439E8" w:rsidRPr="00564731" w:rsidTr="006270BE">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rsidR="008439E8" w:rsidRPr="00564731" w:rsidRDefault="008439E8" w:rsidP="006270BE">
            <w:pPr>
              <w:rPr>
                <w:szCs w:val="24"/>
                <w:lang w:val="tr-TR" w:eastAsia="tr-TR"/>
              </w:rPr>
            </w:pPr>
          </w:p>
        </w:tc>
        <w:tc>
          <w:tcPr>
            <w:tcW w:w="2340" w:type="dxa"/>
            <w:tcBorders>
              <w:top w:val="single" w:sz="8" w:space="0" w:color="auto"/>
              <w:left w:val="nil"/>
              <w:bottom w:val="single" w:sz="8" w:space="0" w:color="000000"/>
              <w:right w:val="single" w:sz="4" w:space="0" w:color="auto"/>
            </w:tcBorders>
          </w:tcPr>
          <w:p w:rsidR="008439E8" w:rsidRPr="00564731" w:rsidRDefault="008439E8" w:rsidP="006270BE">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rsidR="008439E8" w:rsidRPr="00564731" w:rsidRDefault="008439E8" w:rsidP="006270BE">
            <w:pPr>
              <w:jc w:val="center"/>
              <w:rPr>
                <w:b/>
                <w:bCs/>
                <w:szCs w:val="24"/>
                <w:lang w:val="tr-TR" w:eastAsia="tr-TR"/>
              </w:rPr>
            </w:pPr>
            <w:r w:rsidRPr="00564731">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rsidR="008439E8" w:rsidRPr="00564731" w:rsidRDefault="008439E8" w:rsidP="006270BE">
            <w:pPr>
              <w:jc w:val="center"/>
              <w:rPr>
                <w:b/>
                <w:bCs/>
                <w:szCs w:val="24"/>
                <w:lang w:val="tr-TR" w:eastAsia="tr-TR"/>
              </w:rPr>
            </w:pPr>
            <w:r w:rsidRPr="00564731">
              <w:rPr>
                <w:b/>
                <w:bCs/>
                <w:szCs w:val="24"/>
                <w:lang w:val="tr-TR" w:eastAsia="tr-TR"/>
              </w:rPr>
              <w:t>%</w:t>
            </w:r>
          </w:p>
        </w:tc>
      </w:tr>
      <w:tr w:rsidR="008439E8" w:rsidRPr="00564731" w:rsidTr="006270BE">
        <w:trPr>
          <w:trHeight w:val="349"/>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439E8" w:rsidRPr="00564731" w:rsidRDefault="008439E8" w:rsidP="006270BE">
            <w:pPr>
              <w:rPr>
                <w:b/>
                <w:bCs/>
                <w:sz w:val="20"/>
                <w:lang w:val="tr-TR" w:eastAsia="tr-TR"/>
              </w:rPr>
            </w:pPr>
            <w:r w:rsidRPr="00564731">
              <w:rPr>
                <w:b/>
                <w:bCs/>
                <w:sz w:val="20"/>
                <w:lang w:val="tr-TR" w:eastAsia="tr-TR"/>
              </w:rPr>
              <w:t>BÜTÇE GELİRLERİ TOPLAMI</w:t>
            </w:r>
          </w:p>
        </w:tc>
        <w:tc>
          <w:tcPr>
            <w:tcW w:w="2340" w:type="dxa"/>
            <w:tcBorders>
              <w:top w:val="nil"/>
              <w:left w:val="nil"/>
              <w:bottom w:val="single" w:sz="4" w:space="0" w:color="auto"/>
              <w:right w:val="single" w:sz="4" w:space="0" w:color="auto"/>
            </w:tcBorders>
          </w:tcPr>
          <w:p w:rsidR="008439E8" w:rsidRPr="00564731" w:rsidRDefault="008439E8" w:rsidP="006270BE">
            <w:pPr>
              <w:jc w:val="right"/>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8439E8" w:rsidRPr="00564731" w:rsidRDefault="008439E8" w:rsidP="006270BE">
            <w:pPr>
              <w:jc w:val="right"/>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vAlign w:val="center"/>
          </w:tcPr>
          <w:p w:rsidR="008439E8" w:rsidRPr="00564731" w:rsidRDefault="008439E8" w:rsidP="006270BE">
            <w:pPr>
              <w:jc w:val="right"/>
              <w:rPr>
                <w:b/>
                <w:bCs/>
                <w:szCs w:val="24"/>
                <w:lang w:val="tr-TR" w:eastAsia="tr-TR"/>
              </w:rPr>
            </w:pPr>
          </w:p>
        </w:tc>
      </w:tr>
      <w:tr w:rsidR="008439E8" w:rsidRPr="00564731" w:rsidTr="006270BE">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439E8" w:rsidRPr="00564731" w:rsidRDefault="008439E8" w:rsidP="006270BE">
            <w:pPr>
              <w:rPr>
                <w:b/>
                <w:bCs/>
                <w:sz w:val="20"/>
                <w:lang w:val="tr-TR" w:eastAsia="tr-TR"/>
              </w:rPr>
            </w:pPr>
            <w:r w:rsidRPr="00564731">
              <w:rPr>
                <w:b/>
                <w:bCs/>
                <w:sz w:val="20"/>
                <w:lang w:val="tr-TR" w:eastAsia="tr-TR"/>
              </w:rPr>
              <w:t>02 – VERGİ DIŞI GELİRLER</w:t>
            </w:r>
          </w:p>
        </w:tc>
        <w:tc>
          <w:tcPr>
            <w:tcW w:w="2340" w:type="dxa"/>
            <w:tcBorders>
              <w:top w:val="nil"/>
              <w:left w:val="nil"/>
              <w:bottom w:val="single" w:sz="4" w:space="0" w:color="auto"/>
              <w:right w:val="single" w:sz="4" w:space="0" w:color="auto"/>
            </w:tcBorders>
          </w:tcPr>
          <w:p w:rsidR="008439E8" w:rsidRPr="00564731" w:rsidRDefault="008439E8" w:rsidP="006270BE">
            <w:pPr>
              <w:rPr>
                <w:b/>
                <w:bCs/>
                <w:szCs w:val="24"/>
                <w:lang w:val="tr-TR" w:eastAsia="tr-TR"/>
              </w:rPr>
            </w:pPr>
          </w:p>
        </w:tc>
        <w:tc>
          <w:tcPr>
            <w:tcW w:w="2340" w:type="dxa"/>
            <w:tcBorders>
              <w:top w:val="nil"/>
              <w:left w:val="single" w:sz="4" w:space="0" w:color="auto"/>
              <w:bottom w:val="single" w:sz="4" w:space="0" w:color="auto"/>
              <w:right w:val="single" w:sz="4" w:space="0" w:color="auto"/>
            </w:tcBorders>
          </w:tcPr>
          <w:p w:rsidR="008439E8" w:rsidRPr="00564731" w:rsidRDefault="008439E8" w:rsidP="006270BE">
            <w:pPr>
              <w:rPr>
                <w:b/>
                <w:bCs/>
                <w:szCs w:val="24"/>
                <w:lang w:val="tr-TR" w:eastAsia="tr-TR"/>
              </w:rPr>
            </w:pP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439E8" w:rsidRPr="00564731" w:rsidRDefault="008439E8" w:rsidP="006270BE">
            <w:pPr>
              <w:rPr>
                <w:b/>
                <w:bCs/>
                <w:szCs w:val="24"/>
                <w:lang w:val="tr-TR" w:eastAsia="tr-TR"/>
              </w:rPr>
            </w:pPr>
          </w:p>
        </w:tc>
      </w:tr>
      <w:tr w:rsidR="008439E8" w:rsidRPr="00564731" w:rsidTr="006270BE">
        <w:trPr>
          <w:trHeight w:val="420"/>
        </w:trPr>
        <w:tc>
          <w:tcPr>
            <w:tcW w:w="3615" w:type="dxa"/>
            <w:tcBorders>
              <w:top w:val="nil"/>
              <w:left w:val="single" w:sz="8" w:space="0" w:color="auto"/>
              <w:bottom w:val="single" w:sz="4" w:space="0" w:color="auto"/>
              <w:right w:val="single" w:sz="8" w:space="0" w:color="auto"/>
            </w:tcBorders>
            <w:shd w:val="clear" w:color="auto" w:fill="auto"/>
            <w:noWrap/>
            <w:vAlign w:val="bottom"/>
          </w:tcPr>
          <w:p w:rsidR="008439E8" w:rsidRPr="00564731" w:rsidRDefault="008439E8" w:rsidP="006270BE">
            <w:pPr>
              <w:rPr>
                <w:b/>
                <w:bCs/>
                <w:sz w:val="20"/>
                <w:lang w:val="tr-TR" w:eastAsia="tr-TR"/>
              </w:rPr>
            </w:pPr>
            <w:r w:rsidRPr="00564731">
              <w:rPr>
                <w:b/>
                <w:bCs/>
                <w:sz w:val="20"/>
                <w:lang w:val="tr-TR" w:eastAsia="tr-TR"/>
              </w:rPr>
              <w:t>03 – SERMAYE GELİRLERİ</w:t>
            </w:r>
          </w:p>
        </w:tc>
        <w:tc>
          <w:tcPr>
            <w:tcW w:w="2340" w:type="dxa"/>
            <w:tcBorders>
              <w:top w:val="nil"/>
              <w:left w:val="nil"/>
              <w:bottom w:val="single" w:sz="4" w:space="0" w:color="auto"/>
              <w:right w:val="single" w:sz="4" w:space="0" w:color="auto"/>
            </w:tcBorders>
          </w:tcPr>
          <w:p w:rsidR="008439E8" w:rsidRPr="00B95035" w:rsidRDefault="008439E8" w:rsidP="006270BE">
            <w:pPr>
              <w:rPr>
                <w:bCs/>
                <w:szCs w:val="24"/>
                <w:lang w:val="tr-TR" w:eastAsia="tr-TR"/>
              </w:rPr>
            </w:pPr>
            <w:r w:rsidRPr="00B95035">
              <w:rPr>
                <w:bCs/>
                <w:szCs w:val="24"/>
                <w:lang w:val="tr-TR" w:eastAsia="tr-TR"/>
              </w:rPr>
              <w:t xml:space="preserve">         1.093.711,08</w:t>
            </w:r>
          </w:p>
        </w:tc>
        <w:tc>
          <w:tcPr>
            <w:tcW w:w="2340" w:type="dxa"/>
            <w:tcBorders>
              <w:top w:val="nil"/>
              <w:left w:val="single" w:sz="4" w:space="0" w:color="auto"/>
              <w:bottom w:val="single" w:sz="4" w:space="0" w:color="auto"/>
              <w:right w:val="single" w:sz="4" w:space="0" w:color="auto"/>
            </w:tcBorders>
          </w:tcPr>
          <w:p w:rsidR="008439E8" w:rsidRPr="00B95035" w:rsidRDefault="008439E8" w:rsidP="006270BE">
            <w:pPr>
              <w:rPr>
                <w:bCs/>
                <w:szCs w:val="24"/>
                <w:lang w:val="tr-TR" w:eastAsia="tr-TR"/>
              </w:rPr>
            </w:pPr>
            <w:r w:rsidRPr="00B95035">
              <w:rPr>
                <w:bCs/>
                <w:szCs w:val="24"/>
                <w:lang w:val="tr-TR" w:eastAsia="tr-TR"/>
              </w:rPr>
              <w:t xml:space="preserve">       1.040.518,59 </w:t>
            </w:r>
          </w:p>
        </w:tc>
        <w:tc>
          <w:tcPr>
            <w:tcW w:w="1089" w:type="dxa"/>
            <w:tcBorders>
              <w:top w:val="nil"/>
              <w:left w:val="single" w:sz="4" w:space="0" w:color="auto"/>
              <w:bottom w:val="single" w:sz="4" w:space="0" w:color="auto"/>
              <w:right w:val="single" w:sz="8" w:space="0" w:color="auto"/>
            </w:tcBorders>
            <w:shd w:val="clear" w:color="auto" w:fill="auto"/>
            <w:noWrap/>
            <w:vAlign w:val="bottom"/>
          </w:tcPr>
          <w:p w:rsidR="008439E8" w:rsidRDefault="008439E8" w:rsidP="006270BE">
            <w:pPr>
              <w:rPr>
                <w:bCs/>
                <w:szCs w:val="24"/>
                <w:lang w:val="tr-TR" w:eastAsia="tr-TR"/>
              </w:rPr>
            </w:pPr>
            <w:r>
              <w:rPr>
                <w:bCs/>
                <w:szCs w:val="24"/>
                <w:lang w:val="tr-TR" w:eastAsia="tr-TR"/>
              </w:rPr>
              <w:t>95,14</w:t>
            </w:r>
          </w:p>
          <w:p w:rsidR="008439E8" w:rsidRPr="00B95035" w:rsidRDefault="008439E8" w:rsidP="006270BE">
            <w:pPr>
              <w:rPr>
                <w:bCs/>
                <w:szCs w:val="24"/>
                <w:lang w:val="tr-TR" w:eastAsia="tr-TR"/>
              </w:rPr>
            </w:pPr>
          </w:p>
        </w:tc>
      </w:tr>
      <w:tr w:rsidR="008439E8" w:rsidRPr="00564731" w:rsidTr="006270BE">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bottom"/>
          </w:tcPr>
          <w:p w:rsidR="008439E8" w:rsidRPr="00564731" w:rsidRDefault="008439E8" w:rsidP="006270BE">
            <w:pPr>
              <w:rPr>
                <w:b/>
                <w:bCs/>
                <w:sz w:val="20"/>
                <w:lang w:val="tr-TR" w:eastAsia="tr-TR"/>
              </w:rPr>
            </w:pPr>
            <w:r w:rsidRPr="00564731">
              <w:rPr>
                <w:b/>
                <w:bCs/>
                <w:sz w:val="20"/>
                <w:lang w:val="tr-TR" w:eastAsia="tr-TR"/>
              </w:rPr>
              <w:t>04 – ALINAN BAĞIŞ VE YARDIMLAR</w:t>
            </w:r>
          </w:p>
        </w:tc>
        <w:tc>
          <w:tcPr>
            <w:tcW w:w="2340" w:type="dxa"/>
            <w:tcBorders>
              <w:top w:val="single" w:sz="4" w:space="0" w:color="auto"/>
              <w:left w:val="nil"/>
              <w:bottom w:val="single" w:sz="4" w:space="0" w:color="auto"/>
              <w:right w:val="single" w:sz="4" w:space="0" w:color="auto"/>
            </w:tcBorders>
          </w:tcPr>
          <w:p w:rsidR="008439E8" w:rsidRPr="00564731" w:rsidRDefault="008439E8" w:rsidP="006270BE">
            <w:pPr>
              <w:rPr>
                <w:b/>
                <w:bCs/>
                <w:szCs w:val="24"/>
                <w:lang w:val="tr-TR" w:eastAsia="tr-TR"/>
              </w:rPr>
            </w:pPr>
          </w:p>
        </w:tc>
        <w:tc>
          <w:tcPr>
            <w:tcW w:w="2340" w:type="dxa"/>
            <w:tcBorders>
              <w:top w:val="single" w:sz="4" w:space="0" w:color="auto"/>
              <w:left w:val="single" w:sz="4" w:space="0" w:color="auto"/>
              <w:bottom w:val="single" w:sz="4" w:space="0" w:color="auto"/>
              <w:right w:val="single" w:sz="4" w:space="0" w:color="auto"/>
            </w:tcBorders>
          </w:tcPr>
          <w:p w:rsidR="008439E8" w:rsidRPr="00564731" w:rsidRDefault="008439E8" w:rsidP="006270BE">
            <w:pPr>
              <w:rPr>
                <w:b/>
                <w:bCs/>
                <w:szCs w:val="24"/>
                <w:lang w:val="tr-TR" w:eastAsia="tr-TR"/>
              </w:rPr>
            </w:pP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rsidR="008439E8" w:rsidRPr="00564731" w:rsidRDefault="008439E8" w:rsidP="006270BE">
            <w:pPr>
              <w:rPr>
                <w:b/>
                <w:bCs/>
                <w:szCs w:val="24"/>
                <w:lang w:val="tr-TR" w:eastAsia="tr-TR"/>
              </w:rPr>
            </w:pPr>
          </w:p>
        </w:tc>
      </w:tr>
    </w:tbl>
    <w:p w:rsidR="008439E8" w:rsidRPr="00564731" w:rsidRDefault="008439E8" w:rsidP="008439E8">
      <w:pPr>
        <w:rPr>
          <w:lang w:val="tr-TR"/>
        </w:rPr>
      </w:pPr>
    </w:p>
    <w:p w:rsidR="008439E8" w:rsidRDefault="008439E8" w:rsidP="008439E8">
      <w:pPr>
        <w:ind w:left="708"/>
        <w:jc w:val="both"/>
        <w:rPr>
          <w:b/>
          <w:szCs w:val="24"/>
          <w:lang w:val="tr-TR"/>
        </w:rPr>
      </w:pPr>
    </w:p>
    <w:p w:rsidR="008439E8" w:rsidRDefault="008439E8" w:rsidP="008439E8">
      <w:pPr>
        <w:ind w:left="708"/>
        <w:jc w:val="both"/>
        <w:rPr>
          <w:b/>
          <w:szCs w:val="24"/>
          <w:lang w:val="tr-TR"/>
        </w:rPr>
      </w:pPr>
      <w:r w:rsidRPr="00564731">
        <w:rPr>
          <w:b/>
          <w:szCs w:val="24"/>
          <w:lang w:val="tr-TR"/>
        </w:rPr>
        <w:t>— Bütçe hedef ve gerçekleşmeleri ile meydana gelen sapmaların nedenleri;</w:t>
      </w:r>
    </w:p>
    <w:p w:rsidR="008439E8" w:rsidRPr="00564731" w:rsidRDefault="008439E8" w:rsidP="008439E8">
      <w:pPr>
        <w:ind w:left="708"/>
        <w:jc w:val="both"/>
        <w:rPr>
          <w:b/>
          <w:szCs w:val="24"/>
          <w:lang w:val="tr-TR"/>
        </w:rPr>
      </w:pPr>
    </w:p>
    <w:p w:rsidR="008439E8" w:rsidRDefault="008439E8" w:rsidP="008439E8">
      <w:pPr>
        <w:pStyle w:val="Balk3"/>
        <w:ind w:firstLine="708"/>
        <w:rPr>
          <w:rFonts w:ascii="Times New Roman" w:hAnsi="Times New Roman" w:cs="Times New Roman"/>
          <w:b/>
          <w:i w:val="0"/>
          <w:iCs/>
          <w:color w:val="0000FF"/>
          <w:sz w:val="28"/>
          <w:szCs w:val="28"/>
          <w:lang w:val="tr-TR"/>
        </w:rPr>
      </w:pPr>
      <w:bookmarkStart w:id="34" w:name="_Toc158804399"/>
      <w:bookmarkStart w:id="35" w:name="_Toc244772710"/>
      <w:r w:rsidRPr="00BC2386">
        <w:rPr>
          <w:rFonts w:ascii="Times New Roman" w:hAnsi="Times New Roman" w:cs="Times New Roman"/>
          <w:b/>
          <w:i w:val="0"/>
          <w:iCs/>
          <w:color w:val="0000FF"/>
          <w:sz w:val="28"/>
          <w:szCs w:val="28"/>
          <w:lang w:val="tr-TR"/>
        </w:rPr>
        <w:t>2- Temel Mali Tablolara İlişkin Açıklamalar</w:t>
      </w:r>
      <w:bookmarkEnd w:id="34"/>
      <w:bookmarkEnd w:id="35"/>
    </w:p>
    <w:p w:rsidR="008439E8" w:rsidRPr="00BE7329" w:rsidRDefault="008439E8" w:rsidP="008439E8">
      <w:pPr>
        <w:rPr>
          <w:lang w:val="tr-TR"/>
        </w:rPr>
      </w:pPr>
    </w:p>
    <w:p w:rsidR="008439E8" w:rsidRPr="00BC2386" w:rsidRDefault="008439E8" w:rsidP="008439E8">
      <w:pPr>
        <w:pStyle w:val="Balk3"/>
        <w:ind w:firstLine="708"/>
        <w:rPr>
          <w:rFonts w:ascii="Times New Roman" w:hAnsi="Times New Roman" w:cs="Times New Roman"/>
          <w:b/>
          <w:i w:val="0"/>
          <w:iCs/>
          <w:color w:val="0000FF"/>
          <w:sz w:val="28"/>
          <w:szCs w:val="28"/>
          <w:lang w:val="tr-TR"/>
        </w:rPr>
      </w:pPr>
      <w:bookmarkStart w:id="36" w:name="_Toc244772711"/>
      <w:r w:rsidRPr="00BC2386">
        <w:rPr>
          <w:rFonts w:ascii="Times New Roman" w:hAnsi="Times New Roman" w:cs="Times New Roman"/>
          <w:b/>
          <w:i w:val="0"/>
          <w:iCs/>
          <w:color w:val="0000FF"/>
          <w:sz w:val="28"/>
          <w:szCs w:val="28"/>
          <w:lang w:val="tr-TR"/>
        </w:rPr>
        <w:t xml:space="preserve">3- </w:t>
      </w:r>
      <w:bookmarkStart w:id="37" w:name="_Toc158804400"/>
      <w:r w:rsidRPr="00BC2386">
        <w:rPr>
          <w:rFonts w:ascii="Times New Roman" w:hAnsi="Times New Roman" w:cs="Times New Roman"/>
          <w:b/>
          <w:i w:val="0"/>
          <w:iCs/>
          <w:color w:val="0000FF"/>
          <w:sz w:val="28"/>
          <w:szCs w:val="28"/>
          <w:lang w:val="tr-TR"/>
        </w:rPr>
        <w:t>Mali Denetim Sonuçları</w:t>
      </w:r>
      <w:bookmarkEnd w:id="36"/>
      <w:bookmarkEnd w:id="37"/>
      <w:r w:rsidRPr="00BC2386">
        <w:rPr>
          <w:rFonts w:ascii="Times New Roman" w:hAnsi="Times New Roman" w:cs="Times New Roman"/>
          <w:b/>
          <w:i w:val="0"/>
          <w:iCs/>
          <w:color w:val="0000FF"/>
          <w:sz w:val="28"/>
          <w:szCs w:val="28"/>
          <w:lang w:val="tr-TR"/>
        </w:rPr>
        <w:t xml:space="preserve"> </w:t>
      </w:r>
    </w:p>
    <w:p w:rsidR="008439E8" w:rsidRDefault="008439E8" w:rsidP="008439E8">
      <w:pPr>
        <w:rPr>
          <w:bCs/>
          <w:szCs w:val="24"/>
          <w:lang w:val="tr-TR"/>
        </w:rPr>
      </w:pPr>
      <w:bookmarkStart w:id="38" w:name="_Toc158804401"/>
      <w:r>
        <w:rPr>
          <w:bCs/>
          <w:szCs w:val="24"/>
          <w:lang w:val="tr-TR"/>
        </w:rPr>
        <w:t xml:space="preserve">            </w:t>
      </w:r>
    </w:p>
    <w:p w:rsidR="008439E8" w:rsidRPr="00090BC2" w:rsidRDefault="008439E8" w:rsidP="008439E8">
      <w:pPr>
        <w:pStyle w:val="Balk1"/>
        <w:spacing w:before="100" w:beforeAutospacing="1" w:after="100" w:afterAutospacing="1"/>
        <w:jc w:val="both"/>
        <w:rPr>
          <w:color w:val="993300"/>
          <w:sz w:val="24"/>
          <w:szCs w:val="24"/>
          <w:lang w:val="tr-TR"/>
        </w:rPr>
      </w:pPr>
      <w:bookmarkStart w:id="39" w:name="_Toc158804408"/>
      <w:bookmarkStart w:id="40" w:name="_Toc244772714"/>
      <w:bookmarkEnd w:id="38"/>
      <w:r w:rsidRPr="00090BC2">
        <w:rPr>
          <w:color w:val="993300"/>
          <w:sz w:val="24"/>
          <w:szCs w:val="24"/>
          <w:lang w:val="tr-TR"/>
        </w:rPr>
        <w:t>IV- KURUMSAL KABİLİYET ve KAPASİTENİN DEĞERLENDİRİLMESİ</w:t>
      </w:r>
      <w:bookmarkEnd w:id="39"/>
      <w:bookmarkEnd w:id="40"/>
      <w:r w:rsidRPr="00090BC2">
        <w:rPr>
          <w:color w:val="993300"/>
          <w:sz w:val="24"/>
          <w:szCs w:val="24"/>
          <w:lang w:val="tr-TR"/>
        </w:rPr>
        <w:t xml:space="preserve"> </w:t>
      </w:r>
    </w:p>
    <w:p w:rsidR="008439E8" w:rsidRPr="00FB6FD2" w:rsidRDefault="008439E8" w:rsidP="008439E8">
      <w:pPr>
        <w:pStyle w:val="Balk2"/>
        <w:numPr>
          <w:ilvl w:val="0"/>
          <w:numId w:val="6"/>
        </w:numPr>
        <w:rPr>
          <w:rFonts w:ascii="Times New Roman" w:hAnsi="Times New Roman" w:cs="Times New Roman"/>
          <w:i w:val="0"/>
          <w:color w:val="800000"/>
          <w:lang w:val="tr-TR"/>
        </w:rPr>
      </w:pPr>
      <w:bookmarkStart w:id="41" w:name="_Toc158804409"/>
      <w:bookmarkStart w:id="42" w:name="_Toc244772715"/>
      <w:r w:rsidRPr="00090BC2">
        <w:rPr>
          <w:rFonts w:ascii="Times New Roman" w:hAnsi="Times New Roman" w:cs="Times New Roman"/>
          <w:i w:val="0"/>
          <w:color w:val="800000"/>
          <w:lang w:val="tr-TR"/>
        </w:rPr>
        <w:t>Üstünlükler</w:t>
      </w:r>
      <w:bookmarkEnd w:id="41"/>
      <w:bookmarkEnd w:id="42"/>
      <w:r w:rsidRPr="00090BC2">
        <w:rPr>
          <w:rFonts w:ascii="Times New Roman" w:hAnsi="Times New Roman" w:cs="Times New Roman"/>
          <w:i w:val="0"/>
          <w:color w:val="800000"/>
          <w:lang w:val="tr-TR"/>
        </w:rPr>
        <w:t xml:space="preserve"> </w:t>
      </w:r>
    </w:p>
    <w:p w:rsidR="008439E8" w:rsidRPr="00090BC2" w:rsidRDefault="008439E8" w:rsidP="008439E8">
      <w:pPr>
        <w:numPr>
          <w:ilvl w:val="0"/>
          <w:numId w:val="8"/>
        </w:numPr>
        <w:tabs>
          <w:tab w:val="left" w:pos="0"/>
        </w:tabs>
        <w:jc w:val="both"/>
        <w:rPr>
          <w:szCs w:val="24"/>
          <w:lang w:val="tr-TR"/>
        </w:rPr>
      </w:pPr>
      <w:bookmarkStart w:id="43" w:name="_Toc158804410"/>
      <w:r w:rsidRPr="00090BC2">
        <w:rPr>
          <w:szCs w:val="24"/>
          <w:lang w:val="tr-TR"/>
        </w:rPr>
        <w:t>Sürekli kurumsal gelişim isteğinin olması</w:t>
      </w:r>
    </w:p>
    <w:p w:rsidR="008439E8" w:rsidRPr="00090BC2" w:rsidRDefault="008439E8" w:rsidP="008439E8">
      <w:pPr>
        <w:numPr>
          <w:ilvl w:val="0"/>
          <w:numId w:val="8"/>
        </w:numPr>
        <w:tabs>
          <w:tab w:val="left" w:pos="0"/>
        </w:tabs>
        <w:jc w:val="both"/>
        <w:rPr>
          <w:szCs w:val="24"/>
          <w:lang w:val="tr-TR"/>
        </w:rPr>
      </w:pPr>
      <w:r w:rsidRPr="00090BC2">
        <w:rPr>
          <w:szCs w:val="24"/>
          <w:lang w:val="tr-TR"/>
        </w:rPr>
        <w:t>Diğer birimlerle etkileşimin yüksek düzeyde seyretmesi</w:t>
      </w:r>
    </w:p>
    <w:p w:rsidR="008439E8" w:rsidRPr="00090BC2" w:rsidRDefault="008439E8" w:rsidP="008439E8">
      <w:pPr>
        <w:numPr>
          <w:ilvl w:val="0"/>
          <w:numId w:val="8"/>
        </w:numPr>
        <w:tabs>
          <w:tab w:val="left" w:pos="0"/>
        </w:tabs>
        <w:jc w:val="both"/>
        <w:rPr>
          <w:szCs w:val="24"/>
          <w:lang w:val="tr-TR"/>
        </w:rPr>
      </w:pPr>
      <w:r w:rsidRPr="00090BC2">
        <w:rPr>
          <w:szCs w:val="24"/>
          <w:lang w:val="tr-TR"/>
        </w:rPr>
        <w:t>Kamu Kurumları tarafından sağlanan hizmetlerden faydalanmak</w:t>
      </w:r>
      <w:r>
        <w:rPr>
          <w:szCs w:val="24"/>
          <w:lang w:val="tr-TR"/>
        </w:rPr>
        <w:t xml:space="preserve"> </w:t>
      </w:r>
      <w:r w:rsidRPr="00090BC2">
        <w:rPr>
          <w:szCs w:val="24"/>
          <w:lang w:val="tr-TR"/>
        </w:rPr>
        <w:t xml:space="preserve">(e-bütçe, </w:t>
      </w:r>
      <w:r>
        <w:rPr>
          <w:szCs w:val="24"/>
          <w:lang w:val="tr-TR"/>
        </w:rPr>
        <w:t xml:space="preserve">Ekap </w:t>
      </w:r>
      <w:r w:rsidRPr="00090BC2">
        <w:rPr>
          <w:szCs w:val="24"/>
          <w:lang w:val="tr-TR"/>
        </w:rPr>
        <w:t>düzenlenen eğitim seminerleri) ve sağlanan iyi ilişkiler.</w:t>
      </w:r>
    </w:p>
    <w:p w:rsidR="008439E8" w:rsidRPr="00090BC2" w:rsidRDefault="008439E8" w:rsidP="008439E8">
      <w:pPr>
        <w:pStyle w:val="Balk2"/>
        <w:ind w:firstLine="708"/>
        <w:rPr>
          <w:rFonts w:ascii="Times New Roman" w:hAnsi="Times New Roman" w:cs="Times New Roman"/>
          <w:i w:val="0"/>
          <w:color w:val="800000"/>
          <w:lang w:val="tr-TR"/>
        </w:rPr>
      </w:pPr>
      <w:bookmarkStart w:id="44" w:name="_Toc244772716"/>
      <w:r w:rsidRPr="00090BC2">
        <w:rPr>
          <w:rFonts w:ascii="Times New Roman" w:hAnsi="Times New Roman" w:cs="Times New Roman"/>
          <w:i w:val="0"/>
          <w:color w:val="800000"/>
          <w:lang w:val="tr-TR"/>
        </w:rPr>
        <w:t>B- Zayıflıklar</w:t>
      </w:r>
      <w:bookmarkEnd w:id="43"/>
      <w:bookmarkEnd w:id="44"/>
    </w:p>
    <w:p w:rsidR="008439E8" w:rsidRPr="00090BC2" w:rsidRDefault="008439E8" w:rsidP="008439E8">
      <w:pPr>
        <w:numPr>
          <w:ilvl w:val="0"/>
          <w:numId w:val="8"/>
        </w:numPr>
        <w:tabs>
          <w:tab w:val="left" w:pos="0"/>
        </w:tabs>
        <w:jc w:val="both"/>
        <w:rPr>
          <w:szCs w:val="24"/>
          <w:lang w:val="tr-TR"/>
        </w:rPr>
      </w:pPr>
      <w:r w:rsidRPr="00090BC2">
        <w:rPr>
          <w:szCs w:val="24"/>
          <w:lang w:val="tr-TR"/>
        </w:rPr>
        <w:t>Destek hizmetleri kadrolarının sayı olarak yetersizliği,</w:t>
      </w:r>
    </w:p>
    <w:p w:rsidR="008439E8" w:rsidRPr="00090BC2" w:rsidRDefault="008439E8" w:rsidP="008439E8">
      <w:pPr>
        <w:numPr>
          <w:ilvl w:val="0"/>
          <w:numId w:val="8"/>
        </w:numPr>
        <w:tabs>
          <w:tab w:val="left" w:pos="0"/>
        </w:tabs>
        <w:jc w:val="both"/>
        <w:rPr>
          <w:szCs w:val="24"/>
          <w:lang w:val="tr-TR"/>
        </w:rPr>
      </w:pPr>
      <w:r w:rsidRPr="00090BC2">
        <w:rPr>
          <w:szCs w:val="24"/>
          <w:lang w:val="tr-TR"/>
        </w:rPr>
        <w:t>İ</w:t>
      </w:r>
      <w:r>
        <w:rPr>
          <w:szCs w:val="24"/>
          <w:lang w:val="tr-TR"/>
        </w:rPr>
        <w:t>dari personelin eğitim ve iş</w:t>
      </w:r>
      <w:r w:rsidRPr="00090BC2">
        <w:rPr>
          <w:szCs w:val="24"/>
          <w:lang w:val="tr-TR"/>
        </w:rPr>
        <w:t xml:space="preserve"> uyumluluğu eksikliği nedeniyle </w:t>
      </w:r>
      <w:r>
        <w:rPr>
          <w:szCs w:val="24"/>
          <w:lang w:val="tr-TR"/>
        </w:rPr>
        <w:t>düşük</w:t>
      </w:r>
      <w:r w:rsidRPr="00090BC2">
        <w:rPr>
          <w:szCs w:val="24"/>
          <w:lang w:val="tr-TR"/>
        </w:rPr>
        <w:t xml:space="preserve"> performans gösterebilmesi,</w:t>
      </w:r>
    </w:p>
    <w:p w:rsidR="008439E8" w:rsidRPr="00090BC2" w:rsidRDefault="008439E8" w:rsidP="008439E8">
      <w:pPr>
        <w:numPr>
          <w:ilvl w:val="0"/>
          <w:numId w:val="8"/>
        </w:numPr>
        <w:tabs>
          <w:tab w:val="left" w:pos="0"/>
        </w:tabs>
        <w:jc w:val="both"/>
        <w:rPr>
          <w:szCs w:val="24"/>
          <w:lang w:val="tr-TR"/>
        </w:rPr>
      </w:pPr>
      <w:r w:rsidRPr="00090BC2">
        <w:rPr>
          <w:szCs w:val="24"/>
          <w:lang w:val="tr-TR"/>
        </w:rPr>
        <w:t>İdari kadroların sınırlı, sayısının yetersiz olması,</w:t>
      </w:r>
    </w:p>
    <w:p w:rsidR="008439E8" w:rsidRDefault="008439E8" w:rsidP="008439E8">
      <w:pPr>
        <w:numPr>
          <w:ilvl w:val="0"/>
          <w:numId w:val="8"/>
        </w:numPr>
        <w:tabs>
          <w:tab w:val="left" w:pos="0"/>
        </w:tabs>
        <w:jc w:val="both"/>
        <w:rPr>
          <w:szCs w:val="24"/>
          <w:lang w:val="tr-TR"/>
        </w:rPr>
      </w:pPr>
      <w:r>
        <w:rPr>
          <w:szCs w:val="24"/>
          <w:lang w:val="tr-TR"/>
        </w:rPr>
        <w:t>Kariyer ideali olan personel için görevde yükselme ve unvan değişikliği sınavının yapılmaması.</w:t>
      </w:r>
    </w:p>
    <w:p w:rsidR="008439E8" w:rsidRPr="00090BC2" w:rsidRDefault="008439E8" w:rsidP="008439E8">
      <w:pPr>
        <w:numPr>
          <w:ilvl w:val="0"/>
          <w:numId w:val="8"/>
        </w:numPr>
        <w:tabs>
          <w:tab w:val="left" w:pos="0"/>
        </w:tabs>
        <w:jc w:val="both"/>
        <w:rPr>
          <w:szCs w:val="24"/>
          <w:lang w:val="tr-TR"/>
        </w:rPr>
      </w:pPr>
      <w:r>
        <w:rPr>
          <w:szCs w:val="24"/>
          <w:lang w:val="tr-TR"/>
        </w:rPr>
        <w:t>Rektörlük birimlerinde çalışan personelin birimler ve işe göre orantısız dağılımı(İş başarısını olumsuz etkiliyor),</w:t>
      </w:r>
    </w:p>
    <w:p w:rsidR="008439E8" w:rsidRDefault="008439E8" w:rsidP="008439E8">
      <w:pPr>
        <w:numPr>
          <w:ilvl w:val="0"/>
          <w:numId w:val="8"/>
        </w:numPr>
        <w:tabs>
          <w:tab w:val="left" w:pos="0"/>
        </w:tabs>
        <w:jc w:val="both"/>
        <w:rPr>
          <w:szCs w:val="24"/>
          <w:lang w:val="tr-TR"/>
        </w:rPr>
      </w:pPr>
      <w:r>
        <w:rPr>
          <w:szCs w:val="24"/>
          <w:lang w:val="tr-TR"/>
        </w:rPr>
        <w:t>İ</w:t>
      </w:r>
      <w:r w:rsidRPr="00090BC2">
        <w:rPr>
          <w:szCs w:val="24"/>
          <w:lang w:val="tr-TR"/>
        </w:rPr>
        <w:t>dari ve teknik i</w:t>
      </w:r>
      <w:r>
        <w:rPr>
          <w:szCs w:val="24"/>
          <w:lang w:val="tr-TR"/>
        </w:rPr>
        <w:t>şgörenler iç</w:t>
      </w:r>
      <w:r w:rsidRPr="00090BC2">
        <w:rPr>
          <w:szCs w:val="24"/>
          <w:lang w:val="tr-TR"/>
        </w:rPr>
        <w:t>in hizmet i</w:t>
      </w:r>
      <w:r>
        <w:rPr>
          <w:szCs w:val="24"/>
          <w:lang w:val="tr-TR"/>
        </w:rPr>
        <w:t>ç</w:t>
      </w:r>
      <w:r w:rsidRPr="00090BC2">
        <w:rPr>
          <w:szCs w:val="24"/>
          <w:lang w:val="tr-TR"/>
        </w:rPr>
        <w:t>inde</w:t>
      </w:r>
      <w:r w:rsidRPr="00130FDC">
        <w:rPr>
          <w:szCs w:val="24"/>
          <w:lang w:val="tr-TR"/>
        </w:rPr>
        <w:t xml:space="preserve"> </w:t>
      </w:r>
      <w:r w:rsidRPr="00090BC2">
        <w:rPr>
          <w:szCs w:val="24"/>
          <w:lang w:val="tr-TR"/>
        </w:rPr>
        <w:t xml:space="preserve">yeterince eğitim </w:t>
      </w:r>
      <w:r>
        <w:rPr>
          <w:szCs w:val="24"/>
          <w:lang w:val="tr-TR"/>
        </w:rPr>
        <w:t>imkan</w:t>
      </w:r>
      <w:r w:rsidRPr="00090BC2">
        <w:rPr>
          <w:szCs w:val="24"/>
          <w:lang w:val="tr-TR"/>
        </w:rPr>
        <w:t>ları sunulamaması,</w:t>
      </w:r>
    </w:p>
    <w:p w:rsidR="008439E8" w:rsidRPr="00090BC2" w:rsidRDefault="008439E8" w:rsidP="008439E8">
      <w:pPr>
        <w:numPr>
          <w:ilvl w:val="0"/>
          <w:numId w:val="8"/>
        </w:numPr>
        <w:tabs>
          <w:tab w:val="left" w:pos="0"/>
        </w:tabs>
        <w:jc w:val="both"/>
        <w:rPr>
          <w:szCs w:val="24"/>
          <w:lang w:val="tr-TR"/>
        </w:rPr>
      </w:pPr>
      <w:r w:rsidRPr="00090BC2">
        <w:rPr>
          <w:szCs w:val="24"/>
          <w:lang w:val="tr-TR"/>
        </w:rPr>
        <w:t>Kariyer geli</w:t>
      </w:r>
      <w:r>
        <w:rPr>
          <w:szCs w:val="24"/>
          <w:lang w:val="tr-TR"/>
        </w:rPr>
        <w:t>ş</w:t>
      </w:r>
      <w:r w:rsidRPr="00090BC2">
        <w:rPr>
          <w:szCs w:val="24"/>
          <w:lang w:val="tr-TR"/>
        </w:rPr>
        <w:t>tir</w:t>
      </w:r>
      <w:r>
        <w:rPr>
          <w:szCs w:val="24"/>
          <w:lang w:val="tr-TR"/>
        </w:rPr>
        <w:t>me sisteminin formel yapıda oluş</w:t>
      </w:r>
      <w:r w:rsidRPr="00090BC2">
        <w:rPr>
          <w:szCs w:val="24"/>
          <w:lang w:val="tr-TR"/>
        </w:rPr>
        <w:t>turulmu</w:t>
      </w:r>
      <w:r>
        <w:rPr>
          <w:szCs w:val="24"/>
          <w:lang w:val="tr-TR"/>
        </w:rPr>
        <w:t>ş</w:t>
      </w:r>
      <w:r w:rsidRPr="00090BC2">
        <w:rPr>
          <w:szCs w:val="24"/>
          <w:lang w:val="tr-TR"/>
        </w:rPr>
        <w:t xml:space="preserve"> olmaması,</w:t>
      </w:r>
    </w:p>
    <w:p w:rsidR="008439E8" w:rsidRPr="00090BC2" w:rsidRDefault="008439E8" w:rsidP="008439E8">
      <w:pPr>
        <w:numPr>
          <w:ilvl w:val="0"/>
          <w:numId w:val="8"/>
        </w:numPr>
        <w:tabs>
          <w:tab w:val="left" w:pos="0"/>
        </w:tabs>
        <w:jc w:val="both"/>
        <w:rPr>
          <w:szCs w:val="24"/>
          <w:lang w:val="tr-TR"/>
        </w:rPr>
      </w:pPr>
      <w:r w:rsidRPr="00090BC2">
        <w:rPr>
          <w:szCs w:val="24"/>
          <w:lang w:val="tr-TR"/>
        </w:rPr>
        <w:t>Yeni idari i</w:t>
      </w:r>
      <w:r>
        <w:rPr>
          <w:szCs w:val="24"/>
          <w:lang w:val="tr-TR"/>
        </w:rPr>
        <w:t>ş</w:t>
      </w:r>
      <w:r w:rsidRPr="00090BC2">
        <w:rPr>
          <w:szCs w:val="24"/>
          <w:lang w:val="tr-TR"/>
        </w:rPr>
        <w:t>g</w:t>
      </w:r>
      <w:r>
        <w:rPr>
          <w:szCs w:val="24"/>
          <w:lang w:val="tr-TR"/>
        </w:rPr>
        <w:t>ö</w:t>
      </w:r>
      <w:r w:rsidRPr="00090BC2">
        <w:rPr>
          <w:szCs w:val="24"/>
          <w:lang w:val="tr-TR"/>
        </w:rPr>
        <w:t>ren</w:t>
      </w:r>
      <w:r>
        <w:rPr>
          <w:szCs w:val="24"/>
          <w:lang w:val="tr-TR"/>
        </w:rPr>
        <w:t>ler</w:t>
      </w:r>
      <w:r w:rsidRPr="00090BC2">
        <w:rPr>
          <w:szCs w:val="24"/>
          <w:lang w:val="tr-TR"/>
        </w:rPr>
        <w:t xml:space="preserve"> i</w:t>
      </w:r>
      <w:r>
        <w:rPr>
          <w:szCs w:val="24"/>
          <w:lang w:val="tr-TR"/>
        </w:rPr>
        <w:t>ç</w:t>
      </w:r>
      <w:r w:rsidRPr="00090BC2">
        <w:rPr>
          <w:szCs w:val="24"/>
          <w:lang w:val="tr-TR"/>
        </w:rPr>
        <w:t>in kurumsal k</w:t>
      </w:r>
      <w:r>
        <w:rPr>
          <w:szCs w:val="24"/>
          <w:lang w:val="tr-TR"/>
        </w:rPr>
        <w:t>ü</w:t>
      </w:r>
      <w:r w:rsidRPr="00090BC2">
        <w:rPr>
          <w:szCs w:val="24"/>
          <w:lang w:val="tr-TR"/>
        </w:rPr>
        <w:t>lt</w:t>
      </w:r>
      <w:r>
        <w:rPr>
          <w:szCs w:val="24"/>
          <w:lang w:val="tr-TR"/>
        </w:rPr>
        <w:t>ü</w:t>
      </w:r>
      <w:r w:rsidRPr="00090BC2">
        <w:rPr>
          <w:szCs w:val="24"/>
          <w:lang w:val="tr-TR"/>
        </w:rPr>
        <w:t>r</w:t>
      </w:r>
      <w:r>
        <w:rPr>
          <w:szCs w:val="24"/>
          <w:lang w:val="tr-TR"/>
        </w:rPr>
        <w:t>ü</w:t>
      </w:r>
      <w:r w:rsidRPr="00090BC2">
        <w:rPr>
          <w:szCs w:val="24"/>
          <w:lang w:val="tr-TR"/>
        </w:rPr>
        <w:t xml:space="preserve"> kazanabilecekleri eğitimlerin verimli olarak yapılmaması,</w:t>
      </w:r>
    </w:p>
    <w:p w:rsidR="008439E8" w:rsidRPr="00090BC2" w:rsidRDefault="008439E8" w:rsidP="008439E8">
      <w:pPr>
        <w:numPr>
          <w:ilvl w:val="1"/>
          <w:numId w:val="7"/>
        </w:numPr>
        <w:tabs>
          <w:tab w:val="clear" w:pos="1440"/>
          <w:tab w:val="num" w:pos="720"/>
        </w:tabs>
        <w:ind w:left="720"/>
        <w:jc w:val="both"/>
        <w:rPr>
          <w:szCs w:val="24"/>
          <w:lang w:val="tr-TR"/>
        </w:rPr>
      </w:pPr>
      <w:r w:rsidRPr="00090BC2">
        <w:rPr>
          <w:szCs w:val="24"/>
          <w:lang w:val="tr-TR"/>
        </w:rPr>
        <w:t>Personel eksikliği sebebi ile sürekli değişen ve yeni çıkan mevzuatı takip ve uygulama zorluğu,</w:t>
      </w:r>
    </w:p>
    <w:p w:rsidR="008439E8" w:rsidRDefault="008439E8" w:rsidP="008439E8">
      <w:pPr>
        <w:numPr>
          <w:ilvl w:val="1"/>
          <w:numId w:val="7"/>
        </w:numPr>
        <w:tabs>
          <w:tab w:val="clear" w:pos="1440"/>
          <w:tab w:val="num" w:pos="720"/>
        </w:tabs>
        <w:ind w:left="720"/>
        <w:jc w:val="both"/>
        <w:rPr>
          <w:szCs w:val="24"/>
          <w:lang w:val="tr-TR"/>
        </w:rPr>
      </w:pPr>
      <w:r w:rsidRPr="00090BC2">
        <w:rPr>
          <w:szCs w:val="24"/>
          <w:lang w:val="tr-TR"/>
        </w:rPr>
        <w:t xml:space="preserve">Fiziki alan yetersizliği </w:t>
      </w:r>
    </w:p>
    <w:p w:rsidR="008439E8" w:rsidRPr="00090BC2" w:rsidRDefault="008439E8" w:rsidP="008439E8">
      <w:pPr>
        <w:numPr>
          <w:ilvl w:val="1"/>
          <w:numId w:val="7"/>
        </w:numPr>
        <w:tabs>
          <w:tab w:val="clear" w:pos="1440"/>
          <w:tab w:val="num" w:pos="720"/>
        </w:tabs>
        <w:ind w:left="720"/>
        <w:jc w:val="both"/>
        <w:rPr>
          <w:szCs w:val="24"/>
          <w:lang w:val="tr-TR"/>
        </w:rPr>
      </w:pPr>
      <w:r>
        <w:rPr>
          <w:szCs w:val="24"/>
          <w:lang w:val="tr-TR"/>
        </w:rPr>
        <w:lastRenderedPageBreak/>
        <w:t>Kurum Bütçesinin Yetersizliği</w:t>
      </w:r>
    </w:p>
    <w:p w:rsidR="008439E8" w:rsidRDefault="00EB6805" w:rsidP="008439E8">
      <w:pPr>
        <w:pStyle w:val="Balk8"/>
        <w:jc w:val="both"/>
        <w:rPr>
          <w:lang w:val="tr-TR"/>
        </w:rPr>
      </w:pPr>
      <w:r>
        <w:rPr>
          <w:lang w:val="tr-TR"/>
        </w:rPr>
        <w:t>(</w:t>
      </w:r>
      <w:r w:rsidR="008439E8">
        <w:rPr>
          <w:lang w:val="tr-TR"/>
        </w:rPr>
        <w:t>Bütçenin</w:t>
      </w:r>
      <w:r w:rsidR="008439E8" w:rsidRPr="00090BC2">
        <w:rPr>
          <w:lang w:val="tr-TR"/>
        </w:rPr>
        <w:t>, üçer aylık dönemlerde kullanılabilmesi ve mevzuattan kaynaklanan sebeplerle yeni projelerin hayata geçirilememesi, zamanında yapılamaması, süresinde yetiştirilememesi, (Tasarruf Tedbirleri Genelgeleri, Bütçe Hazırlama Rehberleri.)</w:t>
      </w:r>
    </w:p>
    <w:p w:rsidR="008439E8" w:rsidRDefault="008439E8" w:rsidP="008439E8">
      <w:pPr>
        <w:rPr>
          <w:lang w:val="tr-TR"/>
        </w:rPr>
      </w:pPr>
    </w:p>
    <w:p w:rsidR="008439E8" w:rsidRPr="00090BC2" w:rsidRDefault="008439E8" w:rsidP="008439E8">
      <w:pPr>
        <w:pStyle w:val="Balk2"/>
        <w:ind w:firstLine="708"/>
        <w:rPr>
          <w:rFonts w:ascii="Times New Roman" w:hAnsi="Times New Roman" w:cs="Times New Roman"/>
          <w:i w:val="0"/>
          <w:color w:val="800000"/>
          <w:lang w:val="tr-TR"/>
        </w:rPr>
      </w:pPr>
      <w:bookmarkStart w:id="45" w:name="_Toc158804411"/>
      <w:bookmarkStart w:id="46" w:name="_Toc244772717"/>
      <w:r w:rsidRPr="00090BC2">
        <w:rPr>
          <w:rFonts w:ascii="Times New Roman" w:hAnsi="Times New Roman" w:cs="Times New Roman"/>
          <w:i w:val="0"/>
          <w:color w:val="800000"/>
          <w:lang w:val="tr-TR"/>
        </w:rPr>
        <w:t>C- Değerlendirme</w:t>
      </w:r>
      <w:bookmarkEnd w:id="45"/>
      <w:bookmarkEnd w:id="46"/>
    </w:p>
    <w:p w:rsidR="008439E8" w:rsidRPr="00090BC2" w:rsidRDefault="008439E8" w:rsidP="008439E8">
      <w:pPr>
        <w:ind w:firstLine="708"/>
        <w:jc w:val="both"/>
        <w:rPr>
          <w:lang w:val="tr-TR"/>
        </w:rPr>
      </w:pPr>
      <w:bookmarkStart w:id="47" w:name="_Toc158804412"/>
      <w:r>
        <w:rPr>
          <w:lang w:val="tr-TR"/>
        </w:rPr>
        <w:t>Eksik ve Zayıf yönlerimize rağmen Üniversitemizin bir birimi olarak, zayıf yönlerimizi, güçlü olduğumuz alanlardan alacağımız kuvvetle geliştirmeye çalışacak, dinamik, geleceğe güvenle bakan, personel sayısında artış ve yeterli ödeneklere kavuştukça daha etkin, daha verimli hizmet vereceğimize inanıyoruz.</w:t>
      </w:r>
    </w:p>
    <w:p w:rsidR="008439E8" w:rsidRPr="00160C8F" w:rsidRDefault="008439E8" w:rsidP="008439E8">
      <w:pPr>
        <w:pStyle w:val="Balk1"/>
        <w:spacing w:before="100" w:beforeAutospacing="1" w:after="100" w:afterAutospacing="1"/>
        <w:ind w:left="360" w:hanging="360"/>
        <w:jc w:val="both"/>
        <w:rPr>
          <w:color w:val="993300"/>
          <w:sz w:val="24"/>
          <w:szCs w:val="24"/>
          <w:lang w:val="tr-TR"/>
        </w:rPr>
      </w:pPr>
      <w:r w:rsidRPr="00160C8F">
        <w:rPr>
          <w:sz w:val="24"/>
          <w:szCs w:val="24"/>
          <w:lang w:val="tr-TR"/>
        </w:rPr>
        <w:tab/>
      </w:r>
      <w:bookmarkStart w:id="48" w:name="_Toc244772718"/>
      <w:r w:rsidRPr="00160C8F">
        <w:rPr>
          <w:color w:val="993300"/>
          <w:sz w:val="24"/>
          <w:szCs w:val="24"/>
          <w:lang w:val="tr-TR"/>
        </w:rPr>
        <w:t>V- ÖNERİ VE TEDBİRLER</w:t>
      </w:r>
      <w:bookmarkEnd w:id="47"/>
      <w:bookmarkEnd w:id="48"/>
    </w:p>
    <w:p w:rsidR="008439E8" w:rsidRPr="00160C8F" w:rsidRDefault="008439E8" w:rsidP="008439E8">
      <w:pPr>
        <w:ind w:firstLine="708"/>
        <w:jc w:val="both"/>
        <w:rPr>
          <w:lang w:val="tr-TR"/>
        </w:rPr>
      </w:pPr>
      <w:r w:rsidRPr="00160C8F">
        <w:rPr>
          <w:lang w:val="tr-TR"/>
        </w:rPr>
        <w:t xml:space="preserve">5018 sayılı Kanun ile benimsenen kamuda stratejik yönetim anlayışının vazgeçilmez unsurlarından olan malî saydamlık ve hesap verme sorumluluğu bakımından büyük önem </w:t>
      </w:r>
      <w:r w:rsidR="00E93FE6">
        <w:rPr>
          <w:lang w:val="tr-TR"/>
        </w:rPr>
        <w:t>taşıyan 2018</w:t>
      </w:r>
      <w:r>
        <w:rPr>
          <w:lang w:val="tr-TR"/>
        </w:rPr>
        <w:t xml:space="preserve"> Yılı Birim Faaliyet Raporunu </w:t>
      </w:r>
      <w:r w:rsidRPr="00160C8F">
        <w:rPr>
          <w:lang w:val="tr-TR"/>
        </w:rPr>
        <w:t xml:space="preserve">yayımlamış bulunmaktayız. </w:t>
      </w:r>
    </w:p>
    <w:p w:rsidR="008439E8" w:rsidRPr="00FF6D7A" w:rsidRDefault="008439E8" w:rsidP="008439E8">
      <w:pPr>
        <w:jc w:val="both"/>
        <w:rPr>
          <w:szCs w:val="24"/>
          <w:lang w:val="tr-TR"/>
        </w:rPr>
      </w:pPr>
    </w:p>
    <w:p w:rsidR="008439E8" w:rsidRPr="00160C8F" w:rsidRDefault="008439E8" w:rsidP="008439E8">
      <w:pPr>
        <w:jc w:val="both"/>
        <w:rPr>
          <w:lang w:val="tr-TR"/>
        </w:rPr>
      </w:pPr>
      <w:r w:rsidRPr="00160C8F">
        <w:rPr>
          <w:lang w:val="tr-TR"/>
        </w:rPr>
        <w:tab/>
        <w:t>Faaliyet raporumuzun hazırlanmasında, raporlamanın temel felsefesi ve aşağıdaki ilkeler göz önünde bulundurulmuştur:</w:t>
      </w:r>
    </w:p>
    <w:p w:rsidR="008439E8" w:rsidRPr="00FF6D7A" w:rsidRDefault="008439E8" w:rsidP="008439E8">
      <w:pPr>
        <w:rPr>
          <w:szCs w:val="24"/>
          <w:lang w:val="tr-TR"/>
        </w:rPr>
      </w:pPr>
    </w:p>
    <w:p w:rsidR="008439E8" w:rsidRPr="00160C8F" w:rsidRDefault="008439E8" w:rsidP="008439E8">
      <w:pPr>
        <w:numPr>
          <w:ilvl w:val="1"/>
          <w:numId w:val="5"/>
        </w:numPr>
        <w:ind w:left="1440" w:hanging="720"/>
        <w:jc w:val="both"/>
        <w:rPr>
          <w:lang w:val="tr-TR"/>
        </w:rPr>
      </w:pPr>
      <w:r w:rsidRPr="00160C8F">
        <w:rPr>
          <w:lang w:val="tr-TR"/>
        </w:rPr>
        <w:t>Faaliyet raporlarının malî saydamlık ve hesap verme sorumluluğunu sağlayacak şekilde hazırlanacağına ilişkin “Sorumluluk İlkesi”,</w:t>
      </w:r>
    </w:p>
    <w:p w:rsidR="008439E8" w:rsidRPr="00160C8F" w:rsidRDefault="008439E8" w:rsidP="008439E8">
      <w:pPr>
        <w:numPr>
          <w:ilvl w:val="1"/>
          <w:numId w:val="5"/>
        </w:numPr>
        <w:ind w:left="1440" w:hanging="720"/>
        <w:jc w:val="both"/>
        <w:rPr>
          <w:lang w:val="tr-TR"/>
        </w:rPr>
      </w:pPr>
      <w:r w:rsidRPr="00160C8F">
        <w:rPr>
          <w:lang w:val="tr-TR"/>
        </w:rPr>
        <w:t>Faaliyet raporlarında yer alan bilgilerin doğru, güvenilir, önyargısız ve tarafsız olmasının zorunlu olduğuna ilişkin “Doğruluk ve Tarafsızlık İlkesi”,</w:t>
      </w:r>
    </w:p>
    <w:p w:rsidR="008439E8" w:rsidRPr="00160C8F" w:rsidRDefault="008439E8" w:rsidP="008439E8">
      <w:pPr>
        <w:numPr>
          <w:ilvl w:val="1"/>
          <w:numId w:val="5"/>
        </w:numPr>
        <w:ind w:left="1440" w:hanging="720"/>
        <w:jc w:val="both"/>
        <w:rPr>
          <w:lang w:val="tr-TR"/>
        </w:rPr>
      </w:pPr>
      <w:r w:rsidRPr="00160C8F">
        <w:rPr>
          <w:lang w:val="tr-TR"/>
        </w:rPr>
        <w:t>Faaliyet raporlarının ilgili tarafların ve kamuoyunun bilgi sahibi olmasını sağlamak üzere açık, anlaşılır ve sade bir dil kullanılarak hazırlanacağına ilişkin “Açıklık İlkesi”,</w:t>
      </w:r>
    </w:p>
    <w:p w:rsidR="008439E8" w:rsidRPr="00160C8F" w:rsidRDefault="008439E8" w:rsidP="008439E8">
      <w:pPr>
        <w:numPr>
          <w:ilvl w:val="1"/>
          <w:numId w:val="5"/>
        </w:numPr>
        <w:ind w:left="1440" w:hanging="720"/>
        <w:jc w:val="both"/>
        <w:rPr>
          <w:lang w:val="tr-TR"/>
        </w:rPr>
      </w:pPr>
      <w:r w:rsidRPr="00160C8F">
        <w:rPr>
          <w:lang w:val="tr-TR"/>
        </w:rPr>
        <w:t>Faaliyet raporlarında yer alan bilgilerin eksiksiz olması, faaliyet sonuçlarını tüm yönleriyle açıklaması gerektiğine ilişkin “Tam Açıklama İlkesi”,</w:t>
      </w:r>
    </w:p>
    <w:p w:rsidR="008439E8" w:rsidRPr="00160C8F" w:rsidRDefault="008439E8" w:rsidP="008439E8">
      <w:pPr>
        <w:numPr>
          <w:ilvl w:val="1"/>
          <w:numId w:val="5"/>
        </w:numPr>
        <w:ind w:left="1440" w:hanging="720"/>
        <w:jc w:val="both"/>
        <w:rPr>
          <w:lang w:val="tr-TR"/>
        </w:rPr>
      </w:pPr>
      <w:r w:rsidRPr="00160C8F">
        <w:rPr>
          <w:lang w:val="tr-TR"/>
        </w:rPr>
        <w:t>Faaliyet sonuçlarının gösterilmesi ve değerlendirilmesi konusunda da aynı yöntemlerin kullanılacağına ilişkin</w:t>
      </w:r>
      <w:r w:rsidRPr="00160C8F">
        <w:rPr>
          <w:b/>
          <w:lang w:val="tr-TR"/>
        </w:rPr>
        <w:t xml:space="preserve"> </w:t>
      </w:r>
      <w:r w:rsidRPr="00160C8F">
        <w:rPr>
          <w:bCs/>
          <w:lang w:val="tr-TR"/>
        </w:rPr>
        <w:t>“Tutarlılık İlkesi”.</w:t>
      </w:r>
    </w:p>
    <w:p w:rsidR="008439E8" w:rsidRPr="00FF6D7A" w:rsidRDefault="008439E8" w:rsidP="008439E8">
      <w:pPr>
        <w:spacing w:line="360" w:lineRule="auto"/>
        <w:ind w:left="360"/>
        <w:rPr>
          <w:b/>
          <w:szCs w:val="24"/>
          <w:lang w:val="tr-TR"/>
        </w:rPr>
      </w:pPr>
    </w:p>
    <w:p w:rsidR="008439E8" w:rsidRPr="00160C8F" w:rsidRDefault="008439E8" w:rsidP="008439E8">
      <w:pPr>
        <w:ind w:firstLine="708"/>
        <w:jc w:val="both"/>
        <w:rPr>
          <w:lang w:val="tr-TR"/>
        </w:rPr>
      </w:pPr>
      <w:r w:rsidRPr="00160C8F">
        <w:rPr>
          <w:lang w:val="tr-TR"/>
        </w:rPr>
        <w:t xml:space="preserve">Hazırlanan raporda öncelikle </w:t>
      </w:r>
      <w:r>
        <w:rPr>
          <w:lang w:val="tr-TR"/>
        </w:rPr>
        <w:t>B</w:t>
      </w:r>
      <w:r w:rsidRPr="00160C8F">
        <w:rPr>
          <w:lang w:val="tr-TR"/>
        </w:rPr>
        <w:t xml:space="preserve">aşkanlığımızdaki tüm alt birimlerin yetki görev ve sorumlulukları belirtilmiş, fiziki ve donanım altyapısı hakkında bilgiler verilmiş, Başkanlığımızca sunulan ürün ve hizmetler değerlendirilmiş ayrıca mevzuatla Başkanlığımıza verilen fonksiyonlara yer verilmiştir.  </w:t>
      </w:r>
    </w:p>
    <w:p w:rsidR="008439E8" w:rsidRPr="003D0526" w:rsidRDefault="008439E8" w:rsidP="008439E8">
      <w:pPr>
        <w:jc w:val="both"/>
        <w:rPr>
          <w:sz w:val="16"/>
          <w:szCs w:val="16"/>
          <w:lang w:val="tr-TR"/>
        </w:rPr>
      </w:pPr>
      <w:r w:rsidRPr="00160C8F">
        <w:rPr>
          <w:lang w:val="tr-TR"/>
        </w:rPr>
        <w:tab/>
      </w:r>
    </w:p>
    <w:p w:rsidR="008439E8" w:rsidRDefault="008439E8" w:rsidP="008439E8">
      <w:pPr>
        <w:ind w:firstLine="708"/>
        <w:jc w:val="both"/>
        <w:rPr>
          <w:lang w:val="tr-TR"/>
        </w:rPr>
      </w:pPr>
      <w:r w:rsidRPr="00160C8F">
        <w:rPr>
          <w:lang w:val="tr-TR"/>
        </w:rPr>
        <w:t>Başkanlığımızın güçlü yönleri arasında da belirtildiği üzere yönetim anlayışımızı her kademenin görüşüne</w:t>
      </w:r>
      <w:r>
        <w:rPr>
          <w:lang w:val="tr-TR"/>
        </w:rPr>
        <w:t xml:space="preserve"> de</w:t>
      </w:r>
      <w:r w:rsidRPr="00160C8F">
        <w:rPr>
          <w:lang w:val="tr-TR"/>
        </w:rPr>
        <w:t xml:space="preserve"> önem vermekte ve</w:t>
      </w:r>
      <w:r w:rsidRPr="00160C8F">
        <w:rPr>
          <w:b/>
          <w:lang w:val="tr-TR"/>
        </w:rPr>
        <w:t xml:space="preserve"> “</w:t>
      </w:r>
      <w:r w:rsidRPr="00160C8F">
        <w:rPr>
          <w:bCs/>
          <w:lang w:val="tr-TR"/>
        </w:rPr>
        <w:t>katılımcı</w:t>
      </w:r>
      <w:r w:rsidRPr="00160C8F">
        <w:rPr>
          <w:b/>
          <w:lang w:val="tr-TR"/>
        </w:rPr>
        <w:t>”</w:t>
      </w:r>
      <w:r w:rsidRPr="00160C8F">
        <w:rPr>
          <w:lang w:val="tr-TR"/>
        </w:rPr>
        <w:t xml:space="preserve"> bir yaklaşımla şekillendirmiş bulunuyoruz.  </w:t>
      </w:r>
      <w:bookmarkStart w:id="49" w:name="_Toc162941909"/>
      <w:bookmarkStart w:id="50" w:name="_Toc244772719"/>
    </w:p>
    <w:p w:rsidR="008439E8" w:rsidRPr="00FB6FD2" w:rsidRDefault="008439E8" w:rsidP="008439E8">
      <w:pPr>
        <w:pStyle w:val="Balk1"/>
        <w:jc w:val="center"/>
        <w:rPr>
          <w:sz w:val="18"/>
          <w:szCs w:val="18"/>
          <w:lang w:val="tr-TR"/>
        </w:rPr>
      </w:pPr>
      <w:r w:rsidRPr="00742EA0">
        <w:rPr>
          <w:lang w:val="tr-TR"/>
        </w:rPr>
        <w:t>İÇ KONTROL GÜVENCE BEYANI</w:t>
      </w:r>
      <w:bookmarkEnd w:id="49"/>
      <w:bookmarkEnd w:id="50"/>
    </w:p>
    <w:p w:rsidR="008439E8" w:rsidRDefault="008439E8" w:rsidP="008439E8">
      <w:pPr>
        <w:ind w:firstLine="708"/>
        <w:jc w:val="both"/>
        <w:rPr>
          <w:lang w:val="tr-TR"/>
        </w:rPr>
      </w:pPr>
    </w:p>
    <w:p w:rsidR="008439E8" w:rsidRPr="00742EA0" w:rsidRDefault="008439E8" w:rsidP="008439E8">
      <w:pPr>
        <w:ind w:firstLine="708"/>
        <w:jc w:val="both"/>
        <w:rPr>
          <w:lang w:val="tr-TR"/>
        </w:rPr>
      </w:pPr>
      <w:r w:rsidRPr="00742EA0">
        <w:rPr>
          <w:lang w:val="tr-TR"/>
        </w:rPr>
        <w:t>Harcama yetkilisi olarak yetkim dahilinde;</w:t>
      </w:r>
    </w:p>
    <w:p w:rsidR="008439E8" w:rsidRPr="003D0526" w:rsidRDefault="008439E8" w:rsidP="008439E8">
      <w:pPr>
        <w:ind w:firstLine="708"/>
        <w:jc w:val="both"/>
        <w:rPr>
          <w:sz w:val="16"/>
          <w:szCs w:val="16"/>
          <w:lang w:val="tr-TR"/>
        </w:rPr>
      </w:pPr>
    </w:p>
    <w:p w:rsidR="008439E8" w:rsidRPr="00742EA0" w:rsidRDefault="008439E8" w:rsidP="008439E8">
      <w:pPr>
        <w:ind w:firstLine="708"/>
        <w:jc w:val="both"/>
        <w:rPr>
          <w:lang w:val="tr-TR"/>
        </w:rPr>
      </w:pPr>
      <w:r w:rsidRPr="00742EA0">
        <w:rPr>
          <w:lang w:val="tr-TR"/>
        </w:rPr>
        <w:t>Bu raporda yer alan bilgilerin güvenilir ve doğru olduğunu beyan ederim.</w:t>
      </w:r>
    </w:p>
    <w:p w:rsidR="008439E8" w:rsidRPr="003D0526" w:rsidRDefault="008439E8" w:rsidP="008439E8">
      <w:pPr>
        <w:ind w:firstLine="708"/>
        <w:jc w:val="both"/>
        <w:rPr>
          <w:sz w:val="16"/>
          <w:szCs w:val="16"/>
          <w:lang w:val="tr-TR"/>
        </w:rPr>
      </w:pPr>
    </w:p>
    <w:p w:rsidR="008439E8" w:rsidRPr="00742EA0" w:rsidRDefault="008439E8" w:rsidP="008439E8">
      <w:pPr>
        <w:ind w:firstLine="708"/>
        <w:jc w:val="both"/>
        <w:rPr>
          <w:lang w:val="tr-TR"/>
        </w:rPr>
      </w:pPr>
      <w:r w:rsidRPr="00742EA0">
        <w:rPr>
          <w:lang w:val="tr-TR"/>
        </w:rPr>
        <w:t>Bu raporda açıklanan faaliyetler için Ünivers</w:t>
      </w:r>
      <w:r>
        <w:rPr>
          <w:lang w:val="tr-TR"/>
        </w:rPr>
        <w:t>i</w:t>
      </w:r>
      <w:r w:rsidRPr="00742EA0">
        <w:rPr>
          <w:lang w:val="tr-TR"/>
        </w:rPr>
        <w:t xml:space="preserve">temiz bütçesinden harcama birimimize tahsis edilmiş kaynakların etkili, ekonomik ve verimli bir şekilde kullanıldığını, görev ve </w:t>
      </w:r>
      <w:r w:rsidRPr="00742EA0">
        <w:rPr>
          <w:lang w:val="tr-TR"/>
        </w:rPr>
        <w:lastRenderedPageBreak/>
        <w:t xml:space="preserve">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8439E8" w:rsidRPr="00742EA0" w:rsidRDefault="008439E8" w:rsidP="008439E8">
      <w:pPr>
        <w:ind w:firstLine="708"/>
        <w:jc w:val="both"/>
        <w:rPr>
          <w:lang w:val="tr-TR"/>
        </w:rPr>
      </w:pPr>
    </w:p>
    <w:p w:rsidR="008439E8" w:rsidRPr="00742EA0" w:rsidRDefault="008439E8" w:rsidP="008439E8">
      <w:pPr>
        <w:ind w:firstLine="708"/>
        <w:jc w:val="both"/>
        <w:rPr>
          <w:lang w:val="tr-TR"/>
        </w:rPr>
      </w:pPr>
      <w:r w:rsidRPr="00742EA0">
        <w:rPr>
          <w:lang w:val="tr-TR"/>
        </w:rPr>
        <w:t>Bu güvence, harcama yetkilisi olarak sahip olduğum bilgi ve değerlendirmeler, iç kontroller, iç denetçi raporları ile Sayıştay raporları gibi bilgim dahilindeki ve benden önceki harcama yetkilisinden almış olduğum bilgilere dayanmaktadır.</w:t>
      </w:r>
    </w:p>
    <w:p w:rsidR="008439E8" w:rsidRPr="00932C0D" w:rsidRDefault="008439E8" w:rsidP="008439E8">
      <w:pPr>
        <w:ind w:firstLine="708"/>
        <w:jc w:val="both"/>
        <w:rPr>
          <w:sz w:val="16"/>
          <w:szCs w:val="16"/>
          <w:lang w:val="tr-TR"/>
        </w:rPr>
      </w:pPr>
    </w:p>
    <w:p w:rsidR="008439E8" w:rsidRDefault="008439E8" w:rsidP="008439E8">
      <w:pPr>
        <w:ind w:firstLine="708"/>
        <w:jc w:val="both"/>
      </w:pPr>
      <w:r w:rsidRPr="00742EA0">
        <w:rPr>
          <w:lang w:val="tr-TR"/>
        </w:rPr>
        <w:t xml:space="preserve">Burada raporlanmayan, idarenin menfaatlerine zarar veren herhangi bir husus hakkında bilgim olmadığını beyan ederim. </w:t>
      </w:r>
    </w:p>
    <w:p w:rsidR="008439E8" w:rsidRDefault="008439E8" w:rsidP="008439E8">
      <w:pPr>
        <w:ind w:firstLine="708"/>
        <w:jc w:val="both"/>
      </w:pPr>
      <w:r>
        <w:tab/>
      </w:r>
      <w:r>
        <w:tab/>
      </w:r>
      <w:r>
        <w:tab/>
      </w:r>
      <w:r>
        <w:tab/>
      </w:r>
      <w:r>
        <w:tab/>
      </w:r>
      <w:r>
        <w:tab/>
      </w:r>
      <w:r>
        <w:tab/>
      </w:r>
      <w:r>
        <w:tab/>
      </w:r>
      <w:r>
        <w:tab/>
      </w:r>
      <w:r>
        <w:tab/>
      </w:r>
      <w:r>
        <w:tab/>
      </w:r>
      <w:r>
        <w:tab/>
      </w:r>
      <w:r>
        <w:tab/>
      </w:r>
    </w:p>
    <w:p w:rsidR="008439E8" w:rsidRDefault="008439E8" w:rsidP="008439E8">
      <w:pPr>
        <w:ind w:firstLine="708"/>
        <w:jc w:val="both"/>
      </w:pPr>
    </w:p>
    <w:p w:rsidR="008439E8" w:rsidRDefault="008439E8" w:rsidP="008439E8">
      <w:pPr>
        <w:ind w:left="9912" w:firstLine="708"/>
        <w:jc w:val="both"/>
      </w:pPr>
      <w:r>
        <w:t>A</w:t>
      </w:r>
    </w:p>
    <w:p w:rsidR="008439E8" w:rsidRDefault="008439E8" w:rsidP="008439E8">
      <w:pPr>
        <w:ind w:firstLine="708"/>
        <w:jc w:val="both"/>
      </w:pPr>
      <w:r>
        <w:t xml:space="preserve">        </w:t>
      </w:r>
      <w:r>
        <w:tab/>
      </w:r>
      <w:r>
        <w:tab/>
      </w:r>
      <w:r w:rsidR="00B602DE">
        <w:t xml:space="preserve"> </w:t>
      </w:r>
      <w:r w:rsidR="00B602DE">
        <w:tab/>
      </w:r>
      <w:r w:rsidR="00B602DE">
        <w:tab/>
      </w:r>
      <w:r w:rsidR="00B602DE">
        <w:tab/>
      </w:r>
      <w:r w:rsidR="00B602DE">
        <w:tab/>
        <w:t xml:space="preserve">                       Mümi</w:t>
      </w:r>
      <w:r>
        <w:t>n KASAP</w:t>
      </w:r>
    </w:p>
    <w:p w:rsidR="008439E8" w:rsidRPr="00564731" w:rsidRDefault="008439E8" w:rsidP="008439E8">
      <w:pPr>
        <w:ind w:left="3540"/>
        <w:jc w:val="center"/>
        <w:rPr>
          <w:b/>
          <w:color w:val="0000FF"/>
          <w:lang w:val="tr-TR"/>
        </w:rPr>
      </w:pPr>
      <w:r>
        <w:t xml:space="preserve">                            İdari ve Mali İşler Daire Başkanı</w:t>
      </w:r>
    </w:p>
    <w:p w:rsidR="008439E8" w:rsidRPr="008439E8" w:rsidRDefault="008439E8" w:rsidP="008439E8"/>
    <w:sectPr w:rsidR="008439E8" w:rsidRPr="008439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46E" w:rsidRDefault="00B1346E">
      <w:r>
        <w:separator/>
      </w:r>
    </w:p>
  </w:endnote>
  <w:endnote w:type="continuationSeparator" w:id="0">
    <w:p w:rsidR="00B1346E" w:rsidRDefault="00B1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1A2" w:rsidRDefault="001401A2" w:rsidP="006270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401A2" w:rsidRDefault="001401A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1A2" w:rsidRDefault="001401A2" w:rsidP="006270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1401A2" w:rsidRDefault="001401A2">
    <w:pPr>
      <w:pStyle w:val="AltBilgi"/>
      <w:framePr w:wrap="auto" w:vAnchor="text" w:hAnchor="margin" w:xAlign="right" w:y="1"/>
    </w:pPr>
  </w:p>
  <w:p w:rsidR="001401A2" w:rsidRDefault="001401A2">
    <w:pPr>
      <w:pStyle w:val="AltBilgi"/>
      <w:rPr>
        <w:rFonts w:ascii="Arial" w:hAnsi="Arial" w:cs="Arial"/>
      </w:rPr>
    </w:pPr>
    <w:r>
      <w:tab/>
    </w:r>
  </w:p>
  <w:p w:rsidR="001401A2" w:rsidRDefault="001401A2" w:rsidP="006270BE">
    <w:pPr>
      <w:rPr>
        <w:b/>
        <w:sz w:val="18"/>
        <w:szCs w:val="18"/>
        <w:lang w:eastAsia="tr-TR"/>
      </w:rPr>
    </w:pPr>
    <w:r>
      <w:tab/>
    </w:r>
    <w:r>
      <w:tab/>
    </w:r>
  </w:p>
  <w:p w:rsidR="001401A2" w:rsidRDefault="001401A2">
    <w:pPr>
      <w:pStyle w:val="AltBilgi"/>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46E" w:rsidRDefault="00B1346E">
      <w:r>
        <w:separator/>
      </w:r>
    </w:p>
  </w:footnote>
  <w:footnote w:type="continuationSeparator" w:id="0">
    <w:p w:rsidR="00B1346E" w:rsidRDefault="00B13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1A2" w:rsidRDefault="001401A2">
    <w:pPr>
      <w:pStyle w:val="stBilgi"/>
    </w:pPr>
  </w:p>
  <w:p w:rsidR="001401A2" w:rsidRDefault="001401A2">
    <w:pPr>
      <w:pStyle w:val="stBilgi"/>
    </w:pPr>
  </w:p>
  <w:p w:rsidR="001401A2" w:rsidRDefault="001401A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21344_"/>
      </v:shape>
    </w:pict>
  </w:numPicBullet>
  <w:abstractNum w:abstractNumId="0" w15:restartNumberingAfterBreak="0">
    <w:nsid w:val="036A322A"/>
    <w:multiLevelType w:val="multilevel"/>
    <w:tmpl w:val="7C5C6054"/>
    <w:lvl w:ilvl="0">
      <w:start w:val="2019"/>
      <w:numFmt w:val="decimal"/>
      <w:lvlText w:val="%1"/>
      <w:lvlJc w:val="left"/>
      <w:pPr>
        <w:ind w:left="1035" w:hanging="1035"/>
      </w:pPr>
      <w:rPr>
        <w:rFonts w:hint="default"/>
      </w:rPr>
    </w:lvl>
    <w:lvl w:ilvl="1">
      <w:start w:val="2021"/>
      <w:numFmt w:val="decimal"/>
      <w:lvlText w:val="%1-%2"/>
      <w:lvlJc w:val="left"/>
      <w:pPr>
        <w:ind w:left="1743" w:hanging="1035"/>
      </w:pPr>
      <w:rPr>
        <w:rFonts w:hint="default"/>
      </w:rPr>
    </w:lvl>
    <w:lvl w:ilvl="2">
      <w:start w:val="1"/>
      <w:numFmt w:val="decimal"/>
      <w:lvlText w:val="%1-%2.%3"/>
      <w:lvlJc w:val="left"/>
      <w:pPr>
        <w:ind w:left="2451" w:hanging="1035"/>
      </w:pPr>
      <w:rPr>
        <w:rFonts w:hint="default"/>
      </w:rPr>
    </w:lvl>
    <w:lvl w:ilvl="3">
      <w:start w:val="1"/>
      <w:numFmt w:val="decimal"/>
      <w:lvlText w:val="%1-%2.%3.%4"/>
      <w:lvlJc w:val="left"/>
      <w:pPr>
        <w:ind w:left="3159" w:hanging="103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5CF3EED"/>
    <w:multiLevelType w:val="hybridMultilevel"/>
    <w:tmpl w:val="6EC88B92"/>
    <w:lvl w:ilvl="0" w:tplc="041F000F">
      <w:start w:val="1"/>
      <w:numFmt w:val="decimal"/>
      <w:lvlText w:val="%1."/>
      <w:lvlJc w:val="left"/>
      <w:pPr>
        <w:tabs>
          <w:tab w:val="num" w:pos="2062"/>
        </w:tabs>
        <w:ind w:left="2062" w:hanging="360"/>
      </w:pPr>
    </w:lvl>
    <w:lvl w:ilvl="1" w:tplc="98A8068A">
      <w:start w:val="1"/>
      <w:numFmt w:val="bullet"/>
      <w:lvlText w:val=""/>
      <w:lvlPicBulletId w:val="0"/>
      <w:lvlJc w:val="left"/>
      <w:pPr>
        <w:tabs>
          <w:tab w:val="num" w:pos="1214"/>
        </w:tabs>
        <w:ind w:left="1214" w:hanging="360"/>
      </w:pPr>
      <w:rPr>
        <w:rFonts w:ascii="Symbol" w:hAnsi="Symbol" w:hint="default"/>
        <w:color w:val="auto"/>
      </w:rPr>
    </w:lvl>
    <w:lvl w:ilvl="2" w:tplc="041F001B" w:tentative="1">
      <w:start w:val="1"/>
      <w:numFmt w:val="lowerRoman"/>
      <w:lvlText w:val="%3."/>
      <w:lvlJc w:val="right"/>
      <w:pPr>
        <w:tabs>
          <w:tab w:val="num" w:pos="3502"/>
        </w:tabs>
        <w:ind w:left="3502" w:hanging="180"/>
      </w:pPr>
    </w:lvl>
    <w:lvl w:ilvl="3" w:tplc="041F000F" w:tentative="1">
      <w:start w:val="1"/>
      <w:numFmt w:val="decimal"/>
      <w:lvlText w:val="%4."/>
      <w:lvlJc w:val="left"/>
      <w:pPr>
        <w:tabs>
          <w:tab w:val="num" w:pos="4222"/>
        </w:tabs>
        <w:ind w:left="4222" w:hanging="360"/>
      </w:pPr>
    </w:lvl>
    <w:lvl w:ilvl="4" w:tplc="041F0019" w:tentative="1">
      <w:start w:val="1"/>
      <w:numFmt w:val="lowerLetter"/>
      <w:lvlText w:val="%5."/>
      <w:lvlJc w:val="left"/>
      <w:pPr>
        <w:tabs>
          <w:tab w:val="num" w:pos="4942"/>
        </w:tabs>
        <w:ind w:left="4942" w:hanging="360"/>
      </w:pPr>
    </w:lvl>
    <w:lvl w:ilvl="5" w:tplc="041F001B" w:tentative="1">
      <w:start w:val="1"/>
      <w:numFmt w:val="lowerRoman"/>
      <w:lvlText w:val="%6."/>
      <w:lvlJc w:val="right"/>
      <w:pPr>
        <w:tabs>
          <w:tab w:val="num" w:pos="5662"/>
        </w:tabs>
        <w:ind w:left="5662" w:hanging="180"/>
      </w:pPr>
    </w:lvl>
    <w:lvl w:ilvl="6" w:tplc="041F000F" w:tentative="1">
      <w:start w:val="1"/>
      <w:numFmt w:val="decimal"/>
      <w:lvlText w:val="%7."/>
      <w:lvlJc w:val="left"/>
      <w:pPr>
        <w:tabs>
          <w:tab w:val="num" w:pos="6382"/>
        </w:tabs>
        <w:ind w:left="6382" w:hanging="360"/>
      </w:pPr>
    </w:lvl>
    <w:lvl w:ilvl="7" w:tplc="041F0019" w:tentative="1">
      <w:start w:val="1"/>
      <w:numFmt w:val="lowerLetter"/>
      <w:lvlText w:val="%8."/>
      <w:lvlJc w:val="left"/>
      <w:pPr>
        <w:tabs>
          <w:tab w:val="num" w:pos="7102"/>
        </w:tabs>
        <w:ind w:left="7102" w:hanging="360"/>
      </w:pPr>
    </w:lvl>
    <w:lvl w:ilvl="8" w:tplc="041F001B" w:tentative="1">
      <w:start w:val="1"/>
      <w:numFmt w:val="lowerRoman"/>
      <w:lvlText w:val="%9."/>
      <w:lvlJc w:val="right"/>
      <w:pPr>
        <w:tabs>
          <w:tab w:val="num" w:pos="7822"/>
        </w:tabs>
        <w:ind w:left="7822" w:hanging="180"/>
      </w:pPr>
    </w:lvl>
  </w:abstractNum>
  <w:abstractNum w:abstractNumId="3" w15:restartNumberingAfterBreak="0">
    <w:nsid w:val="393559C2"/>
    <w:multiLevelType w:val="hybridMultilevel"/>
    <w:tmpl w:val="6122C9A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A8E1F80"/>
    <w:multiLevelType w:val="hybridMultilevel"/>
    <w:tmpl w:val="B4DC0BF6"/>
    <w:lvl w:ilvl="0" w:tplc="041F000F">
      <w:start w:val="1"/>
      <w:numFmt w:val="decimal"/>
      <w:lvlText w:val="%1."/>
      <w:lvlJc w:val="left"/>
      <w:pPr>
        <w:ind w:left="785" w:hanging="360"/>
      </w:pPr>
    </w:lvl>
    <w:lvl w:ilvl="1" w:tplc="569E6F9C">
      <w:start w:val="1"/>
      <w:numFmt w:val="decimal"/>
      <w:lvlText w:val="(%2)"/>
      <w:lvlJc w:val="left"/>
      <w:pPr>
        <w:ind w:left="1505" w:hanging="360"/>
      </w:pPr>
      <w:rPr>
        <w:rFonts w:hint="default"/>
      </w:rPr>
    </w:lvl>
    <w:lvl w:ilvl="2" w:tplc="4C248266">
      <w:start w:val="1"/>
      <w:numFmt w:val="lowerLetter"/>
      <w:lvlText w:val="%3)"/>
      <w:lvlJc w:val="left"/>
      <w:pPr>
        <w:ind w:left="2405" w:hanging="360"/>
      </w:pPr>
      <w:rPr>
        <w:rFonts w:hint="default"/>
      </w:r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5" w15:restartNumberingAfterBreak="0">
    <w:nsid w:val="41453D6E"/>
    <w:multiLevelType w:val="hybridMultilevel"/>
    <w:tmpl w:val="03286AF4"/>
    <w:lvl w:ilvl="0" w:tplc="CCAA0C5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DBE2724"/>
    <w:multiLevelType w:val="hybridMultilevel"/>
    <w:tmpl w:val="A35EDD96"/>
    <w:lvl w:ilvl="0" w:tplc="C1BA8FBC">
      <w:start w:val="201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B044E5"/>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15:restartNumberingAfterBreak="0">
    <w:nsid w:val="59D0541D"/>
    <w:multiLevelType w:val="multilevel"/>
    <w:tmpl w:val="321E0A02"/>
    <w:lvl w:ilvl="0">
      <w:start w:val="2019"/>
      <w:numFmt w:val="decimal"/>
      <w:lvlText w:val="%1"/>
      <w:lvlJc w:val="left"/>
      <w:pPr>
        <w:ind w:left="1035" w:hanging="1035"/>
      </w:pPr>
      <w:rPr>
        <w:rFonts w:hint="default"/>
      </w:rPr>
    </w:lvl>
    <w:lvl w:ilvl="1">
      <w:start w:val="202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9B761EB"/>
    <w:multiLevelType w:val="hybridMultilevel"/>
    <w:tmpl w:val="14822608"/>
    <w:lvl w:ilvl="0" w:tplc="6E02C5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3C55F1"/>
    <w:multiLevelType w:val="hybridMultilevel"/>
    <w:tmpl w:val="C9BCAFDE"/>
    <w:lvl w:ilvl="0" w:tplc="8EEEE994">
      <w:start w:val="1"/>
      <w:numFmt w:val="decimal"/>
      <w:lvlText w:val="%1-"/>
      <w:lvlJc w:val="left"/>
      <w:pPr>
        <w:tabs>
          <w:tab w:val="num" w:pos="1778"/>
        </w:tabs>
        <w:ind w:left="1778" w:hanging="360"/>
      </w:pPr>
      <w:rPr>
        <w:rFonts w:hint="default"/>
        <w:sz w:val="28"/>
        <w:szCs w:val="28"/>
      </w:rPr>
    </w:lvl>
    <w:lvl w:ilvl="1" w:tplc="041F0019" w:tentative="1">
      <w:start w:val="1"/>
      <w:numFmt w:val="lowerLetter"/>
      <w:lvlText w:val="%2."/>
      <w:lvlJc w:val="left"/>
      <w:pPr>
        <w:tabs>
          <w:tab w:val="num" w:pos="2498"/>
        </w:tabs>
        <w:ind w:left="2498" w:hanging="360"/>
      </w:pPr>
    </w:lvl>
    <w:lvl w:ilvl="2" w:tplc="041F001B" w:tentative="1">
      <w:start w:val="1"/>
      <w:numFmt w:val="lowerRoman"/>
      <w:lvlText w:val="%3."/>
      <w:lvlJc w:val="right"/>
      <w:pPr>
        <w:tabs>
          <w:tab w:val="num" w:pos="3218"/>
        </w:tabs>
        <w:ind w:left="3218" w:hanging="180"/>
      </w:pPr>
    </w:lvl>
    <w:lvl w:ilvl="3" w:tplc="041F000F" w:tentative="1">
      <w:start w:val="1"/>
      <w:numFmt w:val="decimal"/>
      <w:lvlText w:val="%4."/>
      <w:lvlJc w:val="left"/>
      <w:pPr>
        <w:tabs>
          <w:tab w:val="num" w:pos="3938"/>
        </w:tabs>
        <w:ind w:left="3938" w:hanging="360"/>
      </w:pPr>
    </w:lvl>
    <w:lvl w:ilvl="4" w:tplc="041F0019" w:tentative="1">
      <w:start w:val="1"/>
      <w:numFmt w:val="lowerLetter"/>
      <w:lvlText w:val="%5."/>
      <w:lvlJc w:val="left"/>
      <w:pPr>
        <w:tabs>
          <w:tab w:val="num" w:pos="4658"/>
        </w:tabs>
        <w:ind w:left="4658" w:hanging="360"/>
      </w:pPr>
    </w:lvl>
    <w:lvl w:ilvl="5" w:tplc="041F001B" w:tentative="1">
      <w:start w:val="1"/>
      <w:numFmt w:val="lowerRoman"/>
      <w:lvlText w:val="%6."/>
      <w:lvlJc w:val="right"/>
      <w:pPr>
        <w:tabs>
          <w:tab w:val="num" w:pos="5378"/>
        </w:tabs>
        <w:ind w:left="5378" w:hanging="180"/>
      </w:pPr>
    </w:lvl>
    <w:lvl w:ilvl="6" w:tplc="041F000F" w:tentative="1">
      <w:start w:val="1"/>
      <w:numFmt w:val="decimal"/>
      <w:lvlText w:val="%7."/>
      <w:lvlJc w:val="left"/>
      <w:pPr>
        <w:tabs>
          <w:tab w:val="num" w:pos="6098"/>
        </w:tabs>
        <w:ind w:left="6098" w:hanging="360"/>
      </w:pPr>
    </w:lvl>
    <w:lvl w:ilvl="7" w:tplc="041F0019" w:tentative="1">
      <w:start w:val="1"/>
      <w:numFmt w:val="lowerLetter"/>
      <w:lvlText w:val="%8."/>
      <w:lvlJc w:val="left"/>
      <w:pPr>
        <w:tabs>
          <w:tab w:val="num" w:pos="6818"/>
        </w:tabs>
        <w:ind w:left="6818" w:hanging="360"/>
      </w:pPr>
    </w:lvl>
    <w:lvl w:ilvl="8" w:tplc="041F001B" w:tentative="1">
      <w:start w:val="1"/>
      <w:numFmt w:val="lowerRoman"/>
      <w:lvlText w:val="%9."/>
      <w:lvlJc w:val="right"/>
      <w:pPr>
        <w:tabs>
          <w:tab w:val="num" w:pos="7538"/>
        </w:tabs>
        <w:ind w:left="7538" w:hanging="180"/>
      </w:pPr>
    </w:lvl>
  </w:abstractNum>
  <w:abstractNum w:abstractNumId="12" w15:restartNumberingAfterBreak="0">
    <w:nsid w:val="7415284A"/>
    <w:multiLevelType w:val="hybridMultilevel"/>
    <w:tmpl w:val="130C2CCA"/>
    <w:lvl w:ilvl="0" w:tplc="FD3EF2A4">
      <w:start w:val="1"/>
      <w:numFmt w:val="upperLetter"/>
      <w:lvlText w:val="%1-"/>
      <w:lvlJc w:val="left"/>
      <w:pPr>
        <w:tabs>
          <w:tab w:val="num" w:pos="720"/>
        </w:tabs>
        <w:ind w:left="720" w:hanging="360"/>
      </w:pPr>
      <w:rPr>
        <w:rFonts w:hint="default"/>
      </w:rPr>
    </w:lvl>
    <w:lvl w:ilvl="1" w:tplc="B8CC1482">
      <w:start w:val="1"/>
      <w:numFmt w:val="bullet"/>
      <w:lvlText w:val=""/>
      <w:lvlJc w:val="left"/>
      <w:pPr>
        <w:tabs>
          <w:tab w:val="num" w:pos="1440"/>
        </w:tabs>
        <w:ind w:left="1440" w:hanging="360"/>
      </w:pPr>
      <w:rPr>
        <w:rFonts w:ascii="Wingdings" w:hAnsi="Wingdings" w:hint="default"/>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
  </w:num>
  <w:num w:numId="4">
    <w:abstractNumId w:val="11"/>
  </w:num>
  <w:num w:numId="5">
    <w:abstractNumId w:val="2"/>
  </w:num>
  <w:num w:numId="6">
    <w:abstractNumId w:val="5"/>
  </w:num>
  <w:num w:numId="7">
    <w:abstractNumId w:val="12"/>
  </w:num>
  <w:num w:numId="8">
    <w:abstractNumId w:val="3"/>
  </w:num>
  <w:num w:numId="9">
    <w:abstractNumId w:val="7"/>
  </w:num>
  <w:num w:numId="10">
    <w:abstractNumId w:val="0"/>
  </w:num>
  <w:num w:numId="11">
    <w:abstractNumId w:val="6"/>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39E8"/>
    <w:rsid w:val="00063EE2"/>
    <w:rsid w:val="00074573"/>
    <w:rsid w:val="000B53A4"/>
    <w:rsid w:val="001401A2"/>
    <w:rsid w:val="001B6891"/>
    <w:rsid w:val="001C49C1"/>
    <w:rsid w:val="001C752E"/>
    <w:rsid w:val="001E31CA"/>
    <w:rsid w:val="00274351"/>
    <w:rsid w:val="00283243"/>
    <w:rsid w:val="002A63BC"/>
    <w:rsid w:val="002C1583"/>
    <w:rsid w:val="002F3475"/>
    <w:rsid w:val="00306DBC"/>
    <w:rsid w:val="00353CD5"/>
    <w:rsid w:val="00356165"/>
    <w:rsid w:val="00371BF7"/>
    <w:rsid w:val="003A7BDD"/>
    <w:rsid w:val="003F6616"/>
    <w:rsid w:val="0040191C"/>
    <w:rsid w:val="00415A2D"/>
    <w:rsid w:val="004A36E9"/>
    <w:rsid w:val="004B507D"/>
    <w:rsid w:val="004E71C0"/>
    <w:rsid w:val="004F4A92"/>
    <w:rsid w:val="00527887"/>
    <w:rsid w:val="006270BE"/>
    <w:rsid w:val="006537F9"/>
    <w:rsid w:val="006A14DC"/>
    <w:rsid w:val="00717D82"/>
    <w:rsid w:val="007D06B7"/>
    <w:rsid w:val="007E4516"/>
    <w:rsid w:val="007F6A65"/>
    <w:rsid w:val="00802DB9"/>
    <w:rsid w:val="00842EB1"/>
    <w:rsid w:val="008439E8"/>
    <w:rsid w:val="00843F53"/>
    <w:rsid w:val="00881974"/>
    <w:rsid w:val="00910C5B"/>
    <w:rsid w:val="00940B08"/>
    <w:rsid w:val="009467B2"/>
    <w:rsid w:val="00965099"/>
    <w:rsid w:val="009A5240"/>
    <w:rsid w:val="00A129B6"/>
    <w:rsid w:val="00A27A03"/>
    <w:rsid w:val="00AE12BD"/>
    <w:rsid w:val="00AF326C"/>
    <w:rsid w:val="00AF37B4"/>
    <w:rsid w:val="00AF388F"/>
    <w:rsid w:val="00B1346E"/>
    <w:rsid w:val="00B46348"/>
    <w:rsid w:val="00B602DE"/>
    <w:rsid w:val="00B83645"/>
    <w:rsid w:val="00BE5E29"/>
    <w:rsid w:val="00BF263C"/>
    <w:rsid w:val="00C846BC"/>
    <w:rsid w:val="00CA4EF4"/>
    <w:rsid w:val="00CB38F7"/>
    <w:rsid w:val="00D9361D"/>
    <w:rsid w:val="00DB6520"/>
    <w:rsid w:val="00DC623F"/>
    <w:rsid w:val="00DD0B09"/>
    <w:rsid w:val="00E40C9F"/>
    <w:rsid w:val="00E93FE6"/>
    <w:rsid w:val="00EA7FA8"/>
    <w:rsid w:val="00EB6805"/>
    <w:rsid w:val="00EC69FA"/>
    <w:rsid w:val="00EF6B5A"/>
    <w:rsid w:val="00F5794A"/>
    <w:rsid w:val="00FA03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D921"/>
  <w15:docId w15:val="{AF8FFA6F-6B36-4625-A6DA-388CCA51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9E8"/>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8439E8"/>
    <w:pPr>
      <w:keepNext/>
      <w:tabs>
        <w:tab w:val="left" w:pos="357"/>
      </w:tabs>
      <w:spacing w:before="240" w:after="60"/>
      <w:outlineLvl w:val="0"/>
    </w:pPr>
    <w:rPr>
      <w:b/>
      <w:sz w:val="28"/>
    </w:rPr>
  </w:style>
  <w:style w:type="paragraph" w:styleId="Balk2">
    <w:name w:val="heading 2"/>
    <w:basedOn w:val="Normal"/>
    <w:next w:val="Normal"/>
    <w:link w:val="Balk2Char"/>
    <w:qFormat/>
    <w:rsid w:val="008439E8"/>
    <w:pPr>
      <w:keepNext/>
      <w:spacing w:before="240" w:after="60"/>
      <w:outlineLvl w:val="1"/>
    </w:pPr>
    <w:rPr>
      <w:rFonts w:ascii="Arial" w:hAnsi="Arial" w:cs="Arial"/>
      <w:b/>
      <w:i/>
    </w:rPr>
  </w:style>
  <w:style w:type="paragraph" w:styleId="Balk3">
    <w:name w:val="heading 3"/>
    <w:basedOn w:val="Normal"/>
    <w:next w:val="Normal"/>
    <w:link w:val="Balk3Char"/>
    <w:qFormat/>
    <w:rsid w:val="008439E8"/>
    <w:pPr>
      <w:keepNext/>
      <w:spacing w:before="240" w:after="60"/>
      <w:outlineLvl w:val="2"/>
    </w:pPr>
    <w:rPr>
      <w:rFonts w:ascii="Arial" w:hAnsi="Arial" w:cs="Arial"/>
      <w:i/>
    </w:rPr>
  </w:style>
  <w:style w:type="paragraph" w:styleId="Balk8">
    <w:name w:val="heading 8"/>
    <w:basedOn w:val="Normal"/>
    <w:next w:val="Normal"/>
    <w:link w:val="Balk8Char"/>
    <w:uiPriority w:val="9"/>
    <w:semiHidden/>
    <w:unhideWhenUsed/>
    <w:qFormat/>
    <w:rsid w:val="008439E8"/>
    <w:pPr>
      <w:keepNext/>
      <w:keepLines/>
      <w:spacing w:before="200"/>
      <w:outlineLvl w:val="7"/>
    </w:pPr>
    <w:rPr>
      <w:rFonts w:asciiTheme="majorHAnsi" w:eastAsiaTheme="majorEastAsia" w:hAnsiTheme="majorHAnsi" w:cstheme="majorBidi"/>
      <w:color w:val="404040" w:themeColor="text1" w:themeTint="BF"/>
      <w:sz w:val="20"/>
    </w:rPr>
  </w:style>
  <w:style w:type="paragraph" w:styleId="Balk9">
    <w:name w:val="heading 9"/>
    <w:basedOn w:val="Normal"/>
    <w:next w:val="Normal"/>
    <w:link w:val="Balk9Char"/>
    <w:uiPriority w:val="9"/>
    <w:semiHidden/>
    <w:unhideWhenUsed/>
    <w:qFormat/>
    <w:rsid w:val="008439E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439E8"/>
    <w:rPr>
      <w:rFonts w:ascii="Tahoma" w:hAnsi="Tahoma" w:cs="Tahoma"/>
      <w:sz w:val="16"/>
      <w:szCs w:val="16"/>
    </w:rPr>
  </w:style>
  <w:style w:type="character" w:customStyle="1" w:styleId="BalonMetniChar">
    <w:name w:val="Balon Metni Char"/>
    <w:basedOn w:val="VarsaylanParagrafYazTipi"/>
    <w:link w:val="BalonMetni"/>
    <w:uiPriority w:val="99"/>
    <w:semiHidden/>
    <w:rsid w:val="008439E8"/>
    <w:rPr>
      <w:rFonts w:ascii="Tahoma" w:hAnsi="Tahoma" w:cs="Tahoma"/>
      <w:sz w:val="16"/>
      <w:szCs w:val="16"/>
    </w:rPr>
  </w:style>
  <w:style w:type="character" w:customStyle="1" w:styleId="Balk1Char">
    <w:name w:val="Başlık 1 Char"/>
    <w:basedOn w:val="VarsaylanParagrafYazTipi"/>
    <w:link w:val="Balk1"/>
    <w:rsid w:val="008439E8"/>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8439E8"/>
    <w:rPr>
      <w:rFonts w:ascii="Arial" w:eastAsia="Times New Roman" w:hAnsi="Arial" w:cs="Arial"/>
      <w:b/>
      <w:i/>
      <w:sz w:val="24"/>
      <w:szCs w:val="20"/>
      <w:lang w:val="en-GB" w:eastAsia="ko-KR"/>
    </w:rPr>
  </w:style>
  <w:style w:type="character" w:customStyle="1" w:styleId="Balk3Char">
    <w:name w:val="Başlık 3 Char"/>
    <w:basedOn w:val="VarsaylanParagrafYazTipi"/>
    <w:link w:val="Balk3"/>
    <w:rsid w:val="008439E8"/>
    <w:rPr>
      <w:rFonts w:ascii="Arial" w:eastAsia="Times New Roman" w:hAnsi="Arial" w:cs="Arial"/>
      <w:i/>
      <w:sz w:val="24"/>
      <w:szCs w:val="20"/>
      <w:lang w:val="en-GB" w:eastAsia="ko-KR"/>
    </w:rPr>
  </w:style>
  <w:style w:type="paragraph" w:styleId="T3">
    <w:name w:val="toc 3"/>
    <w:basedOn w:val="Normal"/>
    <w:next w:val="Normal"/>
    <w:uiPriority w:val="39"/>
    <w:rsid w:val="008439E8"/>
    <w:pPr>
      <w:tabs>
        <w:tab w:val="right" w:leader="dot" w:pos="8732"/>
      </w:tabs>
      <w:ind w:left="567"/>
    </w:pPr>
    <w:rPr>
      <w:rFonts w:ascii="Arial" w:hAnsi="Arial" w:cs="Arial"/>
      <w:noProof/>
      <w:sz w:val="20"/>
    </w:rPr>
  </w:style>
  <w:style w:type="paragraph" w:styleId="T2">
    <w:name w:val="toc 2"/>
    <w:basedOn w:val="Normal"/>
    <w:next w:val="Normal"/>
    <w:uiPriority w:val="39"/>
    <w:rsid w:val="008439E8"/>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8439E8"/>
    <w:rPr>
      <w:rFonts w:ascii="Arial" w:hAnsi="Arial" w:cs="Arial"/>
      <w:b/>
      <w:sz w:val="20"/>
    </w:rPr>
  </w:style>
  <w:style w:type="character" w:styleId="SayfaNumaras">
    <w:name w:val="page number"/>
    <w:basedOn w:val="VarsaylanParagrafYazTipi"/>
    <w:rsid w:val="008439E8"/>
  </w:style>
  <w:style w:type="paragraph" w:styleId="AltBilgi">
    <w:name w:val="footer"/>
    <w:basedOn w:val="Normal"/>
    <w:link w:val="AltBilgiChar"/>
    <w:rsid w:val="008439E8"/>
    <w:pPr>
      <w:tabs>
        <w:tab w:val="center" w:pos="4320"/>
        <w:tab w:val="right" w:pos="8640"/>
      </w:tabs>
    </w:pPr>
    <w:rPr>
      <w:sz w:val="20"/>
    </w:rPr>
  </w:style>
  <w:style w:type="character" w:customStyle="1" w:styleId="AltBilgiChar">
    <w:name w:val="Alt Bilgi Char"/>
    <w:basedOn w:val="VarsaylanParagrafYazTipi"/>
    <w:link w:val="AltBilgi"/>
    <w:rsid w:val="008439E8"/>
    <w:rPr>
      <w:rFonts w:ascii="Times New Roman" w:eastAsia="Times New Roman" w:hAnsi="Times New Roman" w:cs="Times New Roman"/>
      <w:sz w:val="20"/>
      <w:szCs w:val="20"/>
      <w:lang w:val="en-GB" w:eastAsia="ko-KR"/>
    </w:rPr>
  </w:style>
  <w:style w:type="paragraph" w:styleId="stBilgi">
    <w:name w:val="header"/>
    <w:basedOn w:val="Normal"/>
    <w:link w:val="stBilgiChar"/>
    <w:rsid w:val="008439E8"/>
    <w:pPr>
      <w:tabs>
        <w:tab w:val="center" w:pos="4320"/>
        <w:tab w:val="right" w:pos="8640"/>
      </w:tabs>
    </w:pPr>
  </w:style>
  <w:style w:type="character" w:customStyle="1" w:styleId="stBilgiChar">
    <w:name w:val="Üst Bilgi Char"/>
    <w:basedOn w:val="VarsaylanParagrafYazTipi"/>
    <w:link w:val="stBilgi"/>
    <w:rsid w:val="008439E8"/>
    <w:rPr>
      <w:rFonts w:ascii="Times New Roman" w:eastAsia="Times New Roman" w:hAnsi="Times New Roman" w:cs="Times New Roman"/>
      <w:sz w:val="24"/>
      <w:szCs w:val="20"/>
      <w:lang w:val="en-GB" w:eastAsia="ko-KR"/>
    </w:rPr>
  </w:style>
  <w:style w:type="paragraph" w:styleId="NormalWeb">
    <w:name w:val="Normal (Web)"/>
    <w:basedOn w:val="Normal"/>
    <w:uiPriority w:val="99"/>
    <w:rsid w:val="008439E8"/>
    <w:pPr>
      <w:spacing w:before="100" w:beforeAutospacing="1" w:after="100" w:afterAutospacing="1"/>
    </w:pPr>
    <w:rPr>
      <w:color w:val="000000"/>
      <w:szCs w:val="24"/>
      <w:lang w:val="tr-TR" w:eastAsia="tr-TR"/>
    </w:rPr>
  </w:style>
  <w:style w:type="paragraph" w:styleId="ResimYazs">
    <w:name w:val="caption"/>
    <w:basedOn w:val="Normal"/>
    <w:next w:val="Normal"/>
    <w:qFormat/>
    <w:rsid w:val="008439E8"/>
    <w:pPr>
      <w:spacing w:before="120" w:after="120"/>
    </w:pPr>
    <w:rPr>
      <w:b/>
      <w:bCs/>
      <w:sz w:val="20"/>
      <w:lang w:val="tr-TR" w:eastAsia="tr-TR"/>
    </w:rPr>
  </w:style>
  <w:style w:type="character" w:styleId="Kpr">
    <w:name w:val="Hyperlink"/>
    <w:uiPriority w:val="99"/>
    <w:rsid w:val="008439E8"/>
    <w:rPr>
      <w:color w:val="0000FF"/>
      <w:u w:val="single"/>
    </w:rPr>
  </w:style>
  <w:style w:type="character" w:customStyle="1" w:styleId="Balk8Char">
    <w:name w:val="Başlık 8 Char"/>
    <w:basedOn w:val="VarsaylanParagrafYazTipi"/>
    <w:link w:val="Balk8"/>
    <w:uiPriority w:val="9"/>
    <w:semiHidden/>
    <w:rsid w:val="008439E8"/>
    <w:rPr>
      <w:rFonts w:asciiTheme="majorHAnsi" w:eastAsiaTheme="majorEastAsia" w:hAnsiTheme="majorHAnsi" w:cstheme="majorBidi"/>
      <w:color w:val="404040" w:themeColor="text1" w:themeTint="BF"/>
      <w:sz w:val="20"/>
      <w:szCs w:val="20"/>
      <w:lang w:val="en-GB" w:eastAsia="ko-KR"/>
    </w:rPr>
  </w:style>
  <w:style w:type="character" w:customStyle="1" w:styleId="Balk9Char">
    <w:name w:val="Başlık 9 Char"/>
    <w:basedOn w:val="VarsaylanParagrafYazTipi"/>
    <w:link w:val="Balk9"/>
    <w:uiPriority w:val="9"/>
    <w:semiHidden/>
    <w:rsid w:val="008439E8"/>
    <w:rPr>
      <w:rFonts w:asciiTheme="majorHAnsi" w:eastAsiaTheme="majorEastAsia" w:hAnsiTheme="majorHAnsi" w:cstheme="majorBidi"/>
      <w:i/>
      <w:iCs/>
      <w:color w:val="404040" w:themeColor="text1" w:themeTint="BF"/>
      <w:sz w:val="20"/>
      <w:szCs w:val="20"/>
      <w:lang w:val="en-GB" w:eastAsia="ko-KR"/>
    </w:rPr>
  </w:style>
  <w:style w:type="paragraph" w:customStyle="1" w:styleId="Default">
    <w:name w:val="Default"/>
    <w:rsid w:val="00283243"/>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F6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6CE68-8891-41CD-AA45-CC89A33B7DDE}" type="doc">
      <dgm:prSet loTypeId="urn:microsoft.com/office/officeart/2005/8/layout/hierarchy1" loCatId="hierarchy" qsTypeId="urn:microsoft.com/office/officeart/2005/8/quickstyle/3d4" qsCatId="3D" csTypeId="urn:microsoft.com/office/officeart/2005/8/colors/accent1_2" csCatId="accent1" phldr="1"/>
      <dgm:spPr/>
      <dgm:t>
        <a:bodyPr/>
        <a:lstStyle/>
        <a:p>
          <a:endParaRPr lang="tr-TR"/>
        </a:p>
      </dgm:t>
    </dgm:pt>
    <dgm:pt modelId="{60946EE1-14E5-470C-B36F-379211E63BB4}">
      <dgm:prSet phldrT="[Metin]" custT="1"/>
      <dgm:spPr>
        <a:xfrm>
          <a:off x="1794933" y="646151"/>
          <a:ext cx="2277459" cy="60925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tr-TR" sz="1200" b="1">
              <a:solidFill>
                <a:sysClr val="windowText" lastClr="000000">
                  <a:hueOff val="0"/>
                  <a:satOff val="0"/>
                  <a:lumOff val="0"/>
                  <a:alphaOff val="0"/>
                </a:sysClr>
              </a:solidFill>
              <a:latin typeface="Times New Roman" pitchFamily="18" charset="0"/>
              <a:ea typeface="+mn-ea"/>
              <a:cs typeface="Times New Roman" pitchFamily="18" charset="0"/>
            </a:rPr>
            <a:t>İdari ve Mali İşler Daire Başkanlığı</a:t>
          </a:r>
        </a:p>
      </dgm:t>
    </dgm:pt>
    <dgm:pt modelId="{9BE52B1F-C345-4129-8820-C8EC49E5AA2F}" type="parTrans" cxnId="{2CC1EDF5-B7C4-4FEC-AA7C-B4464FF55B53}">
      <dgm:prSet/>
      <dgm:spPr/>
      <dgm:t>
        <a:bodyPr/>
        <a:lstStyle/>
        <a:p>
          <a:endParaRPr lang="tr-TR"/>
        </a:p>
      </dgm:t>
    </dgm:pt>
    <dgm:pt modelId="{84318CFD-381D-4956-9CFC-366A7AC40BEA}" type="sibTrans" cxnId="{2CC1EDF5-B7C4-4FEC-AA7C-B4464FF55B53}">
      <dgm:prSet/>
      <dgm:spPr/>
      <dgm:t>
        <a:bodyPr/>
        <a:lstStyle/>
        <a:p>
          <a:endParaRPr lang="tr-TR"/>
        </a:p>
      </dgm:t>
    </dgm:pt>
    <dgm:pt modelId="{428DA9BC-F519-41FB-851E-8BDE9720EE62}">
      <dgm:prSet phldrT="[Metin]"/>
      <dgm:spPr>
        <a:xfrm>
          <a:off x="108576" y="1534455"/>
          <a:ext cx="959463" cy="60925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en-GB" b="1">
              <a:solidFill>
                <a:sysClr val="windowText" lastClr="000000">
                  <a:hueOff val="0"/>
                  <a:satOff val="0"/>
                  <a:lumOff val="0"/>
                  <a:alphaOff val="0"/>
                </a:sysClr>
              </a:solidFill>
              <a:latin typeface="Calibri"/>
              <a:ea typeface="+mn-ea"/>
              <a:cs typeface="+mn-cs"/>
            </a:rPr>
            <a:t>Özlük Hakları</a:t>
          </a:r>
          <a:r>
            <a:rPr lang="tr-TR" b="1">
              <a:solidFill>
                <a:sysClr val="windowText" lastClr="000000">
                  <a:hueOff val="0"/>
                  <a:satOff val="0"/>
                  <a:lumOff val="0"/>
                  <a:alphaOff val="0"/>
                </a:sysClr>
              </a:solidFill>
              <a:latin typeface="Calibri"/>
              <a:ea typeface="+mn-ea"/>
              <a:cs typeface="+mn-cs"/>
            </a:rPr>
            <a:t> ve</a:t>
          </a:r>
          <a:r>
            <a:rPr lang="en-GB" b="1">
              <a:solidFill>
                <a:sysClr val="windowText" lastClr="000000">
                  <a:hueOff val="0"/>
                  <a:satOff val="0"/>
                  <a:lumOff val="0"/>
                  <a:alphaOff val="0"/>
                </a:sysClr>
              </a:solidFill>
              <a:latin typeface="Calibri"/>
              <a:ea typeface="+mn-ea"/>
              <a:cs typeface="+mn-cs"/>
            </a:rPr>
            <a:t> Tahakkuk Şube Müdürlüğü</a:t>
          </a:r>
          <a:endParaRPr lang="tr-TR">
            <a:solidFill>
              <a:sysClr val="windowText" lastClr="000000">
                <a:hueOff val="0"/>
                <a:satOff val="0"/>
                <a:lumOff val="0"/>
                <a:alphaOff val="0"/>
              </a:sysClr>
            </a:solidFill>
            <a:latin typeface="Calibri"/>
            <a:ea typeface="+mn-ea"/>
            <a:cs typeface="+mn-cs"/>
          </a:endParaRPr>
        </a:p>
      </dgm:t>
    </dgm:pt>
    <dgm:pt modelId="{F72C7B12-9278-43F5-9808-BE631C1C2AD7}" type="parTrans" cxnId="{2B70A842-4A7C-482D-BF7F-179C51652F3C}">
      <dgm:prSet/>
      <dgm:spPr>
        <a:xfrm>
          <a:off x="481700" y="1154134"/>
          <a:ext cx="2345355" cy="279044"/>
        </a:xfrm>
        <a:noFill/>
        <a:ln w="25400" cap="flat" cmpd="sng" algn="ctr">
          <a:solidFill>
            <a:srgbClr val="4F81BD">
              <a:shade val="60000"/>
              <a:hueOff val="0"/>
              <a:satOff val="0"/>
              <a:lumOff val="0"/>
              <a:alphaOff val="0"/>
            </a:srgbClr>
          </a:solidFill>
          <a:prstDash val="solid"/>
        </a:ln>
        <a:effectLst/>
        <a:sp3d z="-40000" prstMaterial="matte"/>
      </dgm:spPr>
      <dgm:t>
        <a:bodyPr/>
        <a:lstStyle/>
        <a:p>
          <a:endParaRPr lang="tr-TR"/>
        </a:p>
      </dgm:t>
    </dgm:pt>
    <dgm:pt modelId="{162A6570-DB25-46FF-8C4F-22D0C5212339}" type="sibTrans" cxnId="{2B70A842-4A7C-482D-BF7F-179C51652F3C}">
      <dgm:prSet/>
      <dgm:spPr/>
      <dgm:t>
        <a:bodyPr/>
        <a:lstStyle/>
        <a:p>
          <a:endParaRPr lang="tr-TR"/>
        </a:p>
      </dgm:t>
    </dgm:pt>
    <dgm:pt modelId="{3AEE6FDE-8A66-4E1D-94AE-83A534A229AD}">
      <dgm:prSet phldrT="[Metin]"/>
      <dgm:spPr>
        <a:xfrm>
          <a:off x="1281253" y="1534455"/>
          <a:ext cx="959463" cy="60925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tr-TR" b="1">
              <a:solidFill>
                <a:sysClr val="windowText" lastClr="000000">
                  <a:hueOff val="0"/>
                  <a:satOff val="0"/>
                  <a:lumOff val="0"/>
                  <a:alphaOff val="0"/>
                </a:sysClr>
              </a:solidFill>
              <a:latin typeface="Calibri"/>
              <a:ea typeface="+mn-ea"/>
              <a:cs typeface="+mn-cs"/>
            </a:rPr>
            <a:t>Satınalma            </a:t>
          </a:r>
          <a:r>
            <a:rPr lang="en-GB" b="1">
              <a:solidFill>
                <a:sysClr val="windowText" lastClr="000000">
                  <a:hueOff val="0"/>
                  <a:satOff val="0"/>
                  <a:lumOff val="0"/>
                  <a:alphaOff val="0"/>
                </a:sysClr>
              </a:solidFill>
              <a:latin typeface="Calibri"/>
              <a:ea typeface="+mn-ea"/>
              <a:cs typeface="+mn-cs"/>
            </a:rPr>
            <a:t>Şube Müdürlüğü</a:t>
          </a:r>
          <a:endParaRPr lang="tr-TR">
            <a:solidFill>
              <a:sysClr val="windowText" lastClr="000000">
                <a:hueOff val="0"/>
                <a:satOff val="0"/>
                <a:lumOff val="0"/>
                <a:alphaOff val="0"/>
              </a:sysClr>
            </a:solidFill>
            <a:latin typeface="Calibri"/>
            <a:ea typeface="+mn-ea"/>
            <a:cs typeface="+mn-cs"/>
          </a:endParaRPr>
        </a:p>
      </dgm:t>
    </dgm:pt>
    <dgm:pt modelId="{D4ECE37D-F9B6-446A-8814-0858BC29EF5B}" type="parTrans" cxnId="{45FD9689-462F-4B73-A1E0-0191E4C5A55F}">
      <dgm:prSet/>
      <dgm:spPr>
        <a:xfrm>
          <a:off x="1654378" y="1154134"/>
          <a:ext cx="1172677" cy="279044"/>
        </a:xfrm>
        <a:noFill/>
        <a:ln w="25400" cap="flat" cmpd="sng" algn="ctr">
          <a:solidFill>
            <a:srgbClr val="4F81BD">
              <a:shade val="60000"/>
              <a:hueOff val="0"/>
              <a:satOff val="0"/>
              <a:lumOff val="0"/>
              <a:alphaOff val="0"/>
            </a:srgbClr>
          </a:solidFill>
          <a:prstDash val="solid"/>
        </a:ln>
        <a:effectLst/>
        <a:sp3d z="-40000" prstMaterial="matte"/>
      </dgm:spPr>
      <dgm:t>
        <a:bodyPr/>
        <a:lstStyle/>
        <a:p>
          <a:endParaRPr lang="tr-TR"/>
        </a:p>
      </dgm:t>
    </dgm:pt>
    <dgm:pt modelId="{3017C8B2-8D9A-4283-AA78-EE44D19306B7}" type="sibTrans" cxnId="{45FD9689-462F-4B73-A1E0-0191E4C5A55F}">
      <dgm:prSet/>
      <dgm:spPr/>
      <dgm:t>
        <a:bodyPr/>
        <a:lstStyle/>
        <a:p>
          <a:endParaRPr lang="tr-TR"/>
        </a:p>
      </dgm:t>
    </dgm:pt>
    <dgm:pt modelId="{48611C19-FF5A-49A7-BC87-20A5F3CA2B38}">
      <dgm:prSet phldrT="[Metin]"/>
      <dgm:spPr>
        <a:xfrm>
          <a:off x="2453931" y="1534455"/>
          <a:ext cx="959463" cy="60925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en-GB" b="1">
              <a:solidFill>
                <a:sysClr val="windowText" lastClr="000000">
                  <a:hueOff val="0"/>
                  <a:satOff val="0"/>
                  <a:lumOff val="0"/>
                  <a:alphaOff val="0"/>
                </a:sysClr>
              </a:solidFill>
              <a:latin typeface="Calibri"/>
              <a:ea typeface="+mn-ea"/>
              <a:cs typeface="+mn-cs"/>
            </a:rPr>
            <a:t>Taşınır Mal İşlemleri Şube Müdürlüğü</a:t>
          </a:r>
          <a:endParaRPr lang="tr-TR">
            <a:solidFill>
              <a:sysClr val="windowText" lastClr="000000">
                <a:hueOff val="0"/>
                <a:satOff val="0"/>
                <a:lumOff val="0"/>
                <a:alphaOff val="0"/>
              </a:sysClr>
            </a:solidFill>
            <a:latin typeface="Calibri"/>
            <a:ea typeface="+mn-ea"/>
            <a:cs typeface="+mn-cs"/>
          </a:endParaRPr>
        </a:p>
      </dgm:t>
    </dgm:pt>
    <dgm:pt modelId="{E7BE85FC-BFB4-4136-930A-CF2BD6F463B0}" type="parTrans" cxnId="{19DA80EB-7067-4AB0-97A6-1350568D70AB}">
      <dgm:prSet/>
      <dgm:spPr>
        <a:xfrm>
          <a:off x="2781336" y="1154134"/>
          <a:ext cx="91440" cy="279044"/>
        </a:xfrm>
        <a:noFill/>
        <a:ln w="25400" cap="flat" cmpd="sng" algn="ctr">
          <a:solidFill>
            <a:srgbClr val="4F81BD">
              <a:shade val="60000"/>
              <a:hueOff val="0"/>
              <a:satOff val="0"/>
              <a:lumOff val="0"/>
              <a:alphaOff val="0"/>
            </a:srgbClr>
          </a:solidFill>
          <a:prstDash val="solid"/>
        </a:ln>
        <a:effectLst/>
        <a:sp3d z="-40000" prstMaterial="matte"/>
      </dgm:spPr>
      <dgm:t>
        <a:bodyPr/>
        <a:lstStyle/>
        <a:p>
          <a:endParaRPr lang="tr-TR"/>
        </a:p>
      </dgm:t>
    </dgm:pt>
    <dgm:pt modelId="{106FF057-700B-4259-9C9F-8922287616EF}" type="sibTrans" cxnId="{19DA80EB-7067-4AB0-97A6-1350568D70AB}">
      <dgm:prSet/>
      <dgm:spPr/>
      <dgm:t>
        <a:bodyPr/>
        <a:lstStyle/>
        <a:p>
          <a:endParaRPr lang="tr-TR"/>
        </a:p>
      </dgm:t>
    </dgm:pt>
    <dgm:pt modelId="{3572A31F-0B73-4708-8EF6-6F75324E0B03}">
      <dgm:prSet phldrT="[Metin]"/>
      <dgm:spPr>
        <a:xfrm>
          <a:off x="3636136" y="1524932"/>
          <a:ext cx="959463" cy="60925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en-GB" b="1">
              <a:solidFill>
                <a:sysClr val="windowText" lastClr="000000">
                  <a:hueOff val="0"/>
                  <a:satOff val="0"/>
                  <a:lumOff val="0"/>
                  <a:alphaOff val="0"/>
                </a:sysClr>
              </a:solidFill>
              <a:latin typeface="Calibri"/>
              <a:ea typeface="+mn-ea"/>
              <a:cs typeface="+mn-cs"/>
            </a:rPr>
            <a:t>İç Hizmetler Birim Amirliği</a:t>
          </a:r>
          <a:endParaRPr lang="tr-TR">
            <a:solidFill>
              <a:sysClr val="windowText" lastClr="000000">
                <a:hueOff val="0"/>
                <a:satOff val="0"/>
                <a:lumOff val="0"/>
                <a:alphaOff val="0"/>
              </a:sysClr>
            </a:solidFill>
            <a:latin typeface="Calibri"/>
            <a:ea typeface="+mn-ea"/>
            <a:cs typeface="+mn-cs"/>
          </a:endParaRPr>
        </a:p>
      </dgm:t>
    </dgm:pt>
    <dgm:pt modelId="{058B9621-A67C-403A-84C1-F03C5A7AFAA5}" type="parTrans" cxnId="{5C1DC614-23A6-452C-9AA8-39352B5F6B3D}">
      <dgm:prSet/>
      <dgm:spPr>
        <a:xfrm>
          <a:off x="2827056" y="1154134"/>
          <a:ext cx="1182205" cy="269521"/>
        </a:xfrm>
        <a:noFill/>
        <a:ln w="25400" cap="flat" cmpd="sng" algn="ctr">
          <a:solidFill>
            <a:srgbClr val="4F81BD">
              <a:shade val="60000"/>
              <a:hueOff val="0"/>
              <a:satOff val="0"/>
              <a:lumOff val="0"/>
              <a:alphaOff val="0"/>
            </a:srgbClr>
          </a:solidFill>
          <a:prstDash val="solid"/>
        </a:ln>
        <a:effectLst/>
        <a:sp3d z="-40000" prstMaterial="matte"/>
      </dgm:spPr>
      <dgm:t>
        <a:bodyPr/>
        <a:lstStyle/>
        <a:p>
          <a:endParaRPr lang="tr-TR"/>
        </a:p>
      </dgm:t>
    </dgm:pt>
    <dgm:pt modelId="{D8112B9C-A294-41E0-856F-94CB672A8854}" type="sibTrans" cxnId="{5C1DC614-23A6-452C-9AA8-39352B5F6B3D}">
      <dgm:prSet/>
      <dgm:spPr/>
      <dgm:t>
        <a:bodyPr/>
        <a:lstStyle/>
        <a:p>
          <a:endParaRPr lang="tr-TR"/>
        </a:p>
      </dgm:t>
    </dgm:pt>
    <dgm:pt modelId="{20E39CEB-7686-45E9-A7B5-100F7A2BCB6C}">
      <dgm:prSet phldrT="[Metin]"/>
      <dgm:spPr>
        <a:xfrm>
          <a:off x="4799287" y="1534455"/>
          <a:ext cx="959463" cy="609259"/>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gm:spPr>
      <dgm:t>
        <a:bodyPr/>
        <a:lstStyle/>
        <a:p>
          <a:r>
            <a:rPr lang="tr-TR" b="1">
              <a:solidFill>
                <a:sysClr val="windowText" lastClr="000000">
                  <a:hueOff val="0"/>
                  <a:satOff val="0"/>
                  <a:lumOff val="0"/>
                  <a:alphaOff val="0"/>
                </a:sysClr>
              </a:solidFill>
              <a:latin typeface="Calibri"/>
              <a:ea typeface="+mn-ea"/>
              <a:cs typeface="+mn-cs"/>
            </a:rPr>
            <a:t>Genel Evrak Şube Müdürlüğü</a:t>
          </a:r>
        </a:p>
      </dgm:t>
    </dgm:pt>
    <dgm:pt modelId="{1BFC51DF-F9E5-45BD-B1E1-C6E532A51AB6}" type="parTrans" cxnId="{C8CB3A4D-AEF9-4CB4-A3B3-259840D1001E}">
      <dgm:prSet/>
      <dgm:spPr>
        <a:xfrm>
          <a:off x="2827056" y="1154134"/>
          <a:ext cx="2345355" cy="279044"/>
        </a:xfrm>
        <a:noFill/>
        <a:ln w="25400" cap="flat" cmpd="sng" algn="ctr">
          <a:solidFill>
            <a:srgbClr val="4F81BD">
              <a:shade val="60000"/>
              <a:hueOff val="0"/>
              <a:satOff val="0"/>
              <a:lumOff val="0"/>
              <a:alphaOff val="0"/>
            </a:srgbClr>
          </a:solidFill>
          <a:prstDash val="solid"/>
        </a:ln>
        <a:effectLst/>
        <a:sp3d z="-40000" prstMaterial="matte"/>
      </dgm:spPr>
      <dgm:t>
        <a:bodyPr/>
        <a:lstStyle/>
        <a:p>
          <a:endParaRPr lang="tr-TR"/>
        </a:p>
      </dgm:t>
    </dgm:pt>
    <dgm:pt modelId="{1C87EDCF-561B-492B-BCCB-D3E60C1349EA}" type="sibTrans" cxnId="{C8CB3A4D-AEF9-4CB4-A3B3-259840D1001E}">
      <dgm:prSet/>
      <dgm:spPr/>
      <dgm:t>
        <a:bodyPr/>
        <a:lstStyle/>
        <a:p>
          <a:endParaRPr lang="tr-TR"/>
        </a:p>
      </dgm:t>
    </dgm:pt>
    <dgm:pt modelId="{983AA276-378F-4949-B347-50E85A91435B}" type="pres">
      <dgm:prSet presAssocID="{A8D6CE68-8891-41CD-AA45-CC89A33B7DDE}" presName="hierChild1" presStyleCnt="0">
        <dgm:presLayoutVars>
          <dgm:chPref val="1"/>
          <dgm:dir/>
          <dgm:animOne val="branch"/>
          <dgm:animLvl val="lvl"/>
          <dgm:resizeHandles/>
        </dgm:presLayoutVars>
      </dgm:prSet>
      <dgm:spPr/>
    </dgm:pt>
    <dgm:pt modelId="{0030275C-8F7B-483C-B917-60D39B85BE70}" type="pres">
      <dgm:prSet presAssocID="{60946EE1-14E5-470C-B36F-379211E63BB4}" presName="hierRoot1" presStyleCnt="0"/>
      <dgm:spPr/>
    </dgm:pt>
    <dgm:pt modelId="{04CEFF6E-3205-4814-A13E-FA38C539F2B0}" type="pres">
      <dgm:prSet presAssocID="{60946EE1-14E5-470C-B36F-379211E63BB4}" presName="composite" presStyleCnt="0"/>
      <dgm:spPr/>
    </dgm:pt>
    <dgm:pt modelId="{1974BE97-341E-4CC4-824D-742657F79987}" type="pres">
      <dgm:prSet presAssocID="{60946EE1-14E5-470C-B36F-379211E63BB4}" presName="background" presStyleLbl="node0" presStyleIdx="0" presStyleCnt="1"/>
      <dgm:spPr>
        <a:xfrm>
          <a:off x="1688326" y="544875"/>
          <a:ext cx="2277459"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35292EAE-CC03-43A5-BC36-CF9951C0DF33}" type="pres">
      <dgm:prSet presAssocID="{60946EE1-14E5-470C-B36F-379211E63BB4}" presName="text" presStyleLbl="fgAcc0" presStyleIdx="0" presStyleCnt="1" custScaleX="237368">
        <dgm:presLayoutVars>
          <dgm:chPref val="3"/>
        </dgm:presLayoutVars>
      </dgm:prSet>
      <dgm:spPr>
        <a:prstGeom prst="roundRect">
          <a:avLst>
            <a:gd name="adj" fmla="val 10000"/>
          </a:avLst>
        </a:prstGeom>
      </dgm:spPr>
    </dgm:pt>
    <dgm:pt modelId="{4BE7707B-DD4F-45A7-80E7-77AC30E2394B}" type="pres">
      <dgm:prSet presAssocID="{60946EE1-14E5-470C-B36F-379211E63BB4}" presName="hierChild2" presStyleCnt="0"/>
      <dgm:spPr/>
    </dgm:pt>
    <dgm:pt modelId="{A4263500-84ED-42B3-8005-D2C6ADC622F5}" type="pres">
      <dgm:prSet presAssocID="{F72C7B12-9278-43F5-9808-BE631C1C2AD7}" presName="Name10" presStyleLbl="parChTrans1D2" presStyleIdx="0" presStyleCnt="5"/>
      <dgm:spPr>
        <a:custGeom>
          <a:avLst/>
          <a:gdLst/>
          <a:ahLst/>
          <a:cxnLst/>
          <a:rect l="0" t="0" r="0" b="0"/>
          <a:pathLst>
            <a:path>
              <a:moveTo>
                <a:pt x="2345355" y="0"/>
              </a:moveTo>
              <a:lnTo>
                <a:pt x="2345355" y="190160"/>
              </a:lnTo>
              <a:lnTo>
                <a:pt x="0" y="190160"/>
              </a:lnTo>
              <a:lnTo>
                <a:pt x="0" y="279044"/>
              </a:lnTo>
            </a:path>
          </a:pathLst>
        </a:custGeom>
      </dgm:spPr>
    </dgm:pt>
    <dgm:pt modelId="{C89F00D5-070C-422F-A964-1971F04521D1}" type="pres">
      <dgm:prSet presAssocID="{428DA9BC-F519-41FB-851E-8BDE9720EE62}" presName="hierRoot2" presStyleCnt="0"/>
      <dgm:spPr/>
    </dgm:pt>
    <dgm:pt modelId="{82351A48-6FBB-40AB-A9D4-4F5526051544}" type="pres">
      <dgm:prSet presAssocID="{428DA9BC-F519-41FB-851E-8BDE9720EE62}" presName="composite2" presStyleCnt="0"/>
      <dgm:spPr/>
    </dgm:pt>
    <dgm:pt modelId="{624C06CD-4EAC-43B6-B6EA-38853279355B}" type="pres">
      <dgm:prSet presAssocID="{428DA9BC-F519-41FB-851E-8BDE9720EE62}" presName="background2" presStyleLbl="node2" presStyleIdx="0" presStyleCnt="5"/>
      <dgm:spPr>
        <a:xfrm>
          <a:off x="1968"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C259BB9F-D282-4FCB-A156-69129C8DAB25}" type="pres">
      <dgm:prSet presAssocID="{428DA9BC-F519-41FB-851E-8BDE9720EE62}" presName="text2" presStyleLbl="fgAcc2" presStyleIdx="0" presStyleCnt="5">
        <dgm:presLayoutVars>
          <dgm:chPref val="3"/>
        </dgm:presLayoutVars>
      </dgm:prSet>
      <dgm:spPr>
        <a:prstGeom prst="roundRect">
          <a:avLst>
            <a:gd name="adj" fmla="val 10000"/>
          </a:avLst>
        </a:prstGeom>
      </dgm:spPr>
    </dgm:pt>
    <dgm:pt modelId="{7616DE50-D779-4364-8312-3A313AB6E458}" type="pres">
      <dgm:prSet presAssocID="{428DA9BC-F519-41FB-851E-8BDE9720EE62}" presName="hierChild3" presStyleCnt="0"/>
      <dgm:spPr/>
    </dgm:pt>
    <dgm:pt modelId="{2D60ACE2-6DDD-43BC-9A7C-9AA5E9643755}" type="pres">
      <dgm:prSet presAssocID="{D4ECE37D-F9B6-446A-8814-0858BC29EF5B}" presName="Name10" presStyleLbl="parChTrans1D2" presStyleIdx="1" presStyleCnt="5"/>
      <dgm:spPr>
        <a:custGeom>
          <a:avLst/>
          <a:gdLst/>
          <a:ahLst/>
          <a:cxnLst/>
          <a:rect l="0" t="0" r="0" b="0"/>
          <a:pathLst>
            <a:path>
              <a:moveTo>
                <a:pt x="1172677" y="0"/>
              </a:moveTo>
              <a:lnTo>
                <a:pt x="1172677" y="190160"/>
              </a:lnTo>
              <a:lnTo>
                <a:pt x="0" y="190160"/>
              </a:lnTo>
              <a:lnTo>
                <a:pt x="0" y="279044"/>
              </a:lnTo>
            </a:path>
          </a:pathLst>
        </a:custGeom>
      </dgm:spPr>
    </dgm:pt>
    <dgm:pt modelId="{D0E2C1D4-7385-435D-BEF8-22E5BEF9916F}" type="pres">
      <dgm:prSet presAssocID="{3AEE6FDE-8A66-4E1D-94AE-83A534A229AD}" presName="hierRoot2" presStyleCnt="0"/>
      <dgm:spPr/>
    </dgm:pt>
    <dgm:pt modelId="{64C3D655-E08E-41D7-A324-E621D8F4C759}" type="pres">
      <dgm:prSet presAssocID="{3AEE6FDE-8A66-4E1D-94AE-83A534A229AD}" presName="composite2" presStyleCnt="0"/>
      <dgm:spPr/>
    </dgm:pt>
    <dgm:pt modelId="{8F136FAF-434D-4BCE-9FFC-C38FFCEE388A}" type="pres">
      <dgm:prSet presAssocID="{3AEE6FDE-8A66-4E1D-94AE-83A534A229AD}" presName="background2" presStyleLbl="node2" presStyleIdx="1" presStyleCnt="5"/>
      <dgm:spPr>
        <a:xfrm>
          <a:off x="1174646"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7E4696EB-5AC5-419E-B07A-661486665A9E}" type="pres">
      <dgm:prSet presAssocID="{3AEE6FDE-8A66-4E1D-94AE-83A534A229AD}" presName="text2" presStyleLbl="fgAcc2" presStyleIdx="1" presStyleCnt="5">
        <dgm:presLayoutVars>
          <dgm:chPref val="3"/>
        </dgm:presLayoutVars>
      </dgm:prSet>
      <dgm:spPr>
        <a:prstGeom prst="roundRect">
          <a:avLst>
            <a:gd name="adj" fmla="val 10000"/>
          </a:avLst>
        </a:prstGeom>
      </dgm:spPr>
    </dgm:pt>
    <dgm:pt modelId="{BA932EE1-6090-4BBF-95BB-D7666EF17F15}" type="pres">
      <dgm:prSet presAssocID="{3AEE6FDE-8A66-4E1D-94AE-83A534A229AD}" presName="hierChild3" presStyleCnt="0"/>
      <dgm:spPr/>
    </dgm:pt>
    <dgm:pt modelId="{2BDB46D2-FD27-4592-BB2B-845663F9A17C}" type="pres">
      <dgm:prSet presAssocID="{E7BE85FC-BFB4-4136-930A-CF2BD6F463B0}" presName="Name10" presStyleLbl="parChTrans1D2" presStyleIdx="2" presStyleCnt="5"/>
      <dgm:spPr>
        <a:custGeom>
          <a:avLst/>
          <a:gdLst/>
          <a:ahLst/>
          <a:cxnLst/>
          <a:rect l="0" t="0" r="0" b="0"/>
          <a:pathLst>
            <a:path>
              <a:moveTo>
                <a:pt x="45720" y="0"/>
              </a:moveTo>
              <a:lnTo>
                <a:pt x="45720" y="279044"/>
              </a:lnTo>
            </a:path>
          </a:pathLst>
        </a:custGeom>
      </dgm:spPr>
    </dgm:pt>
    <dgm:pt modelId="{6B1C0FD5-F3CF-4411-BEFE-3A8A7A4D21F1}" type="pres">
      <dgm:prSet presAssocID="{48611C19-FF5A-49A7-BC87-20A5F3CA2B38}" presName="hierRoot2" presStyleCnt="0"/>
      <dgm:spPr/>
    </dgm:pt>
    <dgm:pt modelId="{48B80EE2-3668-43BD-A7F1-9A27CD94651E}" type="pres">
      <dgm:prSet presAssocID="{48611C19-FF5A-49A7-BC87-20A5F3CA2B38}" presName="composite2" presStyleCnt="0"/>
      <dgm:spPr/>
    </dgm:pt>
    <dgm:pt modelId="{31659663-9CAB-4252-B0D7-D5598090D1E7}" type="pres">
      <dgm:prSet presAssocID="{48611C19-FF5A-49A7-BC87-20A5F3CA2B38}" presName="background2" presStyleLbl="node2" presStyleIdx="2" presStyleCnt="5"/>
      <dgm:spPr>
        <a:xfrm>
          <a:off x="2347324"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E6DA8DCB-E120-4A8B-95A8-10C65E036EB5}" type="pres">
      <dgm:prSet presAssocID="{48611C19-FF5A-49A7-BC87-20A5F3CA2B38}" presName="text2" presStyleLbl="fgAcc2" presStyleIdx="2" presStyleCnt="5">
        <dgm:presLayoutVars>
          <dgm:chPref val="3"/>
        </dgm:presLayoutVars>
      </dgm:prSet>
      <dgm:spPr>
        <a:prstGeom prst="roundRect">
          <a:avLst>
            <a:gd name="adj" fmla="val 10000"/>
          </a:avLst>
        </a:prstGeom>
      </dgm:spPr>
    </dgm:pt>
    <dgm:pt modelId="{FC6A62BF-3043-4660-BD42-D3A7C7DC61F3}" type="pres">
      <dgm:prSet presAssocID="{48611C19-FF5A-49A7-BC87-20A5F3CA2B38}" presName="hierChild3" presStyleCnt="0"/>
      <dgm:spPr/>
    </dgm:pt>
    <dgm:pt modelId="{C5B66EB1-1BB4-4B86-A06A-3232EC18C62D}" type="pres">
      <dgm:prSet presAssocID="{058B9621-A67C-403A-84C1-F03C5A7AFAA5}" presName="Name10" presStyleLbl="parChTrans1D2" presStyleIdx="3" presStyleCnt="5"/>
      <dgm:spPr>
        <a:custGeom>
          <a:avLst/>
          <a:gdLst/>
          <a:ahLst/>
          <a:cxnLst/>
          <a:rect l="0" t="0" r="0" b="0"/>
          <a:pathLst>
            <a:path>
              <a:moveTo>
                <a:pt x="0" y="0"/>
              </a:moveTo>
              <a:lnTo>
                <a:pt x="0" y="180637"/>
              </a:lnTo>
              <a:lnTo>
                <a:pt x="1182205" y="180637"/>
              </a:lnTo>
              <a:lnTo>
                <a:pt x="1182205" y="269521"/>
              </a:lnTo>
            </a:path>
          </a:pathLst>
        </a:custGeom>
      </dgm:spPr>
    </dgm:pt>
    <dgm:pt modelId="{8AF17626-43AB-4310-A772-D16C770E1404}" type="pres">
      <dgm:prSet presAssocID="{3572A31F-0B73-4708-8EF6-6F75324E0B03}" presName="hierRoot2" presStyleCnt="0"/>
      <dgm:spPr/>
    </dgm:pt>
    <dgm:pt modelId="{6AFD2083-CB2E-4655-B3BC-8ACDEBBA7022}" type="pres">
      <dgm:prSet presAssocID="{3572A31F-0B73-4708-8EF6-6F75324E0B03}" presName="composite2" presStyleCnt="0"/>
      <dgm:spPr/>
    </dgm:pt>
    <dgm:pt modelId="{01CB78A7-30FC-41B0-BDDE-13330FC8B41E}" type="pres">
      <dgm:prSet presAssocID="{3572A31F-0B73-4708-8EF6-6F75324E0B03}" presName="background2" presStyleLbl="node2" presStyleIdx="3" presStyleCnt="5"/>
      <dgm:spPr>
        <a:xfrm>
          <a:off x="3529529" y="1423655"/>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DB59851E-9C7F-4B69-B88A-236B800B554F}" type="pres">
      <dgm:prSet presAssocID="{3572A31F-0B73-4708-8EF6-6F75324E0B03}" presName="text2" presStyleLbl="fgAcc2" presStyleIdx="3" presStyleCnt="5" custLinFactNeighborX="993" custLinFactNeighborY="-1563">
        <dgm:presLayoutVars>
          <dgm:chPref val="3"/>
        </dgm:presLayoutVars>
      </dgm:prSet>
      <dgm:spPr>
        <a:prstGeom prst="roundRect">
          <a:avLst>
            <a:gd name="adj" fmla="val 10000"/>
          </a:avLst>
        </a:prstGeom>
      </dgm:spPr>
    </dgm:pt>
    <dgm:pt modelId="{2625B462-3753-42B7-B32C-5BBD89D9FD8C}" type="pres">
      <dgm:prSet presAssocID="{3572A31F-0B73-4708-8EF6-6F75324E0B03}" presName="hierChild3" presStyleCnt="0"/>
      <dgm:spPr/>
    </dgm:pt>
    <dgm:pt modelId="{252E9FB0-E93D-4E87-937F-DDA731E4FA96}" type="pres">
      <dgm:prSet presAssocID="{1BFC51DF-F9E5-45BD-B1E1-C6E532A51AB6}" presName="Name10" presStyleLbl="parChTrans1D2" presStyleIdx="4" presStyleCnt="5"/>
      <dgm:spPr>
        <a:custGeom>
          <a:avLst/>
          <a:gdLst/>
          <a:ahLst/>
          <a:cxnLst/>
          <a:rect l="0" t="0" r="0" b="0"/>
          <a:pathLst>
            <a:path>
              <a:moveTo>
                <a:pt x="0" y="0"/>
              </a:moveTo>
              <a:lnTo>
                <a:pt x="0" y="190160"/>
              </a:lnTo>
              <a:lnTo>
                <a:pt x="2345355" y="190160"/>
              </a:lnTo>
              <a:lnTo>
                <a:pt x="2345355" y="279044"/>
              </a:lnTo>
            </a:path>
          </a:pathLst>
        </a:custGeom>
      </dgm:spPr>
    </dgm:pt>
    <dgm:pt modelId="{5B073186-5C88-42C2-A248-E9E08BB07C59}" type="pres">
      <dgm:prSet presAssocID="{20E39CEB-7686-45E9-A7B5-100F7A2BCB6C}" presName="hierRoot2" presStyleCnt="0"/>
      <dgm:spPr/>
    </dgm:pt>
    <dgm:pt modelId="{0FD7B62F-A9DE-4F40-8B6B-A89E45E92632}" type="pres">
      <dgm:prSet presAssocID="{20E39CEB-7686-45E9-A7B5-100F7A2BCB6C}" presName="composite2" presStyleCnt="0"/>
      <dgm:spPr/>
    </dgm:pt>
    <dgm:pt modelId="{978B6660-3B83-4DC4-88A8-5E389D9D7567}" type="pres">
      <dgm:prSet presAssocID="{20E39CEB-7686-45E9-A7B5-100F7A2BCB6C}" presName="background2" presStyleLbl="node2" presStyleIdx="4" presStyleCnt="5"/>
      <dgm:spPr>
        <a:xfrm>
          <a:off x="4692680"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gm:spPr>
    </dgm:pt>
    <dgm:pt modelId="{EF88E8EC-315F-478E-BCC7-C7F9715701D6}" type="pres">
      <dgm:prSet presAssocID="{20E39CEB-7686-45E9-A7B5-100F7A2BCB6C}" presName="text2" presStyleLbl="fgAcc2" presStyleIdx="4" presStyleCnt="5">
        <dgm:presLayoutVars>
          <dgm:chPref val="3"/>
        </dgm:presLayoutVars>
      </dgm:prSet>
      <dgm:spPr>
        <a:prstGeom prst="roundRect">
          <a:avLst>
            <a:gd name="adj" fmla="val 10000"/>
          </a:avLst>
        </a:prstGeom>
      </dgm:spPr>
    </dgm:pt>
    <dgm:pt modelId="{9A37D111-F00C-4CC1-BCDF-F7EAAD6AB953}" type="pres">
      <dgm:prSet presAssocID="{20E39CEB-7686-45E9-A7B5-100F7A2BCB6C}" presName="hierChild3" presStyleCnt="0"/>
      <dgm:spPr/>
    </dgm:pt>
  </dgm:ptLst>
  <dgm:cxnLst>
    <dgm:cxn modelId="{C2AC0E02-6EA2-44E6-8F13-062BDEF51327}" type="presOf" srcId="{20E39CEB-7686-45E9-A7B5-100F7A2BCB6C}" destId="{EF88E8EC-315F-478E-BCC7-C7F9715701D6}" srcOrd="0" destOrd="0" presId="urn:microsoft.com/office/officeart/2005/8/layout/hierarchy1"/>
    <dgm:cxn modelId="{CE6FC703-C2B8-4893-866B-E777C26950D2}" type="presOf" srcId="{60946EE1-14E5-470C-B36F-379211E63BB4}" destId="{35292EAE-CC03-43A5-BC36-CF9951C0DF33}" srcOrd="0" destOrd="0" presId="urn:microsoft.com/office/officeart/2005/8/layout/hierarchy1"/>
    <dgm:cxn modelId="{5C1DC614-23A6-452C-9AA8-39352B5F6B3D}" srcId="{60946EE1-14E5-470C-B36F-379211E63BB4}" destId="{3572A31F-0B73-4708-8EF6-6F75324E0B03}" srcOrd="3" destOrd="0" parTransId="{058B9621-A67C-403A-84C1-F03C5A7AFAA5}" sibTransId="{D8112B9C-A294-41E0-856F-94CB672A8854}"/>
    <dgm:cxn modelId="{A0DF9B16-1A4B-43A0-B5DD-724724EF3B56}" type="presOf" srcId="{1BFC51DF-F9E5-45BD-B1E1-C6E532A51AB6}" destId="{252E9FB0-E93D-4E87-937F-DDA731E4FA96}" srcOrd="0" destOrd="0" presId="urn:microsoft.com/office/officeart/2005/8/layout/hierarchy1"/>
    <dgm:cxn modelId="{35E1151C-811F-40D8-9B60-3D0308374BE4}" type="presOf" srcId="{E7BE85FC-BFB4-4136-930A-CF2BD6F463B0}" destId="{2BDB46D2-FD27-4592-BB2B-845663F9A17C}" srcOrd="0" destOrd="0" presId="urn:microsoft.com/office/officeart/2005/8/layout/hierarchy1"/>
    <dgm:cxn modelId="{C9DAB426-C069-431E-96CD-5DE6483DA070}" type="presOf" srcId="{F72C7B12-9278-43F5-9808-BE631C1C2AD7}" destId="{A4263500-84ED-42B3-8005-D2C6ADC622F5}" srcOrd="0" destOrd="0" presId="urn:microsoft.com/office/officeart/2005/8/layout/hierarchy1"/>
    <dgm:cxn modelId="{B745FA27-CC3B-47FF-A1F7-9C34C268B4A2}" type="presOf" srcId="{48611C19-FF5A-49A7-BC87-20A5F3CA2B38}" destId="{E6DA8DCB-E120-4A8B-95A8-10C65E036EB5}" srcOrd="0" destOrd="0" presId="urn:microsoft.com/office/officeart/2005/8/layout/hierarchy1"/>
    <dgm:cxn modelId="{77C6765B-D4F9-4618-A10D-F448B3FAEE96}" type="presOf" srcId="{058B9621-A67C-403A-84C1-F03C5A7AFAA5}" destId="{C5B66EB1-1BB4-4B86-A06A-3232EC18C62D}" srcOrd="0" destOrd="0" presId="urn:microsoft.com/office/officeart/2005/8/layout/hierarchy1"/>
    <dgm:cxn modelId="{2B70A842-4A7C-482D-BF7F-179C51652F3C}" srcId="{60946EE1-14E5-470C-B36F-379211E63BB4}" destId="{428DA9BC-F519-41FB-851E-8BDE9720EE62}" srcOrd="0" destOrd="0" parTransId="{F72C7B12-9278-43F5-9808-BE631C1C2AD7}" sibTransId="{162A6570-DB25-46FF-8C4F-22D0C5212339}"/>
    <dgm:cxn modelId="{D9232347-E40A-4830-8183-C0A544284A3C}" type="presOf" srcId="{3AEE6FDE-8A66-4E1D-94AE-83A534A229AD}" destId="{7E4696EB-5AC5-419E-B07A-661486665A9E}" srcOrd="0" destOrd="0" presId="urn:microsoft.com/office/officeart/2005/8/layout/hierarchy1"/>
    <dgm:cxn modelId="{C8CB3A4D-AEF9-4CB4-A3B3-259840D1001E}" srcId="{60946EE1-14E5-470C-B36F-379211E63BB4}" destId="{20E39CEB-7686-45E9-A7B5-100F7A2BCB6C}" srcOrd="4" destOrd="0" parTransId="{1BFC51DF-F9E5-45BD-B1E1-C6E532A51AB6}" sibTransId="{1C87EDCF-561B-492B-BCCB-D3E60C1349EA}"/>
    <dgm:cxn modelId="{45FD9689-462F-4B73-A1E0-0191E4C5A55F}" srcId="{60946EE1-14E5-470C-B36F-379211E63BB4}" destId="{3AEE6FDE-8A66-4E1D-94AE-83A534A229AD}" srcOrd="1" destOrd="0" parTransId="{D4ECE37D-F9B6-446A-8814-0858BC29EF5B}" sibTransId="{3017C8B2-8D9A-4283-AA78-EE44D19306B7}"/>
    <dgm:cxn modelId="{A31C65A7-A3FC-4D2B-A71F-6B08FBD10D5F}" type="presOf" srcId="{428DA9BC-F519-41FB-851E-8BDE9720EE62}" destId="{C259BB9F-D282-4FCB-A156-69129C8DAB25}" srcOrd="0" destOrd="0" presId="urn:microsoft.com/office/officeart/2005/8/layout/hierarchy1"/>
    <dgm:cxn modelId="{AEEE66B4-67E2-4891-9841-E41B3C2BDEE9}" type="presOf" srcId="{3572A31F-0B73-4708-8EF6-6F75324E0B03}" destId="{DB59851E-9C7F-4B69-B88A-236B800B554F}" srcOrd="0" destOrd="0" presId="urn:microsoft.com/office/officeart/2005/8/layout/hierarchy1"/>
    <dgm:cxn modelId="{C24B51D0-7A15-4BA4-8B91-B2BBC83DB564}" type="presOf" srcId="{A8D6CE68-8891-41CD-AA45-CC89A33B7DDE}" destId="{983AA276-378F-4949-B347-50E85A91435B}" srcOrd="0" destOrd="0" presId="urn:microsoft.com/office/officeart/2005/8/layout/hierarchy1"/>
    <dgm:cxn modelId="{19DA80EB-7067-4AB0-97A6-1350568D70AB}" srcId="{60946EE1-14E5-470C-B36F-379211E63BB4}" destId="{48611C19-FF5A-49A7-BC87-20A5F3CA2B38}" srcOrd="2" destOrd="0" parTransId="{E7BE85FC-BFB4-4136-930A-CF2BD6F463B0}" sibTransId="{106FF057-700B-4259-9C9F-8922287616EF}"/>
    <dgm:cxn modelId="{2CC1EDF5-B7C4-4FEC-AA7C-B4464FF55B53}" srcId="{A8D6CE68-8891-41CD-AA45-CC89A33B7DDE}" destId="{60946EE1-14E5-470C-B36F-379211E63BB4}" srcOrd="0" destOrd="0" parTransId="{9BE52B1F-C345-4129-8820-C8EC49E5AA2F}" sibTransId="{84318CFD-381D-4956-9CFC-366A7AC40BEA}"/>
    <dgm:cxn modelId="{744127FF-F1E7-4D3D-86A4-E2FBDBC18A35}" type="presOf" srcId="{D4ECE37D-F9B6-446A-8814-0858BC29EF5B}" destId="{2D60ACE2-6DDD-43BC-9A7C-9AA5E9643755}" srcOrd="0" destOrd="0" presId="urn:microsoft.com/office/officeart/2005/8/layout/hierarchy1"/>
    <dgm:cxn modelId="{B2133932-CB51-467A-9DE4-7367568AB5C7}" type="presParOf" srcId="{983AA276-378F-4949-B347-50E85A91435B}" destId="{0030275C-8F7B-483C-B917-60D39B85BE70}" srcOrd="0" destOrd="0" presId="urn:microsoft.com/office/officeart/2005/8/layout/hierarchy1"/>
    <dgm:cxn modelId="{F612D7A5-D4D0-49EB-B490-F333FA70605F}" type="presParOf" srcId="{0030275C-8F7B-483C-B917-60D39B85BE70}" destId="{04CEFF6E-3205-4814-A13E-FA38C539F2B0}" srcOrd="0" destOrd="0" presId="urn:microsoft.com/office/officeart/2005/8/layout/hierarchy1"/>
    <dgm:cxn modelId="{605C85C8-FDCE-47C3-BD15-DEC0CD8632D1}" type="presParOf" srcId="{04CEFF6E-3205-4814-A13E-FA38C539F2B0}" destId="{1974BE97-341E-4CC4-824D-742657F79987}" srcOrd="0" destOrd="0" presId="urn:microsoft.com/office/officeart/2005/8/layout/hierarchy1"/>
    <dgm:cxn modelId="{3AA8CC16-5EE2-40BB-84B8-22A62556D102}" type="presParOf" srcId="{04CEFF6E-3205-4814-A13E-FA38C539F2B0}" destId="{35292EAE-CC03-43A5-BC36-CF9951C0DF33}" srcOrd="1" destOrd="0" presId="urn:microsoft.com/office/officeart/2005/8/layout/hierarchy1"/>
    <dgm:cxn modelId="{92F75950-0B51-4E4B-9BFC-8BC0659A130D}" type="presParOf" srcId="{0030275C-8F7B-483C-B917-60D39B85BE70}" destId="{4BE7707B-DD4F-45A7-80E7-77AC30E2394B}" srcOrd="1" destOrd="0" presId="urn:microsoft.com/office/officeart/2005/8/layout/hierarchy1"/>
    <dgm:cxn modelId="{74D87494-BC79-4215-A3D1-52A6AD1F3B38}" type="presParOf" srcId="{4BE7707B-DD4F-45A7-80E7-77AC30E2394B}" destId="{A4263500-84ED-42B3-8005-D2C6ADC622F5}" srcOrd="0" destOrd="0" presId="urn:microsoft.com/office/officeart/2005/8/layout/hierarchy1"/>
    <dgm:cxn modelId="{E0693EB6-E1C2-4C2E-AEA0-85E872522C9D}" type="presParOf" srcId="{4BE7707B-DD4F-45A7-80E7-77AC30E2394B}" destId="{C89F00D5-070C-422F-A964-1971F04521D1}" srcOrd="1" destOrd="0" presId="urn:microsoft.com/office/officeart/2005/8/layout/hierarchy1"/>
    <dgm:cxn modelId="{A9939D7C-4A39-46A0-9B72-16F029A8B559}" type="presParOf" srcId="{C89F00D5-070C-422F-A964-1971F04521D1}" destId="{82351A48-6FBB-40AB-A9D4-4F5526051544}" srcOrd="0" destOrd="0" presId="urn:microsoft.com/office/officeart/2005/8/layout/hierarchy1"/>
    <dgm:cxn modelId="{57F386E1-50AB-497B-81DE-C1D70A67F94D}" type="presParOf" srcId="{82351A48-6FBB-40AB-A9D4-4F5526051544}" destId="{624C06CD-4EAC-43B6-B6EA-38853279355B}" srcOrd="0" destOrd="0" presId="urn:microsoft.com/office/officeart/2005/8/layout/hierarchy1"/>
    <dgm:cxn modelId="{0851B991-B851-4B76-99C6-615731A81A93}" type="presParOf" srcId="{82351A48-6FBB-40AB-A9D4-4F5526051544}" destId="{C259BB9F-D282-4FCB-A156-69129C8DAB25}" srcOrd="1" destOrd="0" presId="urn:microsoft.com/office/officeart/2005/8/layout/hierarchy1"/>
    <dgm:cxn modelId="{33C329CD-8B23-4ECC-9472-508290B2DEFE}" type="presParOf" srcId="{C89F00D5-070C-422F-A964-1971F04521D1}" destId="{7616DE50-D779-4364-8312-3A313AB6E458}" srcOrd="1" destOrd="0" presId="urn:microsoft.com/office/officeart/2005/8/layout/hierarchy1"/>
    <dgm:cxn modelId="{1A668189-1A44-4F5B-B5CB-E823337AE2B7}" type="presParOf" srcId="{4BE7707B-DD4F-45A7-80E7-77AC30E2394B}" destId="{2D60ACE2-6DDD-43BC-9A7C-9AA5E9643755}" srcOrd="2" destOrd="0" presId="urn:microsoft.com/office/officeart/2005/8/layout/hierarchy1"/>
    <dgm:cxn modelId="{631780EA-7EFE-448F-93CB-05EB8A252FAF}" type="presParOf" srcId="{4BE7707B-DD4F-45A7-80E7-77AC30E2394B}" destId="{D0E2C1D4-7385-435D-BEF8-22E5BEF9916F}" srcOrd="3" destOrd="0" presId="urn:microsoft.com/office/officeart/2005/8/layout/hierarchy1"/>
    <dgm:cxn modelId="{E381B7A5-88C2-4C12-9439-8855C942C8C7}" type="presParOf" srcId="{D0E2C1D4-7385-435D-BEF8-22E5BEF9916F}" destId="{64C3D655-E08E-41D7-A324-E621D8F4C759}" srcOrd="0" destOrd="0" presId="urn:microsoft.com/office/officeart/2005/8/layout/hierarchy1"/>
    <dgm:cxn modelId="{7758773F-AA4D-4657-B95B-C53B36437826}" type="presParOf" srcId="{64C3D655-E08E-41D7-A324-E621D8F4C759}" destId="{8F136FAF-434D-4BCE-9FFC-C38FFCEE388A}" srcOrd="0" destOrd="0" presId="urn:microsoft.com/office/officeart/2005/8/layout/hierarchy1"/>
    <dgm:cxn modelId="{2076E716-249A-4AA0-8154-34199B425700}" type="presParOf" srcId="{64C3D655-E08E-41D7-A324-E621D8F4C759}" destId="{7E4696EB-5AC5-419E-B07A-661486665A9E}" srcOrd="1" destOrd="0" presId="urn:microsoft.com/office/officeart/2005/8/layout/hierarchy1"/>
    <dgm:cxn modelId="{3D85F4D2-916A-4BC3-BE03-2021A89A7958}" type="presParOf" srcId="{D0E2C1D4-7385-435D-BEF8-22E5BEF9916F}" destId="{BA932EE1-6090-4BBF-95BB-D7666EF17F15}" srcOrd="1" destOrd="0" presId="urn:microsoft.com/office/officeart/2005/8/layout/hierarchy1"/>
    <dgm:cxn modelId="{02B12D88-ED21-47E6-A4C1-52046A944D36}" type="presParOf" srcId="{4BE7707B-DD4F-45A7-80E7-77AC30E2394B}" destId="{2BDB46D2-FD27-4592-BB2B-845663F9A17C}" srcOrd="4" destOrd="0" presId="urn:microsoft.com/office/officeart/2005/8/layout/hierarchy1"/>
    <dgm:cxn modelId="{8BDA0984-CCA9-4AAD-9D6C-427AFA278F0D}" type="presParOf" srcId="{4BE7707B-DD4F-45A7-80E7-77AC30E2394B}" destId="{6B1C0FD5-F3CF-4411-BEFE-3A8A7A4D21F1}" srcOrd="5" destOrd="0" presId="urn:microsoft.com/office/officeart/2005/8/layout/hierarchy1"/>
    <dgm:cxn modelId="{F2CBB9F8-C4E4-4496-9D6E-202E31CE223E}" type="presParOf" srcId="{6B1C0FD5-F3CF-4411-BEFE-3A8A7A4D21F1}" destId="{48B80EE2-3668-43BD-A7F1-9A27CD94651E}" srcOrd="0" destOrd="0" presId="urn:microsoft.com/office/officeart/2005/8/layout/hierarchy1"/>
    <dgm:cxn modelId="{B3DA8DAF-5DBE-4224-8E99-3D4F4B2FBE95}" type="presParOf" srcId="{48B80EE2-3668-43BD-A7F1-9A27CD94651E}" destId="{31659663-9CAB-4252-B0D7-D5598090D1E7}" srcOrd="0" destOrd="0" presId="urn:microsoft.com/office/officeart/2005/8/layout/hierarchy1"/>
    <dgm:cxn modelId="{40D74C8D-0461-427C-AC65-E1CDB6D7D287}" type="presParOf" srcId="{48B80EE2-3668-43BD-A7F1-9A27CD94651E}" destId="{E6DA8DCB-E120-4A8B-95A8-10C65E036EB5}" srcOrd="1" destOrd="0" presId="urn:microsoft.com/office/officeart/2005/8/layout/hierarchy1"/>
    <dgm:cxn modelId="{043F7462-1BA8-4970-B48C-133CDA70089D}" type="presParOf" srcId="{6B1C0FD5-F3CF-4411-BEFE-3A8A7A4D21F1}" destId="{FC6A62BF-3043-4660-BD42-D3A7C7DC61F3}" srcOrd="1" destOrd="0" presId="urn:microsoft.com/office/officeart/2005/8/layout/hierarchy1"/>
    <dgm:cxn modelId="{131DC37B-4350-46B8-952B-58EBFF314C15}" type="presParOf" srcId="{4BE7707B-DD4F-45A7-80E7-77AC30E2394B}" destId="{C5B66EB1-1BB4-4B86-A06A-3232EC18C62D}" srcOrd="6" destOrd="0" presId="urn:microsoft.com/office/officeart/2005/8/layout/hierarchy1"/>
    <dgm:cxn modelId="{4B03AB3A-3061-4A1C-9561-C88C70A01F80}" type="presParOf" srcId="{4BE7707B-DD4F-45A7-80E7-77AC30E2394B}" destId="{8AF17626-43AB-4310-A772-D16C770E1404}" srcOrd="7" destOrd="0" presId="urn:microsoft.com/office/officeart/2005/8/layout/hierarchy1"/>
    <dgm:cxn modelId="{22944459-1404-4165-9B8C-9B9F08196D3F}" type="presParOf" srcId="{8AF17626-43AB-4310-A772-D16C770E1404}" destId="{6AFD2083-CB2E-4655-B3BC-8ACDEBBA7022}" srcOrd="0" destOrd="0" presId="urn:microsoft.com/office/officeart/2005/8/layout/hierarchy1"/>
    <dgm:cxn modelId="{0E84C74A-23EE-4DD1-A61A-7999EBC23AF3}" type="presParOf" srcId="{6AFD2083-CB2E-4655-B3BC-8ACDEBBA7022}" destId="{01CB78A7-30FC-41B0-BDDE-13330FC8B41E}" srcOrd="0" destOrd="0" presId="urn:microsoft.com/office/officeart/2005/8/layout/hierarchy1"/>
    <dgm:cxn modelId="{B830DFBE-9BFB-4B98-B017-5951425C12BF}" type="presParOf" srcId="{6AFD2083-CB2E-4655-B3BC-8ACDEBBA7022}" destId="{DB59851E-9C7F-4B69-B88A-236B800B554F}" srcOrd="1" destOrd="0" presId="urn:microsoft.com/office/officeart/2005/8/layout/hierarchy1"/>
    <dgm:cxn modelId="{5C194198-DD82-4433-9661-5BD4B2F1F183}" type="presParOf" srcId="{8AF17626-43AB-4310-A772-D16C770E1404}" destId="{2625B462-3753-42B7-B32C-5BBD89D9FD8C}" srcOrd="1" destOrd="0" presId="urn:microsoft.com/office/officeart/2005/8/layout/hierarchy1"/>
    <dgm:cxn modelId="{FADE3FAD-72B4-4FDA-BC04-64D747FD9028}" type="presParOf" srcId="{4BE7707B-DD4F-45A7-80E7-77AC30E2394B}" destId="{252E9FB0-E93D-4E87-937F-DDA731E4FA96}" srcOrd="8" destOrd="0" presId="urn:microsoft.com/office/officeart/2005/8/layout/hierarchy1"/>
    <dgm:cxn modelId="{E437AD9E-2DA4-43C5-9DA4-ADCCB6B41CEA}" type="presParOf" srcId="{4BE7707B-DD4F-45A7-80E7-77AC30E2394B}" destId="{5B073186-5C88-42C2-A248-E9E08BB07C59}" srcOrd="9" destOrd="0" presId="urn:microsoft.com/office/officeart/2005/8/layout/hierarchy1"/>
    <dgm:cxn modelId="{067136FD-56C8-4123-A172-0BE3FE248010}" type="presParOf" srcId="{5B073186-5C88-42C2-A248-E9E08BB07C59}" destId="{0FD7B62F-A9DE-4F40-8B6B-A89E45E92632}" srcOrd="0" destOrd="0" presId="urn:microsoft.com/office/officeart/2005/8/layout/hierarchy1"/>
    <dgm:cxn modelId="{6393051E-2204-4F90-91B2-BC5637236D35}" type="presParOf" srcId="{0FD7B62F-A9DE-4F40-8B6B-A89E45E92632}" destId="{978B6660-3B83-4DC4-88A8-5E389D9D7567}" srcOrd="0" destOrd="0" presId="urn:microsoft.com/office/officeart/2005/8/layout/hierarchy1"/>
    <dgm:cxn modelId="{204B22CA-88B9-4489-8574-D8F73B2B05FB}" type="presParOf" srcId="{0FD7B62F-A9DE-4F40-8B6B-A89E45E92632}" destId="{EF88E8EC-315F-478E-BCC7-C7F9715701D6}" srcOrd="1" destOrd="0" presId="urn:microsoft.com/office/officeart/2005/8/layout/hierarchy1"/>
    <dgm:cxn modelId="{E3149CDF-B362-40D4-98BF-9EA52080D934}" type="presParOf" srcId="{5B073186-5C88-42C2-A248-E9E08BB07C59}" destId="{9A37D111-F00C-4CC1-BCDF-F7EAAD6AB953}"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2E9FB0-E93D-4E87-937F-DDA731E4FA96}">
      <dsp:nvSpPr>
        <dsp:cNvPr id="0" name=""/>
        <dsp:cNvSpPr/>
      </dsp:nvSpPr>
      <dsp:spPr>
        <a:xfrm>
          <a:off x="2827056" y="1154134"/>
          <a:ext cx="2345355" cy="279044"/>
        </a:xfrm>
        <a:custGeom>
          <a:avLst/>
          <a:gdLst/>
          <a:ahLst/>
          <a:cxnLst/>
          <a:rect l="0" t="0" r="0" b="0"/>
          <a:pathLst>
            <a:path>
              <a:moveTo>
                <a:pt x="0" y="0"/>
              </a:moveTo>
              <a:lnTo>
                <a:pt x="0" y="190160"/>
              </a:lnTo>
              <a:lnTo>
                <a:pt x="2345355" y="190160"/>
              </a:lnTo>
              <a:lnTo>
                <a:pt x="2345355" y="279044"/>
              </a:lnTo>
            </a:path>
          </a:pathLst>
        </a:custGeom>
        <a:noFill/>
        <a:ln w="25400" cap="flat" cmpd="sng" algn="ctr">
          <a:solidFill>
            <a:srgbClr val="4F81BD">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C5B66EB1-1BB4-4B86-A06A-3232EC18C62D}">
      <dsp:nvSpPr>
        <dsp:cNvPr id="0" name=""/>
        <dsp:cNvSpPr/>
      </dsp:nvSpPr>
      <dsp:spPr>
        <a:xfrm>
          <a:off x="2827056" y="1154134"/>
          <a:ext cx="1182205" cy="269521"/>
        </a:xfrm>
        <a:custGeom>
          <a:avLst/>
          <a:gdLst/>
          <a:ahLst/>
          <a:cxnLst/>
          <a:rect l="0" t="0" r="0" b="0"/>
          <a:pathLst>
            <a:path>
              <a:moveTo>
                <a:pt x="0" y="0"/>
              </a:moveTo>
              <a:lnTo>
                <a:pt x="0" y="180637"/>
              </a:lnTo>
              <a:lnTo>
                <a:pt x="1182205" y="180637"/>
              </a:lnTo>
              <a:lnTo>
                <a:pt x="1182205" y="269521"/>
              </a:lnTo>
            </a:path>
          </a:pathLst>
        </a:custGeom>
        <a:noFill/>
        <a:ln w="25400" cap="flat" cmpd="sng" algn="ctr">
          <a:solidFill>
            <a:srgbClr val="4F81BD">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2BDB46D2-FD27-4592-BB2B-845663F9A17C}">
      <dsp:nvSpPr>
        <dsp:cNvPr id="0" name=""/>
        <dsp:cNvSpPr/>
      </dsp:nvSpPr>
      <dsp:spPr>
        <a:xfrm>
          <a:off x="2781336" y="1154134"/>
          <a:ext cx="91440" cy="279044"/>
        </a:xfrm>
        <a:custGeom>
          <a:avLst/>
          <a:gdLst/>
          <a:ahLst/>
          <a:cxnLst/>
          <a:rect l="0" t="0" r="0" b="0"/>
          <a:pathLst>
            <a:path>
              <a:moveTo>
                <a:pt x="45720" y="0"/>
              </a:moveTo>
              <a:lnTo>
                <a:pt x="45720" y="279044"/>
              </a:lnTo>
            </a:path>
          </a:pathLst>
        </a:custGeom>
        <a:noFill/>
        <a:ln w="25400" cap="flat" cmpd="sng" algn="ctr">
          <a:solidFill>
            <a:srgbClr val="4F81BD">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2D60ACE2-6DDD-43BC-9A7C-9AA5E9643755}">
      <dsp:nvSpPr>
        <dsp:cNvPr id="0" name=""/>
        <dsp:cNvSpPr/>
      </dsp:nvSpPr>
      <dsp:spPr>
        <a:xfrm>
          <a:off x="1654378" y="1154134"/>
          <a:ext cx="1172677" cy="279044"/>
        </a:xfrm>
        <a:custGeom>
          <a:avLst/>
          <a:gdLst/>
          <a:ahLst/>
          <a:cxnLst/>
          <a:rect l="0" t="0" r="0" b="0"/>
          <a:pathLst>
            <a:path>
              <a:moveTo>
                <a:pt x="1172677" y="0"/>
              </a:moveTo>
              <a:lnTo>
                <a:pt x="1172677" y="190160"/>
              </a:lnTo>
              <a:lnTo>
                <a:pt x="0" y="190160"/>
              </a:lnTo>
              <a:lnTo>
                <a:pt x="0" y="279044"/>
              </a:lnTo>
            </a:path>
          </a:pathLst>
        </a:custGeom>
        <a:noFill/>
        <a:ln w="25400" cap="flat" cmpd="sng" algn="ctr">
          <a:solidFill>
            <a:srgbClr val="4F81BD">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A4263500-84ED-42B3-8005-D2C6ADC622F5}">
      <dsp:nvSpPr>
        <dsp:cNvPr id="0" name=""/>
        <dsp:cNvSpPr/>
      </dsp:nvSpPr>
      <dsp:spPr>
        <a:xfrm>
          <a:off x="481700" y="1154134"/>
          <a:ext cx="2345355" cy="279044"/>
        </a:xfrm>
        <a:custGeom>
          <a:avLst/>
          <a:gdLst/>
          <a:ahLst/>
          <a:cxnLst/>
          <a:rect l="0" t="0" r="0" b="0"/>
          <a:pathLst>
            <a:path>
              <a:moveTo>
                <a:pt x="2345355" y="0"/>
              </a:moveTo>
              <a:lnTo>
                <a:pt x="2345355" y="190160"/>
              </a:lnTo>
              <a:lnTo>
                <a:pt x="0" y="190160"/>
              </a:lnTo>
              <a:lnTo>
                <a:pt x="0" y="279044"/>
              </a:lnTo>
            </a:path>
          </a:pathLst>
        </a:custGeom>
        <a:noFill/>
        <a:ln w="25400" cap="flat" cmpd="sng" algn="ctr">
          <a:solidFill>
            <a:srgbClr val="4F81BD">
              <a:shade val="60000"/>
              <a:hueOff val="0"/>
              <a:satOff val="0"/>
              <a:lumOff val="0"/>
              <a:alphaOff val="0"/>
            </a:srgbClr>
          </a:solidFill>
          <a:prstDash val="solid"/>
        </a:ln>
        <a:effectLst/>
        <a:sp3d z="-40000" prstMaterial="matte"/>
      </dsp:spPr>
      <dsp:style>
        <a:lnRef idx="2">
          <a:scrgbClr r="0" g="0" b="0"/>
        </a:lnRef>
        <a:fillRef idx="0">
          <a:scrgbClr r="0" g="0" b="0"/>
        </a:fillRef>
        <a:effectRef idx="0">
          <a:scrgbClr r="0" g="0" b="0"/>
        </a:effectRef>
        <a:fontRef idx="minor"/>
      </dsp:style>
    </dsp:sp>
    <dsp:sp modelId="{1974BE97-341E-4CC4-824D-742657F79987}">
      <dsp:nvSpPr>
        <dsp:cNvPr id="0" name=""/>
        <dsp:cNvSpPr/>
      </dsp:nvSpPr>
      <dsp:spPr>
        <a:xfrm>
          <a:off x="1688326" y="544875"/>
          <a:ext cx="2277459"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5292EAE-CC03-43A5-BC36-CF9951C0DF33}">
      <dsp:nvSpPr>
        <dsp:cNvPr id="0" name=""/>
        <dsp:cNvSpPr/>
      </dsp:nvSpPr>
      <dsp:spPr>
        <a:xfrm>
          <a:off x="1794933" y="646151"/>
          <a:ext cx="2277459" cy="60925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tr-TR" sz="1200" b="1" kern="1200">
              <a:solidFill>
                <a:sysClr val="windowText" lastClr="000000">
                  <a:hueOff val="0"/>
                  <a:satOff val="0"/>
                  <a:lumOff val="0"/>
                  <a:alphaOff val="0"/>
                </a:sysClr>
              </a:solidFill>
              <a:latin typeface="Times New Roman" pitchFamily="18" charset="0"/>
              <a:ea typeface="+mn-ea"/>
              <a:cs typeface="Times New Roman" pitchFamily="18" charset="0"/>
            </a:rPr>
            <a:t>İdari ve Mali İşler Daire Başkanlığı</a:t>
          </a:r>
        </a:p>
      </dsp:txBody>
      <dsp:txXfrm>
        <a:off x="1812778" y="663996"/>
        <a:ext cx="2241769" cy="573569"/>
      </dsp:txXfrm>
    </dsp:sp>
    <dsp:sp modelId="{624C06CD-4EAC-43B6-B6EA-38853279355B}">
      <dsp:nvSpPr>
        <dsp:cNvPr id="0" name=""/>
        <dsp:cNvSpPr/>
      </dsp:nvSpPr>
      <dsp:spPr>
        <a:xfrm>
          <a:off x="1968"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C259BB9F-D282-4FCB-A156-69129C8DAB25}">
      <dsp:nvSpPr>
        <dsp:cNvPr id="0" name=""/>
        <dsp:cNvSpPr/>
      </dsp:nvSpPr>
      <dsp:spPr>
        <a:xfrm>
          <a:off x="108576" y="1534455"/>
          <a:ext cx="959463" cy="60925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hueOff val="0"/>
                  <a:satOff val="0"/>
                  <a:lumOff val="0"/>
                  <a:alphaOff val="0"/>
                </a:sysClr>
              </a:solidFill>
              <a:latin typeface="Calibri"/>
              <a:ea typeface="+mn-ea"/>
              <a:cs typeface="+mn-cs"/>
            </a:rPr>
            <a:t>Özlük Hakları</a:t>
          </a:r>
          <a:r>
            <a:rPr lang="tr-TR" sz="900" b="1" kern="1200">
              <a:solidFill>
                <a:sysClr val="windowText" lastClr="000000">
                  <a:hueOff val="0"/>
                  <a:satOff val="0"/>
                  <a:lumOff val="0"/>
                  <a:alphaOff val="0"/>
                </a:sysClr>
              </a:solidFill>
              <a:latin typeface="Calibri"/>
              <a:ea typeface="+mn-ea"/>
              <a:cs typeface="+mn-cs"/>
            </a:rPr>
            <a:t> ve</a:t>
          </a:r>
          <a:r>
            <a:rPr lang="en-GB" sz="900" b="1" kern="1200">
              <a:solidFill>
                <a:sysClr val="windowText" lastClr="000000">
                  <a:hueOff val="0"/>
                  <a:satOff val="0"/>
                  <a:lumOff val="0"/>
                  <a:alphaOff val="0"/>
                </a:sysClr>
              </a:solidFill>
              <a:latin typeface="Calibri"/>
              <a:ea typeface="+mn-ea"/>
              <a:cs typeface="+mn-cs"/>
            </a:rPr>
            <a:t> Tahakkuk Şube Müdürlüğü</a:t>
          </a:r>
          <a:endParaRPr lang="tr-TR" sz="900" kern="1200">
            <a:solidFill>
              <a:sysClr val="windowText" lastClr="000000">
                <a:hueOff val="0"/>
                <a:satOff val="0"/>
                <a:lumOff val="0"/>
                <a:alphaOff val="0"/>
              </a:sysClr>
            </a:solidFill>
            <a:latin typeface="Calibri"/>
            <a:ea typeface="+mn-ea"/>
            <a:cs typeface="+mn-cs"/>
          </a:endParaRPr>
        </a:p>
      </dsp:txBody>
      <dsp:txXfrm>
        <a:off x="126421" y="1552300"/>
        <a:ext cx="923773" cy="573569"/>
      </dsp:txXfrm>
    </dsp:sp>
    <dsp:sp modelId="{8F136FAF-434D-4BCE-9FFC-C38FFCEE388A}">
      <dsp:nvSpPr>
        <dsp:cNvPr id="0" name=""/>
        <dsp:cNvSpPr/>
      </dsp:nvSpPr>
      <dsp:spPr>
        <a:xfrm>
          <a:off x="1174646"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E4696EB-5AC5-419E-B07A-661486665A9E}">
      <dsp:nvSpPr>
        <dsp:cNvPr id="0" name=""/>
        <dsp:cNvSpPr/>
      </dsp:nvSpPr>
      <dsp:spPr>
        <a:xfrm>
          <a:off x="1281253" y="1534455"/>
          <a:ext cx="959463" cy="60925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b="1" kern="1200">
              <a:solidFill>
                <a:sysClr val="windowText" lastClr="000000">
                  <a:hueOff val="0"/>
                  <a:satOff val="0"/>
                  <a:lumOff val="0"/>
                  <a:alphaOff val="0"/>
                </a:sysClr>
              </a:solidFill>
              <a:latin typeface="Calibri"/>
              <a:ea typeface="+mn-ea"/>
              <a:cs typeface="+mn-cs"/>
            </a:rPr>
            <a:t>Satınalma            </a:t>
          </a:r>
          <a:r>
            <a:rPr lang="en-GB" sz="900" b="1" kern="1200">
              <a:solidFill>
                <a:sysClr val="windowText" lastClr="000000">
                  <a:hueOff val="0"/>
                  <a:satOff val="0"/>
                  <a:lumOff val="0"/>
                  <a:alphaOff val="0"/>
                </a:sysClr>
              </a:solidFill>
              <a:latin typeface="Calibri"/>
              <a:ea typeface="+mn-ea"/>
              <a:cs typeface="+mn-cs"/>
            </a:rPr>
            <a:t>Şube Müdürlüğü</a:t>
          </a:r>
          <a:endParaRPr lang="tr-TR" sz="900" kern="1200">
            <a:solidFill>
              <a:sysClr val="windowText" lastClr="000000">
                <a:hueOff val="0"/>
                <a:satOff val="0"/>
                <a:lumOff val="0"/>
                <a:alphaOff val="0"/>
              </a:sysClr>
            </a:solidFill>
            <a:latin typeface="Calibri"/>
            <a:ea typeface="+mn-ea"/>
            <a:cs typeface="+mn-cs"/>
          </a:endParaRPr>
        </a:p>
      </dsp:txBody>
      <dsp:txXfrm>
        <a:off x="1299098" y="1552300"/>
        <a:ext cx="923773" cy="573569"/>
      </dsp:txXfrm>
    </dsp:sp>
    <dsp:sp modelId="{31659663-9CAB-4252-B0D7-D5598090D1E7}">
      <dsp:nvSpPr>
        <dsp:cNvPr id="0" name=""/>
        <dsp:cNvSpPr/>
      </dsp:nvSpPr>
      <dsp:spPr>
        <a:xfrm>
          <a:off x="2347324"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6DA8DCB-E120-4A8B-95A8-10C65E036EB5}">
      <dsp:nvSpPr>
        <dsp:cNvPr id="0" name=""/>
        <dsp:cNvSpPr/>
      </dsp:nvSpPr>
      <dsp:spPr>
        <a:xfrm>
          <a:off x="2453931" y="1534455"/>
          <a:ext cx="959463" cy="60925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hueOff val="0"/>
                  <a:satOff val="0"/>
                  <a:lumOff val="0"/>
                  <a:alphaOff val="0"/>
                </a:sysClr>
              </a:solidFill>
              <a:latin typeface="Calibri"/>
              <a:ea typeface="+mn-ea"/>
              <a:cs typeface="+mn-cs"/>
            </a:rPr>
            <a:t>Taşınır Mal İşlemleri Şube Müdürlüğü</a:t>
          </a:r>
          <a:endParaRPr lang="tr-TR" sz="900" kern="1200">
            <a:solidFill>
              <a:sysClr val="windowText" lastClr="000000">
                <a:hueOff val="0"/>
                <a:satOff val="0"/>
                <a:lumOff val="0"/>
                <a:alphaOff val="0"/>
              </a:sysClr>
            </a:solidFill>
            <a:latin typeface="Calibri"/>
            <a:ea typeface="+mn-ea"/>
            <a:cs typeface="+mn-cs"/>
          </a:endParaRPr>
        </a:p>
      </dsp:txBody>
      <dsp:txXfrm>
        <a:off x="2471776" y="1552300"/>
        <a:ext cx="923773" cy="573569"/>
      </dsp:txXfrm>
    </dsp:sp>
    <dsp:sp modelId="{01CB78A7-30FC-41B0-BDDE-13330FC8B41E}">
      <dsp:nvSpPr>
        <dsp:cNvPr id="0" name=""/>
        <dsp:cNvSpPr/>
      </dsp:nvSpPr>
      <dsp:spPr>
        <a:xfrm>
          <a:off x="3529529" y="1423655"/>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DB59851E-9C7F-4B69-B88A-236B800B554F}">
      <dsp:nvSpPr>
        <dsp:cNvPr id="0" name=""/>
        <dsp:cNvSpPr/>
      </dsp:nvSpPr>
      <dsp:spPr>
        <a:xfrm>
          <a:off x="3636136" y="1524932"/>
          <a:ext cx="959463" cy="60925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b="1" kern="1200">
              <a:solidFill>
                <a:sysClr val="windowText" lastClr="000000">
                  <a:hueOff val="0"/>
                  <a:satOff val="0"/>
                  <a:lumOff val="0"/>
                  <a:alphaOff val="0"/>
                </a:sysClr>
              </a:solidFill>
              <a:latin typeface="Calibri"/>
              <a:ea typeface="+mn-ea"/>
              <a:cs typeface="+mn-cs"/>
            </a:rPr>
            <a:t>İç Hizmetler Birim Amirliği</a:t>
          </a:r>
          <a:endParaRPr lang="tr-TR" sz="900" kern="1200">
            <a:solidFill>
              <a:sysClr val="windowText" lastClr="000000">
                <a:hueOff val="0"/>
                <a:satOff val="0"/>
                <a:lumOff val="0"/>
                <a:alphaOff val="0"/>
              </a:sysClr>
            </a:solidFill>
            <a:latin typeface="Calibri"/>
            <a:ea typeface="+mn-ea"/>
            <a:cs typeface="+mn-cs"/>
          </a:endParaRPr>
        </a:p>
      </dsp:txBody>
      <dsp:txXfrm>
        <a:off x="3653981" y="1542777"/>
        <a:ext cx="923773" cy="573569"/>
      </dsp:txXfrm>
    </dsp:sp>
    <dsp:sp modelId="{978B6660-3B83-4DC4-88A8-5E389D9D7567}">
      <dsp:nvSpPr>
        <dsp:cNvPr id="0" name=""/>
        <dsp:cNvSpPr/>
      </dsp:nvSpPr>
      <dsp:spPr>
        <a:xfrm>
          <a:off x="4692680" y="1433178"/>
          <a:ext cx="959463" cy="609259"/>
        </a:xfrm>
        <a:prstGeom prst="roundRect">
          <a:avLst>
            <a:gd name="adj" fmla="val 10000"/>
          </a:avLst>
        </a:prstGeom>
        <a:solidFill>
          <a:srgbClr val="4F81BD">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F88E8EC-315F-478E-BCC7-C7F9715701D6}">
      <dsp:nvSpPr>
        <dsp:cNvPr id="0" name=""/>
        <dsp:cNvSpPr/>
      </dsp:nvSpPr>
      <dsp:spPr>
        <a:xfrm>
          <a:off x="4799287" y="1534455"/>
          <a:ext cx="959463" cy="60925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b="1" kern="1200">
              <a:solidFill>
                <a:sysClr val="windowText" lastClr="000000">
                  <a:hueOff val="0"/>
                  <a:satOff val="0"/>
                  <a:lumOff val="0"/>
                  <a:alphaOff val="0"/>
                </a:sysClr>
              </a:solidFill>
              <a:latin typeface="Calibri"/>
              <a:ea typeface="+mn-ea"/>
              <a:cs typeface="+mn-cs"/>
            </a:rPr>
            <a:t>Genel Evrak Şube Müdürlüğü</a:t>
          </a:r>
        </a:p>
      </dsp:txBody>
      <dsp:txXfrm>
        <a:off x="4817132" y="1552300"/>
        <a:ext cx="923773" cy="5735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FB0B-6295-4C69-BFE0-33CA8008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20</Pages>
  <Words>4814</Words>
  <Characters>27442</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32192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nkuu</dc:creator>
  <cp:lastModifiedBy>Kadriye DEME</cp:lastModifiedBy>
  <cp:revision>80</cp:revision>
  <cp:lastPrinted>2019-01-03T07:15:00Z</cp:lastPrinted>
  <dcterms:created xsi:type="dcterms:W3CDTF">2018-01-26T06:48:00Z</dcterms:created>
  <dcterms:modified xsi:type="dcterms:W3CDTF">2019-02-07T08:57:00Z</dcterms:modified>
</cp:coreProperties>
</file>