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647" w14:textId="22DC6808" w:rsidR="0088193D" w:rsidRDefault="0088193D" w:rsidP="00A9204A">
      <w:pPr>
        <w:ind w:left="2127" w:right="0" w:hanging="2127"/>
        <w:rPr>
          <w:b w:val="0"/>
        </w:rPr>
      </w:pPr>
    </w:p>
    <w:p w14:paraId="6D16B2D7" w14:textId="77777777" w:rsidR="00E61F9D" w:rsidRPr="00A9204A" w:rsidRDefault="00E61F9D" w:rsidP="00E61F9D">
      <w:pPr>
        <w:numPr>
          <w:ilvl w:val="0"/>
          <w:numId w:val="9"/>
        </w:numPr>
        <w:tabs>
          <w:tab w:val="left" w:pos="0"/>
          <w:tab w:val="left" w:pos="709"/>
        </w:tabs>
        <w:ind w:right="-1"/>
        <w:contextualSpacing/>
        <w:jc w:val="center"/>
        <w:rPr>
          <w:b w:val="0"/>
          <w:spacing w:val="-2"/>
          <w:szCs w:val="22"/>
        </w:rPr>
      </w:pPr>
      <w:r w:rsidRPr="00A9204A">
        <w:rPr>
          <w:szCs w:val="22"/>
        </w:rPr>
        <w:t xml:space="preserve">Ağırlıklı </w:t>
      </w:r>
      <w:r>
        <w:rPr>
          <w:szCs w:val="22"/>
        </w:rPr>
        <w:t xml:space="preserve">Genel </w:t>
      </w:r>
      <w:r w:rsidRPr="00A9204A">
        <w:rPr>
          <w:szCs w:val="22"/>
        </w:rPr>
        <w:t>Not Ortalamasına Göre Yatay Geçiş Başvuru</w:t>
      </w:r>
      <w:r>
        <w:rPr>
          <w:szCs w:val="22"/>
        </w:rPr>
        <w:t>su Kabul Edilenler</w:t>
      </w:r>
    </w:p>
    <w:tbl>
      <w:tblPr>
        <w:tblpPr w:leftFromText="141" w:rightFromText="141" w:vertAnchor="text" w:horzAnchor="margin" w:tblpXSpec="center" w:tblpY="456"/>
        <w:tblW w:w="10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58"/>
        <w:gridCol w:w="2976"/>
        <w:gridCol w:w="1035"/>
        <w:gridCol w:w="1030"/>
        <w:gridCol w:w="1923"/>
      </w:tblGrid>
      <w:tr w:rsidR="00E61F9D" w:rsidRPr="00A9204A" w14:paraId="59255D08" w14:textId="77777777" w:rsidTr="00543777">
        <w:trPr>
          <w:trHeight w:val="70"/>
        </w:trPr>
        <w:tc>
          <w:tcPr>
            <w:tcW w:w="3258" w:type="dxa"/>
            <w:tcBorders>
              <w:top w:val="single" w:sz="2" w:space="0" w:color="auto"/>
              <w:left w:val="single" w:sz="2" w:space="0" w:color="auto"/>
              <w:bottom w:val="single" w:sz="2" w:space="0" w:color="auto"/>
              <w:right w:val="single" w:sz="2" w:space="0" w:color="auto"/>
            </w:tcBorders>
            <w:vAlign w:val="center"/>
            <w:hideMark/>
          </w:tcPr>
          <w:p w14:paraId="1AD7CDB5" w14:textId="77777777" w:rsidR="00E61F9D" w:rsidRPr="00A9204A" w:rsidRDefault="00E61F9D" w:rsidP="00543777">
            <w:pPr>
              <w:spacing w:line="276" w:lineRule="auto"/>
              <w:ind w:right="-78"/>
              <w:jc w:val="center"/>
              <w:rPr>
                <w:b w:val="0"/>
              </w:rPr>
            </w:pPr>
            <w:r w:rsidRPr="00A9204A">
              <w:t>Adı Soyadı</w:t>
            </w:r>
          </w:p>
        </w:tc>
        <w:tc>
          <w:tcPr>
            <w:tcW w:w="2976" w:type="dxa"/>
            <w:tcBorders>
              <w:top w:val="single" w:sz="2" w:space="0" w:color="auto"/>
              <w:left w:val="single" w:sz="2" w:space="0" w:color="auto"/>
              <w:bottom w:val="single" w:sz="2" w:space="0" w:color="auto"/>
              <w:right w:val="single" w:sz="2" w:space="0" w:color="auto"/>
            </w:tcBorders>
            <w:vAlign w:val="center"/>
            <w:hideMark/>
          </w:tcPr>
          <w:p w14:paraId="63FB45EF" w14:textId="77777777" w:rsidR="00E61F9D" w:rsidRPr="00A9204A" w:rsidRDefault="00E61F9D" w:rsidP="00543777">
            <w:pPr>
              <w:spacing w:line="276" w:lineRule="auto"/>
              <w:jc w:val="center"/>
              <w:rPr>
                <w:b w:val="0"/>
                <w:lang w:eastAsia="en-US"/>
              </w:rPr>
            </w:pPr>
            <w:r w:rsidRPr="00A9204A">
              <w:rPr>
                <w:lang w:eastAsia="en-US"/>
              </w:rPr>
              <w:t>Bölüm</w:t>
            </w:r>
          </w:p>
        </w:tc>
        <w:tc>
          <w:tcPr>
            <w:tcW w:w="1035" w:type="dxa"/>
            <w:tcBorders>
              <w:top w:val="single" w:sz="2" w:space="0" w:color="auto"/>
              <w:left w:val="single" w:sz="2" w:space="0" w:color="auto"/>
              <w:bottom w:val="single" w:sz="2" w:space="0" w:color="auto"/>
              <w:right w:val="single" w:sz="2" w:space="0" w:color="auto"/>
            </w:tcBorders>
            <w:vAlign w:val="center"/>
            <w:hideMark/>
          </w:tcPr>
          <w:p w14:paraId="39B6CFF8" w14:textId="77777777" w:rsidR="00E61F9D" w:rsidRDefault="00E61F9D" w:rsidP="00543777">
            <w:pPr>
              <w:spacing w:line="276" w:lineRule="auto"/>
              <w:ind w:right="-78"/>
              <w:jc w:val="center"/>
            </w:pPr>
            <w:r w:rsidRPr="00A9204A">
              <w:t>Asil/</w:t>
            </w:r>
          </w:p>
          <w:p w14:paraId="35553762" w14:textId="77777777" w:rsidR="00E61F9D" w:rsidRPr="00A9204A" w:rsidRDefault="00E61F9D" w:rsidP="00543777">
            <w:pPr>
              <w:spacing w:line="276" w:lineRule="auto"/>
              <w:ind w:right="-78"/>
              <w:jc w:val="center"/>
              <w:rPr>
                <w:b w:val="0"/>
              </w:rPr>
            </w:pPr>
            <w:r w:rsidRPr="00A9204A">
              <w:t>Yedek</w:t>
            </w:r>
          </w:p>
        </w:tc>
        <w:tc>
          <w:tcPr>
            <w:tcW w:w="1030" w:type="dxa"/>
            <w:tcBorders>
              <w:top w:val="single" w:sz="2" w:space="0" w:color="auto"/>
              <w:left w:val="single" w:sz="2" w:space="0" w:color="auto"/>
              <w:bottom w:val="single" w:sz="2" w:space="0" w:color="auto"/>
              <w:right w:val="single" w:sz="2" w:space="0" w:color="auto"/>
            </w:tcBorders>
            <w:vAlign w:val="center"/>
            <w:hideMark/>
          </w:tcPr>
          <w:p w14:paraId="213A7FB9" w14:textId="77777777" w:rsidR="00E61F9D" w:rsidRPr="00A9204A" w:rsidRDefault="00E61F9D" w:rsidP="00543777">
            <w:pPr>
              <w:spacing w:line="276" w:lineRule="auto"/>
              <w:ind w:right="-78"/>
              <w:jc w:val="center"/>
            </w:pPr>
            <w:r w:rsidRPr="00A9204A">
              <w:t>İntibak Yapılan</w:t>
            </w:r>
          </w:p>
          <w:p w14:paraId="5C429CDE" w14:textId="77777777" w:rsidR="00E61F9D" w:rsidRPr="00A9204A" w:rsidRDefault="00E61F9D" w:rsidP="00543777">
            <w:pPr>
              <w:spacing w:line="276" w:lineRule="auto"/>
              <w:ind w:right="-78"/>
              <w:jc w:val="center"/>
              <w:rPr>
                <w:b w:val="0"/>
              </w:rPr>
            </w:pPr>
            <w:r w:rsidRPr="00A9204A">
              <w:t>Sınıfı</w:t>
            </w:r>
          </w:p>
        </w:tc>
        <w:tc>
          <w:tcPr>
            <w:tcW w:w="1923" w:type="dxa"/>
            <w:tcBorders>
              <w:top w:val="single" w:sz="2" w:space="0" w:color="auto"/>
              <w:left w:val="single" w:sz="2" w:space="0" w:color="auto"/>
              <w:bottom w:val="single" w:sz="2" w:space="0" w:color="auto"/>
              <w:right w:val="single" w:sz="2" w:space="0" w:color="auto"/>
            </w:tcBorders>
            <w:hideMark/>
          </w:tcPr>
          <w:p w14:paraId="0288E77D" w14:textId="77777777" w:rsidR="00E61F9D" w:rsidRPr="00A9204A" w:rsidRDefault="00E61F9D" w:rsidP="00543777">
            <w:pPr>
              <w:ind w:right="-79"/>
              <w:jc w:val="center"/>
              <w:rPr>
                <w:b w:val="0"/>
              </w:rPr>
            </w:pPr>
            <w:r w:rsidRPr="00A9204A">
              <w:t>Ağırlıklı Genel Not Ortalaması (AGNO)</w:t>
            </w:r>
          </w:p>
        </w:tc>
      </w:tr>
      <w:tr w:rsidR="00D10051" w:rsidRPr="00A9204A" w14:paraId="63007612" w14:textId="77777777" w:rsidTr="009F7C3E">
        <w:trPr>
          <w:trHeight w:val="70"/>
        </w:trPr>
        <w:tc>
          <w:tcPr>
            <w:tcW w:w="3258" w:type="dxa"/>
            <w:tcBorders>
              <w:top w:val="single" w:sz="8" w:space="0" w:color="auto"/>
              <w:left w:val="single" w:sz="8" w:space="0" w:color="auto"/>
              <w:bottom w:val="single" w:sz="8" w:space="0" w:color="auto"/>
              <w:right w:val="single" w:sz="8" w:space="0" w:color="auto"/>
            </w:tcBorders>
            <w:shd w:val="clear" w:color="auto" w:fill="auto"/>
            <w:vAlign w:val="center"/>
          </w:tcPr>
          <w:p w14:paraId="096EE5B6" w14:textId="328C9F5C" w:rsidR="00D10051" w:rsidRPr="00D10051" w:rsidRDefault="00D10051" w:rsidP="00D10051">
            <w:pPr>
              <w:spacing w:line="276" w:lineRule="auto"/>
              <w:rPr>
                <w:b w:val="0"/>
                <w:bCs/>
              </w:rPr>
            </w:pPr>
            <w:proofErr w:type="spellStart"/>
            <w:r w:rsidRPr="00D10051">
              <w:rPr>
                <w:b w:val="0"/>
                <w:bCs/>
                <w:color w:val="000000"/>
              </w:rPr>
              <w:t>Bo</w:t>
            </w:r>
            <w:proofErr w:type="spellEnd"/>
            <w:r w:rsidRPr="00D10051">
              <w:rPr>
                <w:b w:val="0"/>
                <w:bCs/>
                <w:color w:val="000000"/>
              </w:rPr>
              <w:t xml:space="preserve">** Bİ**** </w:t>
            </w:r>
          </w:p>
        </w:tc>
        <w:tc>
          <w:tcPr>
            <w:tcW w:w="2976" w:type="dxa"/>
            <w:tcBorders>
              <w:top w:val="single" w:sz="2" w:space="0" w:color="auto"/>
              <w:left w:val="single" w:sz="2" w:space="0" w:color="auto"/>
              <w:bottom w:val="single" w:sz="2" w:space="0" w:color="auto"/>
              <w:right w:val="single" w:sz="2" w:space="0" w:color="auto"/>
            </w:tcBorders>
          </w:tcPr>
          <w:p w14:paraId="7E6F2D83" w14:textId="77777777" w:rsidR="00D10051" w:rsidRPr="00A9204A" w:rsidRDefault="00D10051" w:rsidP="00D10051">
            <w:pPr>
              <w:spacing w:line="276" w:lineRule="auto"/>
              <w:jc w:val="left"/>
              <w:rPr>
                <w:b w:val="0"/>
                <w:bCs/>
                <w:lang w:eastAsia="en-US"/>
              </w:rPr>
            </w:pPr>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tcPr>
          <w:p w14:paraId="0A31F5DA"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39B15807"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638AE858" w14:textId="77777777" w:rsidR="00D10051" w:rsidRPr="00A9204A" w:rsidRDefault="00D10051" w:rsidP="00D10051">
            <w:pPr>
              <w:spacing w:line="276" w:lineRule="auto"/>
              <w:ind w:right="-78"/>
              <w:jc w:val="center"/>
              <w:rPr>
                <w:b w:val="0"/>
                <w:bCs/>
              </w:rPr>
            </w:pPr>
            <w:r w:rsidRPr="00A9204A">
              <w:rPr>
                <w:b w:val="0"/>
                <w:bCs/>
              </w:rPr>
              <w:t>3,45</w:t>
            </w:r>
          </w:p>
        </w:tc>
      </w:tr>
      <w:tr w:rsidR="00D10051" w:rsidRPr="00A9204A" w14:paraId="41198038"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23BE8548" w14:textId="0B0F8686" w:rsidR="00D10051" w:rsidRPr="00D10051" w:rsidRDefault="00D10051" w:rsidP="00D10051">
            <w:pPr>
              <w:spacing w:line="276" w:lineRule="auto"/>
              <w:rPr>
                <w:b w:val="0"/>
                <w:bCs/>
              </w:rPr>
            </w:pPr>
            <w:r w:rsidRPr="00D10051">
              <w:rPr>
                <w:b w:val="0"/>
                <w:bCs/>
                <w:color w:val="000000"/>
              </w:rPr>
              <w:t xml:space="preserve">Ha****** Şİ*** </w:t>
            </w:r>
          </w:p>
        </w:tc>
        <w:tc>
          <w:tcPr>
            <w:tcW w:w="2976" w:type="dxa"/>
            <w:tcBorders>
              <w:top w:val="single" w:sz="2" w:space="0" w:color="auto"/>
              <w:left w:val="single" w:sz="2" w:space="0" w:color="auto"/>
              <w:bottom w:val="single" w:sz="2" w:space="0" w:color="auto"/>
              <w:right w:val="single" w:sz="2" w:space="0" w:color="auto"/>
            </w:tcBorders>
          </w:tcPr>
          <w:p w14:paraId="5F0BCE7B" w14:textId="77777777" w:rsidR="00D10051" w:rsidRPr="00A9204A" w:rsidRDefault="00D10051" w:rsidP="00D10051">
            <w:pPr>
              <w:spacing w:line="276" w:lineRule="auto"/>
              <w:jc w:val="left"/>
              <w:rPr>
                <w:b w:val="0"/>
                <w:bCs/>
                <w:lang w:eastAsia="en-US"/>
              </w:rPr>
            </w:pPr>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tcPr>
          <w:p w14:paraId="62FD2EC8"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25F8904A"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4BC4345C" w14:textId="77777777" w:rsidR="00D10051" w:rsidRPr="00A9204A" w:rsidRDefault="00D10051" w:rsidP="00D10051">
            <w:pPr>
              <w:spacing w:line="276" w:lineRule="auto"/>
              <w:ind w:right="-78"/>
              <w:jc w:val="center"/>
              <w:rPr>
                <w:b w:val="0"/>
                <w:bCs/>
              </w:rPr>
            </w:pPr>
            <w:r w:rsidRPr="00A9204A">
              <w:rPr>
                <w:b w:val="0"/>
                <w:bCs/>
              </w:rPr>
              <w:t>3,43</w:t>
            </w:r>
          </w:p>
        </w:tc>
      </w:tr>
      <w:tr w:rsidR="00D10051" w:rsidRPr="00A9204A" w14:paraId="3D6AFF37"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0A58B32C" w14:textId="734B0861" w:rsidR="00D10051" w:rsidRPr="00D10051" w:rsidRDefault="00D10051" w:rsidP="00D10051">
            <w:pPr>
              <w:spacing w:line="276" w:lineRule="auto"/>
              <w:rPr>
                <w:b w:val="0"/>
                <w:bCs/>
              </w:rPr>
            </w:pPr>
            <w:r w:rsidRPr="00D10051">
              <w:rPr>
                <w:b w:val="0"/>
                <w:bCs/>
                <w:color w:val="000000"/>
              </w:rPr>
              <w:t xml:space="preserve">Fe**** Ke*** GÜ*** </w:t>
            </w:r>
          </w:p>
        </w:tc>
        <w:tc>
          <w:tcPr>
            <w:tcW w:w="2976" w:type="dxa"/>
            <w:tcBorders>
              <w:top w:val="single" w:sz="2" w:space="0" w:color="auto"/>
              <w:left w:val="single" w:sz="2" w:space="0" w:color="auto"/>
              <w:bottom w:val="single" w:sz="2" w:space="0" w:color="auto"/>
              <w:right w:val="single" w:sz="2" w:space="0" w:color="auto"/>
            </w:tcBorders>
            <w:shd w:val="clear" w:color="auto" w:fill="auto"/>
          </w:tcPr>
          <w:p w14:paraId="07DE55C3" w14:textId="77777777" w:rsidR="00D10051" w:rsidRPr="00A9204A" w:rsidRDefault="00D10051" w:rsidP="00D10051">
            <w:pPr>
              <w:spacing w:line="276" w:lineRule="auto"/>
              <w:jc w:val="left"/>
              <w:rPr>
                <w:b w:val="0"/>
                <w:bCs/>
                <w:lang w:eastAsia="en-US"/>
              </w:rPr>
            </w:pPr>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778CC4D8"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shd w:val="clear" w:color="auto" w:fill="auto"/>
          </w:tcPr>
          <w:p w14:paraId="6E689CB5"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shd w:val="clear" w:color="auto" w:fill="auto"/>
          </w:tcPr>
          <w:p w14:paraId="3E50D0E7" w14:textId="77777777" w:rsidR="00D10051" w:rsidRPr="00A9204A" w:rsidRDefault="00D10051" w:rsidP="00D10051">
            <w:pPr>
              <w:spacing w:line="276" w:lineRule="auto"/>
              <w:ind w:right="-78"/>
              <w:jc w:val="center"/>
              <w:rPr>
                <w:b w:val="0"/>
                <w:bCs/>
              </w:rPr>
            </w:pPr>
            <w:r w:rsidRPr="00A9204A">
              <w:rPr>
                <w:b w:val="0"/>
                <w:bCs/>
              </w:rPr>
              <w:t>3,43</w:t>
            </w:r>
          </w:p>
        </w:tc>
      </w:tr>
      <w:tr w:rsidR="00D10051" w:rsidRPr="00A9204A" w14:paraId="7220D894"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4CCDBDE4" w14:textId="6E2BC373" w:rsidR="00D10051" w:rsidRPr="00D10051" w:rsidRDefault="00D10051" w:rsidP="00D10051">
            <w:pPr>
              <w:ind w:right="-110"/>
              <w:jc w:val="left"/>
              <w:rPr>
                <w:b w:val="0"/>
                <w:bCs/>
                <w:sz w:val="22"/>
                <w:szCs w:val="22"/>
              </w:rPr>
            </w:pPr>
            <w:r w:rsidRPr="00D10051">
              <w:rPr>
                <w:b w:val="0"/>
                <w:bCs/>
                <w:color w:val="000000"/>
                <w:sz w:val="22"/>
                <w:szCs w:val="22"/>
              </w:rPr>
              <w:t xml:space="preserve">Re*** Uf** İN**** </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0BFAB6A9" w14:textId="77777777" w:rsidR="00D10051" w:rsidRPr="00A9204A" w:rsidRDefault="00D10051" w:rsidP="00D10051">
            <w:pPr>
              <w:ind w:right="-110"/>
              <w:jc w:val="left"/>
              <w:rPr>
                <w:b w:val="0"/>
                <w:bCs/>
                <w:sz w:val="22"/>
                <w:szCs w:val="22"/>
              </w:rPr>
            </w:pPr>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2C3E3B46" w14:textId="77777777" w:rsidR="00D10051" w:rsidRPr="00A9204A" w:rsidRDefault="00D10051" w:rsidP="00D10051">
            <w:pPr>
              <w:ind w:right="13"/>
              <w:jc w:val="center"/>
              <w:rPr>
                <w:b w:val="0"/>
                <w:color w:val="000000" w:themeColor="text1"/>
              </w:rPr>
            </w:pPr>
            <w:r w:rsidRPr="00A9204A">
              <w:rPr>
                <w:b w:val="0"/>
                <w:color w:val="000000" w:themeColor="text1"/>
              </w:rPr>
              <w:t>Yedek</w:t>
            </w:r>
          </w:p>
        </w:tc>
        <w:tc>
          <w:tcPr>
            <w:tcW w:w="1030" w:type="dxa"/>
            <w:tcBorders>
              <w:top w:val="single" w:sz="2" w:space="0" w:color="auto"/>
              <w:left w:val="single" w:sz="2" w:space="0" w:color="auto"/>
              <w:bottom w:val="single" w:sz="2" w:space="0" w:color="auto"/>
              <w:right w:val="single" w:sz="2" w:space="0" w:color="auto"/>
            </w:tcBorders>
            <w:shd w:val="clear" w:color="auto" w:fill="auto"/>
          </w:tcPr>
          <w:p w14:paraId="6A74CA03"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shd w:val="clear" w:color="auto" w:fill="auto"/>
          </w:tcPr>
          <w:p w14:paraId="1D76D046" w14:textId="77777777" w:rsidR="00D10051" w:rsidRPr="00A9204A" w:rsidRDefault="00D10051" w:rsidP="00D10051">
            <w:pPr>
              <w:spacing w:line="276" w:lineRule="auto"/>
              <w:ind w:right="-78"/>
              <w:jc w:val="center"/>
              <w:rPr>
                <w:b w:val="0"/>
                <w:bCs/>
              </w:rPr>
            </w:pPr>
            <w:r w:rsidRPr="00A9204A">
              <w:rPr>
                <w:b w:val="0"/>
                <w:bCs/>
              </w:rPr>
              <w:t>3,35</w:t>
            </w:r>
          </w:p>
        </w:tc>
      </w:tr>
      <w:tr w:rsidR="00D10051" w:rsidRPr="00A9204A" w14:paraId="04758EA8"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7121AD15" w14:textId="3BD33512" w:rsidR="00D10051" w:rsidRPr="00D10051" w:rsidRDefault="00D10051" w:rsidP="00D10051">
            <w:pPr>
              <w:ind w:right="-110"/>
              <w:jc w:val="left"/>
              <w:rPr>
                <w:b w:val="0"/>
                <w:bCs/>
                <w:sz w:val="22"/>
                <w:szCs w:val="22"/>
              </w:rPr>
            </w:pPr>
            <w:r w:rsidRPr="00D10051">
              <w:rPr>
                <w:b w:val="0"/>
                <w:bCs/>
                <w:color w:val="000000"/>
                <w:sz w:val="22"/>
                <w:szCs w:val="22"/>
              </w:rPr>
              <w:t xml:space="preserve">Al**** US** </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14:paraId="33FA00A1" w14:textId="77777777" w:rsidR="00D10051" w:rsidRPr="00A9204A" w:rsidRDefault="00D10051" w:rsidP="00D10051">
            <w:pPr>
              <w:ind w:right="-110"/>
              <w:jc w:val="left"/>
              <w:rPr>
                <w:b w:val="0"/>
                <w:bCs/>
                <w:sz w:val="22"/>
                <w:szCs w:val="22"/>
              </w:rPr>
            </w:pPr>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shd w:val="clear" w:color="auto" w:fill="auto"/>
          </w:tcPr>
          <w:p w14:paraId="18F70006" w14:textId="77777777" w:rsidR="00D10051" w:rsidRPr="00A9204A" w:rsidRDefault="00D10051" w:rsidP="00D10051">
            <w:pPr>
              <w:ind w:right="13"/>
              <w:jc w:val="center"/>
              <w:rPr>
                <w:b w:val="0"/>
                <w:color w:val="000000" w:themeColor="text1"/>
              </w:rPr>
            </w:pPr>
            <w:r w:rsidRPr="00A9204A">
              <w:rPr>
                <w:b w:val="0"/>
                <w:color w:val="000000" w:themeColor="text1"/>
              </w:rPr>
              <w:t>Yedek</w:t>
            </w:r>
          </w:p>
        </w:tc>
        <w:tc>
          <w:tcPr>
            <w:tcW w:w="1030" w:type="dxa"/>
            <w:tcBorders>
              <w:top w:val="single" w:sz="2" w:space="0" w:color="auto"/>
              <w:left w:val="single" w:sz="2" w:space="0" w:color="auto"/>
              <w:bottom w:val="single" w:sz="2" w:space="0" w:color="auto"/>
              <w:right w:val="single" w:sz="2" w:space="0" w:color="auto"/>
            </w:tcBorders>
            <w:shd w:val="clear" w:color="auto" w:fill="auto"/>
          </w:tcPr>
          <w:p w14:paraId="56C8B05C"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shd w:val="clear" w:color="auto" w:fill="auto"/>
          </w:tcPr>
          <w:p w14:paraId="6C228C84" w14:textId="77777777" w:rsidR="00D10051" w:rsidRPr="00A9204A" w:rsidRDefault="00D10051" w:rsidP="00D10051">
            <w:pPr>
              <w:spacing w:line="276" w:lineRule="auto"/>
              <w:ind w:right="-78"/>
              <w:jc w:val="center"/>
              <w:rPr>
                <w:b w:val="0"/>
                <w:bCs/>
              </w:rPr>
            </w:pPr>
            <w:r w:rsidRPr="00A9204A">
              <w:rPr>
                <w:b w:val="0"/>
                <w:bCs/>
              </w:rPr>
              <w:t>3,28</w:t>
            </w:r>
          </w:p>
        </w:tc>
      </w:tr>
      <w:tr w:rsidR="00D10051" w:rsidRPr="00A9204A" w14:paraId="5D3523D2"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2CEE6952" w14:textId="2E8D8A49" w:rsidR="00D10051" w:rsidRPr="00D10051" w:rsidRDefault="00D10051" w:rsidP="00D10051">
            <w:pPr>
              <w:ind w:right="-110"/>
              <w:jc w:val="left"/>
              <w:rPr>
                <w:b w:val="0"/>
                <w:bCs/>
                <w:sz w:val="22"/>
                <w:szCs w:val="22"/>
              </w:rPr>
            </w:pPr>
            <w:proofErr w:type="spellStart"/>
            <w:r w:rsidRPr="00D10051">
              <w:rPr>
                <w:b w:val="0"/>
                <w:bCs/>
                <w:color w:val="000000"/>
                <w:sz w:val="22"/>
                <w:szCs w:val="22"/>
              </w:rPr>
              <w:t>Fı</w:t>
            </w:r>
            <w:proofErr w:type="spellEnd"/>
            <w:r w:rsidRPr="00D10051">
              <w:rPr>
                <w:b w:val="0"/>
                <w:bCs/>
                <w:color w:val="000000"/>
                <w:sz w:val="22"/>
                <w:szCs w:val="22"/>
              </w:rPr>
              <w:t xml:space="preserve">*** </w:t>
            </w:r>
            <w:proofErr w:type="spellStart"/>
            <w:r w:rsidRPr="00D10051">
              <w:rPr>
                <w:b w:val="0"/>
                <w:bCs/>
                <w:color w:val="000000"/>
                <w:sz w:val="22"/>
                <w:szCs w:val="22"/>
              </w:rPr>
              <w:t>Ca</w:t>
            </w:r>
            <w:proofErr w:type="spellEnd"/>
            <w:r w:rsidRPr="00D10051">
              <w:rPr>
                <w:b w:val="0"/>
                <w:bCs/>
                <w:color w:val="000000"/>
                <w:sz w:val="22"/>
                <w:szCs w:val="22"/>
              </w:rPr>
              <w:t xml:space="preserve">* ÖZ***** </w:t>
            </w:r>
          </w:p>
        </w:tc>
        <w:tc>
          <w:tcPr>
            <w:tcW w:w="2976" w:type="dxa"/>
            <w:tcBorders>
              <w:top w:val="single" w:sz="2" w:space="0" w:color="auto"/>
              <w:left w:val="single" w:sz="2" w:space="0" w:color="auto"/>
              <w:bottom w:val="single" w:sz="2" w:space="0" w:color="auto"/>
              <w:right w:val="single" w:sz="2" w:space="0" w:color="auto"/>
            </w:tcBorders>
          </w:tcPr>
          <w:p w14:paraId="514B41A9" w14:textId="77777777" w:rsidR="00D10051" w:rsidRPr="00A9204A" w:rsidRDefault="00D10051" w:rsidP="00D10051">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tcPr>
          <w:p w14:paraId="4F22C630" w14:textId="77777777" w:rsidR="00D10051" w:rsidRPr="00A9204A" w:rsidRDefault="00D10051" w:rsidP="00D10051">
            <w:pPr>
              <w:ind w:right="13"/>
              <w:jc w:val="center"/>
              <w:rPr>
                <w:b w:val="0"/>
                <w:color w:val="000000" w:themeColor="text1"/>
              </w:rPr>
            </w:pPr>
            <w:r w:rsidRPr="00A9204A">
              <w:rPr>
                <w:b w:val="0"/>
                <w:color w:val="000000" w:themeColor="text1"/>
              </w:rPr>
              <w:t>Yedek</w:t>
            </w:r>
          </w:p>
        </w:tc>
        <w:tc>
          <w:tcPr>
            <w:tcW w:w="1030" w:type="dxa"/>
            <w:tcBorders>
              <w:top w:val="single" w:sz="2" w:space="0" w:color="auto"/>
              <w:left w:val="single" w:sz="2" w:space="0" w:color="auto"/>
              <w:bottom w:val="single" w:sz="2" w:space="0" w:color="auto"/>
              <w:right w:val="single" w:sz="2" w:space="0" w:color="auto"/>
            </w:tcBorders>
          </w:tcPr>
          <w:p w14:paraId="0419F875"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735D4BE2" w14:textId="77777777" w:rsidR="00D10051" w:rsidRPr="00A9204A" w:rsidRDefault="00D10051" w:rsidP="00D10051">
            <w:pPr>
              <w:spacing w:line="276" w:lineRule="auto"/>
              <w:ind w:right="-78"/>
              <w:jc w:val="center"/>
              <w:rPr>
                <w:b w:val="0"/>
                <w:bCs/>
              </w:rPr>
            </w:pPr>
            <w:r w:rsidRPr="00A9204A">
              <w:rPr>
                <w:b w:val="0"/>
                <w:bCs/>
              </w:rPr>
              <w:t>3,22</w:t>
            </w:r>
          </w:p>
        </w:tc>
      </w:tr>
      <w:tr w:rsidR="00D10051" w:rsidRPr="00A9204A" w14:paraId="34321830"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5AAC1FE8" w14:textId="7A48D36A" w:rsidR="00D10051" w:rsidRPr="00D10051" w:rsidRDefault="00D10051" w:rsidP="00D10051">
            <w:pPr>
              <w:spacing w:line="276" w:lineRule="auto"/>
              <w:rPr>
                <w:b w:val="0"/>
                <w:bCs/>
              </w:rPr>
            </w:pPr>
            <w:proofErr w:type="spellStart"/>
            <w:r w:rsidRPr="00D10051">
              <w:rPr>
                <w:b w:val="0"/>
                <w:bCs/>
                <w:color w:val="000000"/>
              </w:rPr>
              <w:t>Hü</w:t>
            </w:r>
            <w:proofErr w:type="spellEnd"/>
            <w:r w:rsidRPr="00D10051">
              <w:rPr>
                <w:b w:val="0"/>
                <w:bCs/>
                <w:color w:val="000000"/>
              </w:rPr>
              <w:t xml:space="preserve">***** Ha*** ÖZ***** </w:t>
            </w:r>
          </w:p>
        </w:tc>
        <w:tc>
          <w:tcPr>
            <w:tcW w:w="2976" w:type="dxa"/>
            <w:tcBorders>
              <w:top w:val="single" w:sz="2" w:space="0" w:color="auto"/>
              <w:left w:val="single" w:sz="2" w:space="0" w:color="auto"/>
              <w:bottom w:val="single" w:sz="2" w:space="0" w:color="auto"/>
              <w:right w:val="single" w:sz="2" w:space="0" w:color="auto"/>
            </w:tcBorders>
          </w:tcPr>
          <w:p w14:paraId="1850E159" w14:textId="77777777" w:rsidR="00D10051" w:rsidRPr="00A9204A" w:rsidRDefault="00D10051" w:rsidP="00D10051">
            <w:r w:rsidRPr="00A9204A">
              <w:rPr>
                <w:b w:val="0"/>
                <w:bCs/>
                <w:lang w:eastAsia="en-US"/>
              </w:rPr>
              <w:t>Bilgisayar Mühendisliği</w:t>
            </w:r>
            <w:r>
              <w:rPr>
                <w:b w:val="0"/>
                <w:bCs/>
                <w:lang w:eastAsia="en-US"/>
              </w:rPr>
              <w:t xml:space="preserve"> İ.Ö.</w:t>
            </w:r>
          </w:p>
        </w:tc>
        <w:tc>
          <w:tcPr>
            <w:tcW w:w="1035" w:type="dxa"/>
            <w:tcBorders>
              <w:top w:val="single" w:sz="2" w:space="0" w:color="auto"/>
              <w:left w:val="single" w:sz="2" w:space="0" w:color="auto"/>
              <w:bottom w:val="single" w:sz="2" w:space="0" w:color="auto"/>
              <w:right w:val="single" w:sz="2" w:space="0" w:color="auto"/>
            </w:tcBorders>
          </w:tcPr>
          <w:p w14:paraId="71E1D38B"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7F7D6EE2"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0A13C9D1" w14:textId="77777777" w:rsidR="00D10051" w:rsidRPr="00A9204A" w:rsidRDefault="00D10051" w:rsidP="00D10051">
            <w:pPr>
              <w:spacing w:line="276" w:lineRule="auto"/>
              <w:ind w:right="-78"/>
              <w:jc w:val="center"/>
              <w:rPr>
                <w:b w:val="0"/>
                <w:bCs/>
              </w:rPr>
            </w:pPr>
            <w:r w:rsidRPr="00A9204A">
              <w:rPr>
                <w:b w:val="0"/>
                <w:bCs/>
              </w:rPr>
              <w:t>3,60</w:t>
            </w:r>
          </w:p>
        </w:tc>
      </w:tr>
      <w:tr w:rsidR="00D10051" w:rsidRPr="00A9204A" w14:paraId="47AC21FF"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00D6CB4C" w14:textId="6F5B1D23" w:rsidR="00D10051" w:rsidRPr="00D10051" w:rsidRDefault="00D10051" w:rsidP="00D10051">
            <w:pPr>
              <w:spacing w:line="276" w:lineRule="auto"/>
              <w:rPr>
                <w:b w:val="0"/>
                <w:bCs/>
              </w:rPr>
            </w:pPr>
            <w:r w:rsidRPr="00D10051">
              <w:rPr>
                <w:b w:val="0"/>
                <w:bCs/>
                <w:color w:val="000000"/>
              </w:rPr>
              <w:t xml:space="preserve">Re*** Uf** İN**** </w:t>
            </w:r>
          </w:p>
        </w:tc>
        <w:tc>
          <w:tcPr>
            <w:tcW w:w="2976" w:type="dxa"/>
            <w:tcBorders>
              <w:top w:val="single" w:sz="2" w:space="0" w:color="auto"/>
              <w:left w:val="single" w:sz="2" w:space="0" w:color="auto"/>
              <w:bottom w:val="single" w:sz="2" w:space="0" w:color="auto"/>
              <w:right w:val="single" w:sz="2" w:space="0" w:color="auto"/>
            </w:tcBorders>
          </w:tcPr>
          <w:p w14:paraId="4B41DEA0" w14:textId="77777777" w:rsidR="00D10051" w:rsidRPr="00A9204A" w:rsidRDefault="00D10051" w:rsidP="00D10051">
            <w:r w:rsidRPr="00A9204A">
              <w:rPr>
                <w:b w:val="0"/>
                <w:bCs/>
                <w:lang w:eastAsia="en-US"/>
              </w:rPr>
              <w:t>Bilgisayar Mühendisliği</w:t>
            </w:r>
            <w:r>
              <w:rPr>
                <w:b w:val="0"/>
                <w:bCs/>
                <w:lang w:eastAsia="en-US"/>
              </w:rPr>
              <w:t xml:space="preserve"> İ.Ö.</w:t>
            </w:r>
          </w:p>
        </w:tc>
        <w:tc>
          <w:tcPr>
            <w:tcW w:w="1035" w:type="dxa"/>
            <w:tcBorders>
              <w:top w:val="single" w:sz="2" w:space="0" w:color="auto"/>
              <w:left w:val="single" w:sz="2" w:space="0" w:color="auto"/>
              <w:bottom w:val="single" w:sz="2" w:space="0" w:color="auto"/>
              <w:right w:val="single" w:sz="2" w:space="0" w:color="auto"/>
            </w:tcBorders>
          </w:tcPr>
          <w:p w14:paraId="39068CEC"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4B591526"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338D1D5C" w14:textId="77777777" w:rsidR="00D10051" w:rsidRPr="00A9204A" w:rsidRDefault="00D10051" w:rsidP="00D10051">
            <w:pPr>
              <w:spacing w:line="276" w:lineRule="auto"/>
              <w:ind w:right="-78"/>
              <w:jc w:val="center"/>
              <w:rPr>
                <w:b w:val="0"/>
                <w:bCs/>
              </w:rPr>
            </w:pPr>
            <w:r w:rsidRPr="00A9204A">
              <w:rPr>
                <w:b w:val="0"/>
                <w:bCs/>
              </w:rPr>
              <w:t>3,35</w:t>
            </w:r>
          </w:p>
        </w:tc>
      </w:tr>
      <w:tr w:rsidR="00D10051" w:rsidRPr="00A9204A" w14:paraId="144DF5A2"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31A109BB" w14:textId="7C89ED98" w:rsidR="00D10051" w:rsidRPr="00D10051" w:rsidRDefault="00D10051" w:rsidP="00D10051">
            <w:pPr>
              <w:spacing w:line="276" w:lineRule="auto"/>
              <w:rPr>
                <w:b w:val="0"/>
                <w:bCs/>
              </w:rPr>
            </w:pPr>
            <w:r w:rsidRPr="00D10051">
              <w:rPr>
                <w:b w:val="0"/>
                <w:bCs/>
                <w:color w:val="000000"/>
              </w:rPr>
              <w:t xml:space="preserve">Ta** DU**** </w:t>
            </w:r>
          </w:p>
        </w:tc>
        <w:tc>
          <w:tcPr>
            <w:tcW w:w="2976" w:type="dxa"/>
            <w:tcBorders>
              <w:top w:val="single" w:sz="2" w:space="0" w:color="auto"/>
              <w:left w:val="single" w:sz="2" w:space="0" w:color="auto"/>
              <w:bottom w:val="single" w:sz="2" w:space="0" w:color="auto"/>
              <w:right w:val="single" w:sz="2" w:space="0" w:color="auto"/>
            </w:tcBorders>
          </w:tcPr>
          <w:p w14:paraId="09FF1976" w14:textId="77777777" w:rsidR="00D10051" w:rsidRPr="00A9204A" w:rsidRDefault="00D10051" w:rsidP="00D10051">
            <w:r w:rsidRPr="00A9204A">
              <w:rPr>
                <w:b w:val="0"/>
                <w:bCs/>
                <w:lang w:eastAsia="en-US"/>
              </w:rPr>
              <w:t>Bilgisayar Mühendisliği</w:t>
            </w:r>
            <w:r>
              <w:rPr>
                <w:b w:val="0"/>
                <w:bCs/>
                <w:lang w:eastAsia="en-US"/>
              </w:rPr>
              <w:t xml:space="preserve"> İ.Ö.</w:t>
            </w:r>
          </w:p>
        </w:tc>
        <w:tc>
          <w:tcPr>
            <w:tcW w:w="1035" w:type="dxa"/>
            <w:tcBorders>
              <w:top w:val="single" w:sz="2" w:space="0" w:color="auto"/>
              <w:left w:val="single" w:sz="2" w:space="0" w:color="auto"/>
              <w:bottom w:val="single" w:sz="2" w:space="0" w:color="auto"/>
              <w:right w:val="single" w:sz="2" w:space="0" w:color="auto"/>
            </w:tcBorders>
          </w:tcPr>
          <w:p w14:paraId="1A808522"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4F8024D8" w14:textId="77777777" w:rsidR="00D10051" w:rsidRPr="00A9204A" w:rsidRDefault="00D10051" w:rsidP="00D10051">
            <w:pPr>
              <w:spacing w:line="276" w:lineRule="auto"/>
              <w:ind w:right="-78"/>
              <w:jc w:val="center"/>
              <w:rPr>
                <w:b w:val="0"/>
                <w:bCs/>
              </w:rPr>
            </w:pPr>
            <w:r w:rsidRPr="00A9204A">
              <w:rPr>
                <w:b w:val="0"/>
                <w:bCs/>
              </w:rPr>
              <w:t>2</w:t>
            </w:r>
          </w:p>
        </w:tc>
        <w:tc>
          <w:tcPr>
            <w:tcW w:w="1923" w:type="dxa"/>
            <w:tcBorders>
              <w:top w:val="single" w:sz="2" w:space="0" w:color="auto"/>
              <w:left w:val="single" w:sz="2" w:space="0" w:color="auto"/>
              <w:bottom w:val="single" w:sz="2" w:space="0" w:color="auto"/>
              <w:right w:val="single" w:sz="2" w:space="0" w:color="auto"/>
            </w:tcBorders>
          </w:tcPr>
          <w:p w14:paraId="021254DB" w14:textId="77777777" w:rsidR="00D10051" w:rsidRPr="00A9204A" w:rsidRDefault="00D10051" w:rsidP="00D10051">
            <w:pPr>
              <w:spacing w:line="276" w:lineRule="auto"/>
              <w:ind w:right="-78"/>
              <w:jc w:val="center"/>
              <w:rPr>
                <w:b w:val="0"/>
                <w:bCs/>
              </w:rPr>
            </w:pPr>
            <w:r w:rsidRPr="00A9204A">
              <w:rPr>
                <w:b w:val="0"/>
                <w:bCs/>
              </w:rPr>
              <w:t>2,94</w:t>
            </w:r>
          </w:p>
        </w:tc>
      </w:tr>
      <w:tr w:rsidR="00D10051" w:rsidRPr="00A9204A" w14:paraId="595A1867"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0DD4F171" w14:textId="352F8977" w:rsidR="00D10051" w:rsidRPr="00D10051" w:rsidRDefault="00D10051" w:rsidP="00D10051">
            <w:pPr>
              <w:spacing w:line="276" w:lineRule="auto"/>
              <w:rPr>
                <w:b w:val="0"/>
                <w:bCs/>
              </w:rPr>
            </w:pPr>
            <w:proofErr w:type="spellStart"/>
            <w:r w:rsidRPr="00D10051">
              <w:rPr>
                <w:b w:val="0"/>
                <w:bCs/>
                <w:color w:val="000000"/>
              </w:rPr>
              <w:t>Di</w:t>
            </w:r>
            <w:proofErr w:type="spellEnd"/>
            <w:r w:rsidRPr="00D10051">
              <w:rPr>
                <w:b w:val="0"/>
                <w:bCs/>
                <w:color w:val="000000"/>
              </w:rPr>
              <w:t xml:space="preserve">*** SU** </w:t>
            </w:r>
          </w:p>
        </w:tc>
        <w:tc>
          <w:tcPr>
            <w:tcW w:w="2976" w:type="dxa"/>
            <w:tcBorders>
              <w:top w:val="single" w:sz="2" w:space="0" w:color="auto"/>
              <w:left w:val="single" w:sz="2" w:space="0" w:color="auto"/>
              <w:bottom w:val="single" w:sz="2" w:space="0" w:color="auto"/>
              <w:right w:val="single" w:sz="2" w:space="0" w:color="auto"/>
            </w:tcBorders>
          </w:tcPr>
          <w:p w14:paraId="3D3F3F43" w14:textId="77777777" w:rsidR="00D10051" w:rsidRPr="00A9204A" w:rsidRDefault="00D10051" w:rsidP="00D10051">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tcPr>
          <w:p w14:paraId="3E6AC48F"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210365E9" w14:textId="77777777" w:rsidR="00D10051" w:rsidRPr="00A9204A" w:rsidRDefault="00D10051" w:rsidP="00D10051">
            <w:pPr>
              <w:spacing w:line="276" w:lineRule="auto"/>
              <w:ind w:right="-78"/>
              <w:jc w:val="center"/>
              <w:rPr>
                <w:b w:val="0"/>
                <w:bCs/>
              </w:rPr>
            </w:pPr>
            <w:r w:rsidRPr="00A9204A">
              <w:rPr>
                <w:b w:val="0"/>
                <w:bCs/>
              </w:rPr>
              <w:t>3</w:t>
            </w:r>
          </w:p>
        </w:tc>
        <w:tc>
          <w:tcPr>
            <w:tcW w:w="1923" w:type="dxa"/>
            <w:tcBorders>
              <w:top w:val="single" w:sz="2" w:space="0" w:color="auto"/>
              <w:left w:val="single" w:sz="2" w:space="0" w:color="auto"/>
              <w:bottom w:val="single" w:sz="2" w:space="0" w:color="auto"/>
              <w:right w:val="single" w:sz="2" w:space="0" w:color="auto"/>
            </w:tcBorders>
          </w:tcPr>
          <w:p w14:paraId="1A696BD2" w14:textId="77777777" w:rsidR="00D10051" w:rsidRPr="00A9204A" w:rsidRDefault="00D10051" w:rsidP="00D10051">
            <w:pPr>
              <w:spacing w:line="276" w:lineRule="auto"/>
              <w:ind w:right="-78"/>
              <w:jc w:val="center"/>
              <w:rPr>
                <w:b w:val="0"/>
                <w:bCs/>
              </w:rPr>
            </w:pPr>
            <w:r w:rsidRPr="00A9204A">
              <w:rPr>
                <w:b w:val="0"/>
                <w:bCs/>
              </w:rPr>
              <w:t>3,49</w:t>
            </w:r>
          </w:p>
        </w:tc>
      </w:tr>
      <w:tr w:rsidR="00D10051" w:rsidRPr="00A9204A" w14:paraId="5A3E41B3"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7066FB56" w14:textId="10D27450" w:rsidR="00D10051" w:rsidRPr="00D10051" w:rsidRDefault="00D10051" w:rsidP="00D10051">
            <w:pPr>
              <w:spacing w:line="276" w:lineRule="auto"/>
              <w:rPr>
                <w:b w:val="0"/>
                <w:bCs/>
              </w:rPr>
            </w:pPr>
            <w:r w:rsidRPr="00D10051">
              <w:rPr>
                <w:b w:val="0"/>
                <w:bCs/>
                <w:color w:val="000000"/>
              </w:rPr>
              <w:t xml:space="preserve">Ay***** Dİ**** </w:t>
            </w:r>
          </w:p>
        </w:tc>
        <w:tc>
          <w:tcPr>
            <w:tcW w:w="2976" w:type="dxa"/>
            <w:tcBorders>
              <w:top w:val="single" w:sz="2" w:space="0" w:color="auto"/>
              <w:left w:val="single" w:sz="2" w:space="0" w:color="auto"/>
              <w:bottom w:val="single" w:sz="2" w:space="0" w:color="auto"/>
              <w:right w:val="single" w:sz="2" w:space="0" w:color="auto"/>
            </w:tcBorders>
          </w:tcPr>
          <w:p w14:paraId="39C4FCDE" w14:textId="77777777" w:rsidR="00D10051" w:rsidRPr="00A9204A" w:rsidRDefault="00D10051" w:rsidP="00D10051">
            <w:r w:rsidRPr="00A9204A">
              <w:rPr>
                <w:b w:val="0"/>
                <w:bCs/>
                <w:lang w:eastAsia="en-US"/>
              </w:rPr>
              <w:t>Bilgisayar Mühendisliği</w:t>
            </w:r>
          </w:p>
        </w:tc>
        <w:tc>
          <w:tcPr>
            <w:tcW w:w="1035" w:type="dxa"/>
            <w:tcBorders>
              <w:top w:val="single" w:sz="2" w:space="0" w:color="auto"/>
              <w:left w:val="single" w:sz="2" w:space="0" w:color="auto"/>
              <w:bottom w:val="single" w:sz="2" w:space="0" w:color="auto"/>
              <w:right w:val="single" w:sz="2" w:space="0" w:color="auto"/>
            </w:tcBorders>
          </w:tcPr>
          <w:p w14:paraId="55259668" w14:textId="77777777" w:rsidR="00D10051" w:rsidRPr="00A9204A" w:rsidRDefault="00D10051" w:rsidP="00D10051">
            <w:pPr>
              <w:spacing w:line="276" w:lineRule="auto"/>
              <w:ind w:right="-78"/>
              <w:jc w:val="center"/>
              <w:rPr>
                <w:b w:val="0"/>
                <w:bCs/>
              </w:rPr>
            </w:pPr>
            <w:r w:rsidRPr="00A9204A">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1E07F1BE" w14:textId="77777777" w:rsidR="00D10051" w:rsidRPr="00A9204A" w:rsidRDefault="00D10051" w:rsidP="00D10051">
            <w:pPr>
              <w:spacing w:line="276" w:lineRule="auto"/>
              <w:ind w:right="-78"/>
              <w:jc w:val="center"/>
              <w:rPr>
                <w:b w:val="0"/>
                <w:bCs/>
              </w:rPr>
            </w:pPr>
            <w:r>
              <w:rPr>
                <w:b w:val="0"/>
                <w:bCs/>
              </w:rPr>
              <w:t>2</w:t>
            </w:r>
          </w:p>
        </w:tc>
        <w:tc>
          <w:tcPr>
            <w:tcW w:w="1923" w:type="dxa"/>
            <w:tcBorders>
              <w:top w:val="single" w:sz="2" w:space="0" w:color="auto"/>
              <w:left w:val="single" w:sz="2" w:space="0" w:color="auto"/>
              <w:bottom w:val="single" w:sz="2" w:space="0" w:color="auto"/>
              <w:right w:val="single" w:sz="2" w:space="0" w:color="auto"/>
            </w:tcBorders>
          </w:tcPr>
          <w:p w14:paraId="31D1D752" w14:textId="77777777" w:rsidR="00D10051" w:rsidRPr="00A9204A" w:rsidRDefault="00D10051" w:rsidP="00D10051">
            <w:pPr>
              <w:spacing w:line="276" w:lineRule="auto"/>
              <w:ind w:right="-78"/>
              <w:jc w:val="center"/>
              <w:rPr>
                <w:b w:val="0"/>
                <w:bCs/>
              </w:rPr>
            </w:pPr>
            <w:r w:rsidRPr="00A9204A">
              <w:rPr>
                <w:b w:val="0"/>
                <w:bCs/>
              </w:rPr>
              <w:t>2,51</w:t>
            </w:r>
          </w:p>
        </w:tc>
      </w:tr>
      <w:tr w:rsidR="00D10051" w:rsidRPr="00A9204A" w14:paraId="1AC1BC4E" w14:textId="77777777" w:rsidTr="009F7C3E">
        <w:trPr>
          <w:trHeight w:val="70"/>
        </w:trPr>
        <w:tc>
          <w:tcPr>
            <w:tcW w:w="3258" w:type="dxa"/>
            <w:tcBorders>
              <w:top w:val="nil"/>
              <w:left w:val="single" w:sz="8" w:space="0" w:color="auto"/>
              <w:bottom w:val="single" w:sz="8" w:space="0" w:color="auto"/>
              <w:right w:val="single" w:sz="8" w:space="0" w:color="auto"/>
            </w:tcBorders>
            <w:shd w:val="clear" w:color="auto" w:fill="auto"/>
            <w:vAlign w:val="center"/>
          </w:tcPr>
          <w:p w14:paraId="216B52DC" w14:textId="41AC9AAE" w:rsidR="00D10051" w:rsidRPr="00D10051" w:rsidRDefault="00D10051" w:rsidP="00D10051">
            <w:pPr>
              <w:spacing w:line="276" w:lineRule="auto"/>
              <w:rPr>
                <w:b w:val="0"/>
                <w:bCs/>
              </w:rPr>
            </w:pPr>
            <w:proofErr w:type="spellStart"/>
            <w:r w:rsidRPr="00D10051">
              <w:rPr>
                <w:b w:val="0"/>
                <w:bCs/>
                <w:color w:val="000000"/>
              </w:rPr>
              <w:t>Bi</w:t>
            </w:r>
            <w:proofErr w:type="spellEnd"/>
            <w:r w:rsidRPr="00D10051">
              <w:rPr>
                <w:b w:val="0"/>
                <w:bCs/>
                <w:color w:val="000000"/>
              </w:rPr>
              <w:t xml:space="preserve">*** BA******* </w:t>
            </w:r>
          </w:p>
        </w:tc>
        <w:tc>
          <w:tcPr>
            <w:tcW w:w="2976" w:type="dxa"/>
            <w:tcBorders>
              <w:top w:val="single" w:sz="2" w:space="0" w:color="auto"/>
              <w:left w:val="single" w:sz="2" w:space="0" w:color="auto"/>
              <w:bottom w:val="single" w:sz="2" w:space="0" w:color="auto"/>
              <w:right w:val="single" w:sz="2" w:space="0" w:color="auto"/>
            </w:tcBorders>
          </w:tcPr>
          <w:p w14:paraId="2D568BCD" w14:textId="77777777" w:rsidR="00D10051" w:rsidRPr="00A9204A" w:rsidRDefault="00D10051" w:rsidP="00D10051">
            <w:pPr>
              <w:rPr>
                <w:b w:val="0"/>
                <w:bCs/>
                <w:lang w:eastAsia="en-US"/>
              </w:rPr>
            </w:pPr>
            <w:r>
              <w:rPr>
                <w:b w:val="0"/>
                <w:bCs/>
                <w:lang w:eastAsia="en-US"/>
              </w:rPr>
              <w:t>Endüstri Mühendisliği</w:t>
            </w:r>
          </w:p>
        </w:tc>
        <w:tc>
          <w:tcPr>
            <w:tcW w:w="1035" w:type="dxa"/>
            <w:tcBorders>
              <w:top w:val="single" w:sz="2" w:space="0" w:color="auto"/>
              <w:left w:val="single" w:sz="2" w:space="0" w:color="auto"/>
              <w:bottom w:val="single" w:sz="2" w:space="0" w:color="auto"/>
              <w:right w:val="single" w:sz="2" w:space="0" w:color="auto"/>
            </w:tcBorders>
          </w:tcPr>
          <w:p w14:paraId="6C3E150E" w14:textId="77777777" w:rsidR="00D10051" w:rsidRPr="00A9204A" w:rsidRDefault="00D10051" w:rsidP="00D10051">
            <w:pPr>
              <w:spacing w:line="276" w:lineRule="auto"/>
              <w:ind w:right="-78"/>
              <w:jc w:val="center"/>
              <w:rPr>
                <w:b w:val="0"/>
                <w:bCs/>
              </w:rPr>
            </w:pPr>
            <w:r>
              <w:rPr>
                <w:b w:val="0"/>
                <w:bCs/>
              </w:rPr>
              <w:t>Asil</w:t>
            </w:r>
          </w:p>
        </w:tc>
        <w:tc>
          <w:tcPr>
            <w:tcW w:w="1030" w:type="dxa"/>
            <w:tcBorders>
              <w:top w:val="single" w:sz="2" w:space="0" w:color="auto"/>
              <w:left w:val="single" w:sz="2" w:space="0" w:color="auto"/>
              <w:bottom w:val="single" w:sz="2" w:space="0" w:color="auto"/>
              <w:right w:val="single" w:sz="2" w:space="0" w:color="auto"/>
            </w:tcBorders>
          </w:tcPr>
          <w:p w14:paraId="24BAB545" w14:textId="77777777" w:rsidR="00D10051" w:rsidRPr="00A9204A" w:rsidRDefault="00D10051" w:rsidP="00D10051">
            <w:pPr>
              <w:spacing w:line="276" w:lineRule="auto"/>
              <w:ind w:right="-78"/>
              <w:jc w:val="center"/>
              <w:rPr>
                <w:b w:val="0"/>
                <w:bCs/>
              </w:rPr>
            </w:pPr>
            <w:r>
              <w:rPr>
                <w:b w:val="0"/>
                <w:bCs/>
              </w:rPr>
              <w:t>2</w:t>
            </w:r>
          </w:p>
        </w:tc>
        <w:tc>
          <w:tcPr>
            <w:tcW w:w="1923" w:type="dxa"/>
            <w:tcBorders>
              <w:top w:val="single" w:sz="2" w:space="0" w:color="auto"/>
              <w:left w:val="single" w:sz="2" w:space="0" w:color="auto"/>
              <w:bottom w:val="single" w:sz="2" w:space="0" w:color="auto"/>
              <w:right w:val="single" w:sz="2" w:space="0" w:color="auto"/>
            </w:tcBorders>
          </w:tcPr>
          <w:p w14:paraId="29C8E339" w14:textId="77777777" w:rsidR="00D10051" w:rsidRPr="00A9204A" w:rsidRDefault="00D10051" w:rsidP="00D10051">
            <w:pPr>
              <w:spacing w:line="276" w:lineRule="auto"/>
              <w:ind w:right="-78"/>
              <w:jc w:val="center"/>
              <w:rPr>
                <w:b w:val="0"/>
                <w:bCs/>
              </w:rPr>
            </w:pPr>
            <w:r>
              <w:rPr>
                <w:b w:val="0"/>
                <w:bCs/>
              </w:rPr>
              <w:t>3,54</w:t>
            </w:r>
          </w:p>
        </w:tc>
      </w:tr>
    </w:tbl>
    <w:p w14:paraId="1561B177" w14:textId="77777777" w:rsidR="00E61F9D" w:rsidRPr="00A9204A" w:rsidRDefault="00E61F9D" w:rsidP="00E61F9D">
      <w:pPr>
        <w:widowControl w:val="0"/>
        <w:shd w:val="clear" w:color="auto" w:fill="FFFFFF"/>
        <w:autoSpaceDE w:val="0"/>
        <w:autoSpaceDN w:val="0"/>
        <w:adjustRightInd w:val="0"/>
        <w:spacing w:line="252" w:lineRule="exact"/>
        <w:ind w:right="0"/>
        <w:rPr>
          <w:b w:val="0"/>
        </w:rPr>
      </w:pPr>
    </w:p>
    <w:p w14:paraId="5FE1CD63" w14:textId="77777777" w:rsidR="00E61F9D" w:rsidRPr="00A9204A" w:rsidRDefault="00E61F9D" w:rsidP="00E61F9D">
      <w:pPr>
        <w:widowControl w:val="0"/>
        <w:shd w:val="clear" w:color="auto" w:fill="FFFFFF"/>
        <w:autoSpaceDE w:val="0"/>
        <w:autoSpaceDN w:val="0"/>
        <w:adjustRightInd w:val="0"/>
        <w:spacing w:line="252" w:lineRule="exact"/>
        <w:ind w:right="0"/>
        <w:rPr>
          <w:b w:val="0"/>
        </w:rPr>
      </w:pPr>
    </w:p>
    <w:p w14:paraId="749140C7" w14:textId="77777777" w:rsidR="00E61F9D" w:rsidRPr="00A9204A" w:rsidRDefault="00E61F9D" w:rsidP="00E61F9D">
      <w:pPr>
        <w:numPr>
          <w:ilvl w:val="0"/>
          <w:numId w:val="9"/>
        </w:numPr>
        <w:tabs>
          <w:tab w:val="left" w:pos="0"/>
          <w:tab w:val="left" w:pos="709"/>
        </w:tabs>
        <w:spacing w:after="120" w:line="259" w:lineRule="auto"/>
        <w:ind w:left="714" w:right="0" w:hanging="357"/>
        <w:jc w:val="center"/>
        <w:rPr>
          <w:rFonts w:eastAsiaTheme="minorHAnsi"/>
          <w:spacing w:val="-2"/>
          <w:lang w:eastAsia="en-US"/>
        </w:rPr>
      </w:pPr>
      <w:r w:rsidRPr="00A9204A">
        <w:rPr>
          <w:rFonts w:eastAsiaTheme="minorHAnsi"/>
          <w:lang w:eastAsia="en-US"/>
        </w:rPr>
        <w:t xml:space="preserve">Ağırlıklı </w:t>
      </w:r>
      <w:r>
        <w:rPr>
          <w:rFonts w:eastAsiaTheme="minorHAnsi"/>
          <w:lang w:eastAsia="en-US"/>
        </w:rPr>
        <w:t xml:space="preserve">Genel </w:t>
      </w:r>
      <w:r w:rsidRPr="00A9204A">
        <w:rPr>
          <w:rFonts w:eastAsiaTheme="minorHAnsi"/>
          <w:lang w:eastAsia="en-US"/>
        </w:rPr>
        <w:t xml:space="preserve">Not Ortalamasına Göre </w:t>
      </w:r>
      <w:r w:rsidRPr="00A9204A">
        <w:rPr>
          <w:rFonts w:eastAsiaTheme="minorHAnsi"/>
          <w:spacing w:val="-2"/>
          <w:lang w:eastAsia="en-US"/>
        </w:rPr>
        <w:t xml:space="preserve">Yatay Geçiş Başvurusu </w:t>
      </w:r>
      <w:proofErr w:type="spellStart"/>
      <w:r w:rsidRPr="00A9204A">
        <w:rPr>
          <w:rFonts w:eastAsiaTheme="minorHAnsi"/>
          <w:spacing w:val="-2"/>
          <w:lang w:eastAsia="en-US"/>
        </w:rPr>
        <w:t>Red</w:t>
      </w:r>
      <w:proofErr w:type="spellEnd"/>
      <w:r w:rsidRPr="00A9204A">
        <w:rPr>
          <w:rFonts w:eastAsiaTheme="minorHAnsi"/>
          <w:spacing w:val="-2"/>
          <w:lang w:eastAsia="en-US"/>
        </w:rPr>
        <w:t xml:space="preserve"> Edilenler</w:t>
      </w:r>
    </w:p>
    <w:tbl>
      <w:tblPr>
        <w:tblpPr w:leftFromText="141" w:rightFromText="141" w:vertAnchor="text" w:horzAnchor="margin" w:tblpXSpec="center" w:tblpY="3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46"/>
        <w:gridCol w:w="5859"/>
      </w:tblGrid>
      <w:tr w:rsidR="00E61F9D" w:rsidRPr="00A9204A" w14:paraId="289B8ABD" w14:textId="77777777" w:rsidTr="00543777">
        <w:trPr>
          <w:trHeight w:val="308"/>
        </w:trPr>
        <w:tc>
          <w:tcPr>
            <w:tcW w:w="1838" w:type="dxa"/>
            <w:tcBorders>
              <w:top w:val="single" w:sz="4" w:space="0" w:color="auto"/>
              <w:left w:val="single" w:sz="4" w:space="0" w:color="auto"/>
              <w:bottom w:val="single" w:sz="4" w:space="0" w:color="auto"/>
              <w:right w:val="single" w:sz="4" w:space="0" w:color="auto"/>
            </w:tcBorders>
            <w:hideMark/>
          </w:tcPr>
          <w:p w14:paraId="036F0F21" w14:textId="77777777" w:rsidR="00E61F9D" w:rsidRPr="00A9204A" w:rsidRDefault="00E61F9D" w:rsidP="00543777">
            <w:pPr>
              <w:spacing w:after="160" w:line="259" w:lineRule="auto"/>
              <w:ind w:right="-78"/>
              <w:jc w:val="center"/>
              <w:rPr>
                <w:rFonts w:eastAsiaTheme="minorHAnsi"/>
                <w:sz w:val="22"/>
                <w:szCs w:val="22"/>
                <w:lang w:eastAsia="en-US"/>
              </w:rPr>
            </w:pPr>
            <w:r w:rsidRPr="00A9204A">
              <w:rPr>
                <w:rFonts w:eastAsiaTheme="minorHAnsi"/>
                <w:sz w:val="22"/>
                <w:szCs w:val="22"/>
                <w:lang w:eastAsia="en-US"/>
              </w:rPr>
              <w:t>Adı Soyadı</w:t>
            </w:r>
          </w:p>
        </w:tc>
        <w:tc>
          <w:tcPr>
            <w:tcW w:w="2646" w:type="dxa"/>
            <w:tcBorders>
              <w:top w:val="single" w:sz="4" w:space="0" w:color="auto"/>
              <w:left w:val="single" w:sz="4" w:space="0" w:color="auto"/>
              <w:bottom w:val="single" w:sz="4" w:space="0" w:color="auto"/>
              <w:right w:val="single" w:sz="4" w:space="0" w:color="auto"/>
            </w:tcBorders>
            <w:hideMark/>
          </w:tcPr>
          <w:p w14:paraId="56A409C7" w14:textId="77777777" w:rsidR="00E61F9D" w:rsidRPr="00A9204A" w:rsidRDefault="00E61F9D" w:rsidP="00543777">
            <w:pPr>
              <w:spacing w:after="160" w:line="259" w:lineRule="auto"/>
              <w:ind w:right="0"/>
              <w:jc w:val="center"/>
              <w:rPr>
                <w:rFonts w:eastAsiaTheme="minorHAnsi"/>
                <w:sz w:val="22"/>
                <w:szCs w:val="22"/>
                <w:lang w:eastAsia="en-US"/>
              </w:rPr>
            </w:pPr>
            <w:r w:rsidRPr="00A9204A">
              <w:rPr>
                <w:rFonts w:eastAsiaTheme="minorHAnsi"/>
                <w:sz w:val="22"/>
                <w:szCs w:val="22"/>
                <w:lang w:eastAsia="en-US"/>
              </w:rPr>
              <w:t>Bölüm</w:t>
            </w:r>
          </w:p>
        </w:tc>
        <w:tc>
          <w:tcPr>
            <w:tcW w:w="5859" w:type="dxa"/>
            <w:tcBorders>
              <w:top w:val="single" w:sz="4" w:space="0" w:color="auto"/>
              <w:left w:val="single" w:sz="4" w:space="0" w:color="auto"/>
              <w:bottom w:val="single" w:sz="4" w:space="0" w:color="auto"/>
              <w:right w:val="single" w:sz="4" w:space="0" w:color="auto"/>
            </w:tcBorders>
            <w:hideMark/>
          </w:tcPr>
          <w:p w14:paraId="6E17F83F" w14:textId="77777777" w:rsidR="00E61F9D" w:rsidRPr="00A9204A" w:rsidRDefault="00E61F9D" w:rsidP="00543777">
            <w:pPr>
              <w:spacing w:after="160" w:line="259" w:lineRule="auto"/>
              <w:ind w:right="-78"/>
              <w:jc w:val="center"/>
              <w:rPr>
                <w:rFonts w:eastAsiaTheme="minorHAnsi"/>
                <w:sz w:val="22"/>
                <w:szCs w:val="22"/>
                <w:lang w:eastAsia="en-US"/>
              </w:rPr>
            </w:pPr>
            <w:proofErr w:type="spellStart"/>
            <w:r w:rsidRPr="00A9204A">
              <w:rPr>
                <w:rFonts w:eastAsiaTheme="minorHAnsi"/>
                <w:sz w:val="22"/>
                <w:szCs w:val="22"/>
                <w:lang w:eastAsia="en-US"/>
              </w:rPr>
              <w:t>Red</w:t>
            </w:r>
            <w:proofErr w:type="spellEnd"/>
            <w:r w:rsidRPr="00A9204A">
              <w:rPr>
                <w:rFonts w:eastAsiaTheme="minorHAnsi"/>
                <w:sz w:val="22"/>
                <w:szCs w:val="22"/>
                <w:lang w:eastAsia="en-US"/>
              </w:rPr>
              <w:t xml:space="preserve"> Nedeni</w:t>
            </w:r>
          </w:p>
        </w:tc>
      </w:tr>
      <w:tr w:rsidR="009F03E7" w:rsidRPr="00A9204A" w14:paraId="72135AC1" w14:textId="77777777" w:rsidTr="00C90711">
        <w:trPr>
          <w:trHeight w:val="381"/>
        </w:trPr>
        <w:tc>
          <w:tcPr>
            <w:tcW w:w="1838" w:type="dxa"/>
            <w:tcBorders>
              <w:top w:val="single" w:sz="8" w:space="0" w:color="auto"/>
              <w:left w:val="single" w:sz="8" w:space="0" w:color="auto"/>
              <w:bottom w:val="single" w:sz="8" w:space="0" w:color="auto"/>
              <w:right w:val="single" w:sz="8" w:space="0" w:color="auto"/>
            </w:tcBorders>
            <w:shd w:val="clear" w:color="auto" w:fill="auto"/>
            <w:vAlign w:val="center"/>
          </w:tcPr>
          <w:p w14:paraId="72264641" w14:textId="72EC0148" w:rsidR="009F03E7" w:rsidRPr="009F03E7" w:rsidRDefault="009F03E7" w:rsidP="009F03E7">
            <w:pPr>
              <w:spacing w:after="160" w:line="259" w:lineRule="auto"/>
              <w:ind w:right="-110"/>
              <w:jc w:val="center"/>
              <w:rPr>
                <w:rFonts w:eastAsiaTheme="minorHAnsi"/>
                <w:b w:val="0"/>
                <w:bCs/>
                <w:szCs w:val="22"/>
                <w:lang w:eastAsia="en-US"/>
              </w:rPr>
            </w:pPr>
            <w:proofErr w:type="spellStart"/>
            <w:r w:rsidRPr="009F03E7">
              <w:rPr>
                <w:b w:val="0"/>
                <w:bCs/>
                <w:color w:val="000000"/>
              </w:rPr>
              <w:t>Hi</w:t>
            </w:r>
            <w:proofErr w:type="spellEnd"/>
            <w:r w:rsidRPr="009F03E7">
              <w:rPr>
                <w:b w:val="0"/>
                <w:bCs/>
                <w:color w:val="000000"/>
              </w:rPr>
              <w:t xml:space="preserve">**** Ay**** Ha* Tİ***** </w:t>
            </w:r>
          </w:p>
        </w:tc>
        <w:tc>
          <w:tcPr>
            <w:tcW w:w="2646" w:type="dxa"/>
            <w:tcBorders>
              <w:top w:val="single" w:sz="4" w:space="0" w:color="auto"/>
              <w:left w:val="single" w:sz="4" w:space="0" w:color="auto"/>
              <w:bottom w:val="single" w:sz="4" w:space="0" w:color="auto"/>
              <w:right w:val="single" w:sz="4" w:space="0" w:color="auto"/>
            </w:tcBorders>
            <w:vAlign w:val="center"/>
          </w:tcPr>
          <w:p w14:paraId="41622466" w14:textId="77777777" w:rsidR="009F03E7" w:rsidRPr="00A9204A" w:rsidRDefault="009F03E7" w:rsidP="009F03E7">
            <w:pPr>
              <w:spacing w:after="160" w:line="259" w:lineRule="auto"/>
              <w:ind w:right="-110"/>
              <w:jc w:val="center"/>
              <w:rPr>
                <w:rFonts w:eastAsiaTheme="minorHAnsi"/>
                <w:b w:val="0"/>
                <w:bCs/>
                <w:szCs w:val="22"/>
                <w:lang w:eastAsia="en-US"/>
              </w:rPr>
            </w:pPr>
            <w:r w:rsidRPr="00A9204A">
              <w:rPr>
                <w:rFonts w:eastAsiaTheme="minorHAnsi"/>
                <w:b w:val="0"/>
                <w:bCs/>
                <w:szCs w:val="22"/>
                <w:lang w:eastAsia="en-US"/>
              </w:rPr>
              <w:t>Bilgisayar Mühendisliği</w:t>
            </w:r>
          </w:p>
          <w:p w14:paraId="6D1B2F66" w14:textId="77777777" w:rsidR="009F03E7" w:rsidRPr="00A9204A" w:rsidRDefault="009F03E7" w:rsidP="009F03E7">
            <w:pPr>
              <w:spacing w:after="160" w:line="259" w:lineRule="auto"/>
              <w:ind w:right="-110"/>
              <w:jc w:val="center"/>
              <w:rPr>
                <w:rFonts w:eastAsiaTheme="minorHAnsi"/>
                <w:b w:val="0"/>
                <w:bCs/>
                <w:szCs w:val="22"/>
                <w:lang w:eastAsia="en-US"/>
              </w:rPr>
            </w:pPr>
          </w:p>
        </w:tc>
        <w:tc>
          <w:tcPr>
            <w:tcW w:w="5859" w:type="dxa"/>
            <w:tcBorders>
              <w:top w:val="single" w:sz="4" w:space="0" w:color="auto"/>
              <w:left w:val="single" w:sz="4" w:space="0" w:color="auto"/>
              <w:bottom w:val="single" w:sz="4" w:space="0" w:color="auto"/>
              <w:right w:val="single" w:sz="4" w:space="0" w:color="auto"/>
            </w:tcBorders>
          </w:tcPr>
          <w:p w14:paraId="46F64DCC" w14:textId="77777777" w:rsidR="009F03E7" w:rsidRPr="001C287B" w:rsidRDefault="009F03E7" w:rsidP="009F03E7">
            <w:pPr>
              <w:spacing w:after="160" w:line="259" w:lineRule="auto"/>
              <w:ind w:right="0"/>
              <w:jc w:val="left"/>
              <w:rPr>
                <w:rFonts w:eastAsiaTheme="minorHAnsi"/>
                <w:b w:val="0"/>
                <w:bCs/>
                <w:color w:val="FF0000"/>
                <w:szCs w:val="22"/>
                <w:lang w:eastAsia="en-US"/>
              </w:rPr>
            </w:pPr>
            <w:r w:rsidRPr="001C287B">
              <w:rPr>
                <w:b w:val="0"/>
                <w:bCs/>
              </w:rPr>
              <w:t>Tekirdağ Namık Kemal Üniversitesi Yatay Geçiş İlkeleri a) Kurumlar Arası Yatay Geçiş (Diğer üniversitelerin lisans ve ön lisans programları ile Üniversitemiz lisans ve ön lisans aynı düzeyde ve eşdeğer diploma programları arasında ve Yükseköğretim Kurulu tarafından yayınlanan kontenjanlar çerçevesinde yapılır.) ifadesine istinaden başvuru kabul edilmemiştir.</w:t>
            </w:r>
          </w:p>
        </w:tc>
      </w:tr>
      <w:tr w:rsidR="009F03E7" w:rsidRPr="00A9204A" w14:paraId="46C4C78E" w14:textId="77777777" w:rsidTr="00C90711">
        <w:trPr>
          <w:trHeight w:val="381"/>
        </w:trPr>
        <w:tc>
          <w:tcPr>
            <w:tcW w:w="1838" w:type="dxa"/>
            <w:tcBorders>
              <w:top w:val="nil"/>
              <w:left w:val="single" w:sz="8" w:space="0" w:color="auto"/>
              <w:bottom w:val="single" w:sz="8" w:space="0" w:color="auto"/>
              <w:right w:val="single" w:sz="8" w:space="0" w:color="auto"/>
            </w:tcBorders>
            <w:shd w:val="clear" w:color="auto" w:fill="auto"/>
            <w:vAlign w:val="center"/>
          </w:tcPr>
          <w:p w14:paraId="6B8DA189" w14:textId="2ED0C81C" w:rsidR="009F03E7" w:rsidRPr="009F03E7" w:rsidRDefault="009F03E7" w:rsidP="009F03E7">
            <w:pPr>
              <w:spacing w:after="160" w:line="259" w:lineRule="auto"/>
              <w:ind w:right="-110"/>
              <w:jc w:val="center"/>
              <w:rPr>
                <w:rFonts w:eastAsiaTheme="minorHAnsi"/>
                <w:b w:val="0"/>
                <w:bCs/>
                <w:szCs w:val="22"/>
                <w:lang w:eastAsia="en-US"/>
              </w:rPr>
            </w:pPr>
            <w:r w:rsidRPr="009F03E7">
              <w:rPr>
                <w:b w:val="0"/>
                <w:bCs/>
                <w:color w:val="000000"/>
              </w:rPr>
              <w:t xml:space="preserve">Mu****** Em** TÜ*** </w:t>
            </w:r>
          </w:p>
        </w:tc>
        <w:tc>
          <w:tcPr>
            <w:tcW w:w="2646" w:type="dxa"/>
            <w:tcBorders>
              <w:top w:val="single" w:sz="4" w:space="0" w:color="auto"/>
              <w:left w:val="single" w:sz="4" w:space="0" w:color="auto"/>
              <w:bottom w:val="single" w:sz="4" w:space="0" w:color="auto"/>
              <w:right w:val="single" w:sz="4" w:space="0" w:color="auto"/>
            </w:tcBorders>
          </w:tcPr>
          <w:p w14:paraId="337AF5B0" w14:textId="77777777" w:rsidR="009F03E7" w:rsidRPr="00A9204A" w:rsidRDefault="009F03E7" w:rsidP="009F03E7">
            <w:pPr>
              <w:spacing w:after="160" w:line="259" w:lineRule="auto"/>
              <w:ind w:right="-110"/>
              <w:jc w:val="center"/>
              <w:rPr>
                <w:rFonts w:eastAsiaTheme="minorHAnsi"/>
                <w:b w:val="0"/>
                <w:bCs/>
                <w:szCs w:val="22"/>
                <w:lang w:eastAsia="en-US"/>
              </w:rPr>
            </w:pPr>
            <w:r w:rsidRPr="00A9204A">
              <w:rPr>
                <w:b w:val="0"/>
                <w:bCs/>
                <w:lang w:eastAsia="en-US"/>
              </w:rPr>
              <w:t>Bilgisayar Mühendisliği</w:t>
            </w:r>
            <w:r>
              <w:rPr>
                <w:b w:val="0"/>
                <w:bCs/>
                <w:lang w:eastAsia="en-US"/>
              </w:rPr>
              <w:t xml:space="preserve"> İ.Ö.</w:t>
            </w:r>
          </w:p>
        </w:tc>
        <w:tc>
          <w:tcPr>
            <w:tcW w:w="5859" w:type="dxa"/>
            <w:tcBorders>
              <w:top w:val="single" w:sz="4" w:space="0" w:color="auto"/>
              <w:left w:val="single" w:sz="4" w:space="0" w:color="auto"/>
              <w:bottom w:val="single" w:sz="4" w:space="0" w:color="auto"/>
              <w:right w:val="single" w:sz="4" w:space="0" w:color="auto"/>
            </w:tcBorders>
          </w:tcPr>
          <w:p w14:paraId="0F303097" w14:textId="77777777" w:rsidR="009F03E7" w:rsidRPr="001C287B" w:rsidRDefault="009F03E7" w:rsidP="009F03E7">
            <w:pPr>
              <w:spacing w:after="160" w:line="259" w:lineRule="auto"/>
              <w:ind w:right="0"/>
              <w:jc w:val="left"/>
              <w:rPr>
                <w:b w:val="0"/>
                <w:bCs/>
              </w:rPr>
            </w:pPr>
            <w:r w:rsidRPr="006D34F9">
              <w:rPr>
                <w:b w:val="0"/>
                <w:bCs/>
              </w:rPr>
              <w:t>Tekirdağ Namık Kemal Üniversitesi Yatay Geçiş İlkeleri Genel Hükümler Madde-1 (Kurum içi ve kurumlar arası yatay geçiş yapmak üzere başvuran öğrenciler ayrılacağı kurumdaki tüm derslerinden başarılı olmalıdırlar.) uyarınca başvuru kabul edilmemiştir.</w:t>
            </w:r>
          </w:p>
        </w:tc>
      </w:tr>
      <w:tr w:rsidR="009F03E7" w:rsidRPr="00A9204A" w14:paraId="5C1AF7F5" w14:textId="77777777" w:rsidTr="00C90711">
        <w:trPr>
          <w:trHeight w:val="402"/>
        </w:trPr>
        <w:tc>
          <w:tcPr>
            <w:tcW w:w="1838" w:type="dxa"/>
            <w:tcBorders>
              <w:top w:val="nil"/>
              <w:left w:val="single" w:sz="8" w:space="0" w:color="auto"/>
              <w:bottom w:val="single" w:sz="8" w:space="0" w:color="auto"/>
              <w:right w:val="single" w:sz="8" w:space="0" w:color="auto"/>
            </w:tcBorders>
            <w:shd w:val="clear" w:color="auto" w:fill="auto"/>
            <w:vAlign w:val="center"/>
          </w:tcPr>
          <w:p w14:paraId="06285CFE" w14:textId="113D7B13" w:rsidR="009F03E7" w:rsidRPr="009F03E7" w:rsidRDefault="009F03E7" w:rsidP="009F03E7">
            <w:pPr>
              <w:spacing w:after="160" w:line="259" w:lineRule="auto"/>
              <w:ind w:right="-110"/>
              <w:jc w:val="center"/>
              <w:rPr>
                <w:rFonts w:eastAsiaTheme="minorHAnsi"/>
                <w:b w:val="0"/>
                <w:bCs/>
                <w:szCs w:val="22"/>
                <w:lang w:eastAsia="en-US"/>
              </w:rPr>
            </w:pPr>
            <w:r w:rsidRPr="009F03E7">
              <w:rPr>
                <w:b w:val="0"/>
                <w:bCs/>
                <w:color w:val="000000"/>
              </w:rPr>
              <w:t xml:space="preserve">Er*** KA**** </w:t>
            </w:r>
          </w:p>
        </w:tc>
        <w:tc>
          <w:tcPr>
            <w:tcW w:w="2646" w:type="dxa"/>
            <w:tcBorders>
              <w:top w:val="single" w:sz="4" w:space="0" w:color="auto"/>
              <w:left w:val="single" w:sz="4" w:space="0" w:color="auto"/>
              <w:bottom w:val="single" w:sz="4" w:space="0" w:color="auto"/>
              <w:right w:val="single" w:sz="4" w:space="0" w:color="auto"/>
            </w:tcBorders>
            <w:vAlign w:val="center"/>
          </w:tcPr>
          <w:p w14:paraId="55843DE9" w14:textId="77777777" w:rsidR="009F03E7" w:rsidRPr="00A9204A" w:rsidRDefault="009F03E7" w:rsidP="009F03E7">
            <w:pPr>
              <w:spacing w:after="160" w:line="259" w:lineRule="auto"/>
              <w:ind w:right="-110"/>
              <w:jc w:val="center"/>
              <w:rPr>
                <w:rFonts w:eastAsiaTheme="minorHAnsi"/>
                <w:b w:val="0"/>
                <w:bCs/>
                <w:szCs w:val="22"/>
                <w:lang w:eastAsia="en-US"/>
              </w:rPr>
            </w:pPr>
            <w:r w:rsidRPr="00A9204A">
              <w:rPr>
                <w:rFonts w:eastAsiaTheme="minorHAnsi"/>
                <w:b w:val="0"/>
                <w:bCs/>
                <w:szCs w:val="22"/>
                <w:lang w:eastAsia="en-US"/>
              </w:rPr>
              <w:t>Bilgisayar Mühendisliği</w:t>
            </w:r>
          </w:p>
        </w:tc>
        <w:tc>
          <w:tcPr>
            <w:tcW w:w="5859" w:type="dxa"/>
            <w:tcBorders>
              <w:top w:val="single" w:sz="4" w:space="0" w:color="auto"/>
              <w:left w:val="single" w:sz="4" w:space="0" w:color="auto"/>
              <w:bottom w:val="single" w:sz="4" w:space="0" w:color="auto"/>
              <w:right w:val="single" w:sz="4" w:space="0" w:color="auto"/>
            </w:tcBorders>
          </w:tcPr>
          <w:p w14:paraId="4D47F1FB" w14:textId="77777777" w:rsidR="009F03E7" w:rsidRPr="00A9204A" w:rsidRDefault="009F03E7" w:rsidP="009F03E7">
            <w:pPr>
              <w:spacing w:after="160" w:line="259" w:lineRule="auto"/>
              <w:ind w:right="13"/>
              <w:jc w:val="left"/>
              <w:rPr>
                <w:rFonts w:eastAsiaTheme="minorHAnsi"/>
                <w:b w:val="0"/>
                <w:color w:val="000000" w:themeColor="text1"/>
                <w:szCs w:val="22"/>
                <w:lang w:eastAsia="en-US"/>
              </w:rPr>
            </w:pPr>
            <w:r w:rsidRPr="001C287B">
              <w:rPr>
                <w:b w:val="0"/>
                <w:bCs/>
              </w:rPr>
              <w:t>Tekirdağ Namık Kemal Üniversitesi Yatay Geçiş İlkeleri a) Kurumlar Arası Yatay Geçiş (Diğer üniversitelerin lisans ve ön lisans programları ile Üniversitemiz lisans ve ön lisans aynı düzeyde ve eşdeğer diploma programları arasında ve Yükseköğretim Kurulu tarafından yayınlanan kontenjanlar çerçevesinde yapılır.) ifadesine istinaden başvuru kabul edilmemiştir.</w:t>
            </w:r>
          </w:p>
        </w:tc>
      </w:tr>
      <w:tr w:rsidR="009F03E7" w:rsidRPr="00A9204A" w14:paraId="19998F31"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11A760AD" w14:textId="6F5338C8" w:rsidR="009F03E7" w:rsidRPr="009F03E7" w:rsidRDefault="009F03E7" w:rsidP="009F03E7">
            <w:pPr>
              <w:spacing w:after="160" w:line="259" w:lineRule="auto"/>
              <w:ind w:right="-110"/>
              <w:jc w:val="center"/>
              <w:rPr>
                <w:rFonts w:eastAsiaTheme="minorHAnsi"/>
                <w:b w:val="0"/>
                <w:bCs/>
                <w:szCs w:val="22"/>
                <w:lang w:eastAsia="en-US"/>
              </w:rPr>
            </w:pPr>
            <w:proofErr w:type="spellStart"/>
            <w:r w:rsidRPr="009F03E7">
              <w:rPr>
                <w:b w:val="0"/>
                <w:bCs/>
                <w:color w:val="000000"/>
              </w:rPr>
              <w:lastRenderedPageBreak/>
              <w:t>İb</w:t>
            </w:r>
            <w:proofErr w:type="spellEnd"/>
            <w:r w:rsidRPr="009F03E7">
              <w:rPr>
                <w:b w:val="0"/>
                <w:bCs/>
                <w:color w:val="000000"/>
              </w:rPr>
              <w:t xml:space="preserve">***** Bİ**** </w:t>
            </w:r>
          </w:p>
        </w:tc>
        <w:tc>
          <w:tcPr>
            <w:tcW w:w="2646" w:type="dxa"/>
            <w:tcBorders>
              <w:top w:val="single" w:sz="4" w:space="0" w:color="auto"/>
              <w:left w:val="single" w:sz="4" w:space="0" w:color="auto"/>
              <w:bottom w:val="single" w:sz="4" w:space="0" w:color="auto"/>
              <w:right w:val="single" w:sz="4" w:space="0" w:color="auto"/>
            </w:tcBorders>
            <w:vAlign w:val="center"/>
          </w:tcPr>
          <w:p w14:paraId="5D348B30" w14:textId="77777777" w:rsidR="009F03E7" w:rsidRPr="00A9204A" w:rsidRDefault="009F03E7" w:rsidP="009F03E7">
            <w:pPr>
              <w:spacing w:after="160" w:line="259" w:lineRule="auto"/>
              <w:ind w:right="-110"/>
              <w:jc w:val="center"/>
              <w:rPr>
                <w:rFonts w:eastAsiaTheme="minorHAnsi"/>
                <w:b w:val="0"/>
                <w:bCs/>
                <w:szCs w:val="22"/>
                <w:lang w:eastAsia="en-US"/>
              </w:rPr>
            </w:pPr>
            <w:r w:rsidRPr="00A9204A">
              <w:rPr>
                <w:rFonts w:eastAsiaTheme="minorHAnsi"/>
                <w:b w:val="0"/>
                <w:bCs/>
                <w:szCs w:val="22"/>
                <w:lang w:eastAsia="en-US"/>
              </w:rPr>
              <w:t>Bilgisayar Mühendisliği</w:t>
            </w:r>
          </w:p>
        </w:tc>
        <w:tc>
          <w:tcPr>
            <w:tcW w:w="5859" w:type="dxa"/>
            <w:tcBorders>
              <w:top w:val="single" w:sz="4" w:space="0" w:color="auto"/>
              <w:left w:val="single" w:sz="4" w:space="0" w:color="auto"/>
              <w:bottom w:val="single" w:sz="4" w:space="0" w:color="auto"/>
              <w:right w:val="single" w:sz="4" w:space="0" w:color="auto"/>
            </w:tcBorders>
          </w:tcPr>
          <w:p w14:paraId="43CC8F12" w14:textId="77777777" w:rsidR="009F03E7" w:rsidRPr="00A9204A" w:rsidRDefault="009F03E7" w:rsidP="009F03E7">
            <w:pPr>
              <w:spacing w:after="160" w:line="259" w:lineRule="auto"/>
              <w:ind w:right="13"/>
              <w:jc w:val="left"/>
              <w:rPr>
                <w:rFonts w:eastAsiaTheme="minorHAnsi"/>
                <w:b w:val="0"/>
                <w:color w:val="000000" w:themeColor="text1"/>
                <w:szCs w:val="22"/>
                <w:lang w:eastAsia="en-US"/>
              </w:rPr>
            </w:pPr>
            <w:r w:rsidRPr="001C287B">
              <w:rPr>
                <w:b w:val="0"/>
                <w:bCs/>
              </w:rPr>
              <w:t>Tekirdağ Namık Kemal Üniversitesi Yatay Geçiş İlkeleri a) Kurumlar Arası Yatay Geçiş (Diğer üniversitelerin lisans ve ön lisans programları ile Üniversitemiz lisans ve ön lisans aynı düzeyde ve eşdeğer diploma programları arasında ve Yükseköğretim Kurulu tarafından yayınlanan kontenjanlar çerçevesinde yapılır.) ifadesine istinaden başvuru kabul edilmemiştir.</w:t>
            </w:r>
          </w:p>
        </w:tc>
      </w:tr>
      <w:tr w:rsidR="009F03E7" w:rsidRPr="00A9204A" w14:paraId="7416D6BF" w14:textId="77777777" w:rsidTr="00C90711">
        <w:trPr>
          <w:trHeight w:val="209"/>
        </w:trPr>
        <w:tc>
          <w:tcPr>
            <w:tcW w:w="1838" w:type="dxa"/>
            <w:tcBorders>
              <w:top w:val="nil"/>
              <w:left w:val="single" w:sz="8" w:space="0" w:color="auto"/>
              <w:bottom w:val="single" w:sz="8" w:space="0" w:color="auto"/>
              <w:right w:val="single" w:sz="8" w:space="0" w:color="auto"/>
            </w:tcBorders>
            <w:shd w:val="clear" w:color="auto" w:fill="auto"/>
            <w:vAlign w:val="center"/>
          </w:tcPr>
          <w:p w14:paraId="331702A0" w14:textId="7783051E" w:rsidR="009F03E7" w:rsidRPr="009F03E7" w:rsidRDefault="009F03E7" w:rsidP="009F03E7">
            <w:pPr>
              <w:spacing w:after="160" w:line="259" w:lineRule="auto"/>
              <w:ind w:right="-110"/>
              <w:jc w:val="center"/>
              <w:rPr>
                <w:rFonts w:eastAsiaTheme="minorHAnsi"/>
                <w:b w:val="0"/>
                <w:bCs/>
                <w:szCs w:val="22"/>
                <w:lang w:eastAsia="en-US"/>
              </w:rPr>
            </w:pPr>
            <w:r w:rsidRPr="009F03E7">
              <w:rPr>
                <w:b w:val="0"/>
                <w:bCs/>
                <w:color w:val="000000"/>
              </w:rPr>
              <w:t xml:space="preserve">Mu****** Em** TÜ*** </w:t>
            </w:r>
          </w:p>
        </w:tc>
        <w:tc>
          <w:tcPr>
            <w:tcW w:w="2646" w:type="dxa"/>
            <w:tcBorders>
              <w:top w:val="single" w:sz="4" w:space="0" w:color="auto"/>
              <w:left w:val="single" w:sz="4" w:space="0" w:color="auto"/>
              <w:bottom w:val="single" w:sz="4" w:space="0" w:color="auto"/>
              <w:right w:val="single" w:sz="4" w:space="0" w:color="auto"/>
            </w:tcBorders>
            <w:vAlign w:val="center"/>
          </w:tcPr>
          <w:p w14:paraId="14CC73F8" w14:textId="77777777" w:rsidR="009F03E7" w:rsidRPr="00A9204A" w:rsidRDefault="009F03E7" w:rsidP="009F03E7">
            <w:pPr>
              <w:spacing w:after="160" w:line="259" w:lineRule="auto"/>
              <w:ind w:right="-110"/>
              <w:jc w:val="center"/>
              <w:rPr>
                <w:rFonts w:eastAsiaTheme="minorHAnsi"/>
                <w:b w:val="0"/>
                <w:bCs/>
                <w:szCs w:val="22"/>
                <w:lang w:eastAsia="en-US"/>
              </w:rPr>
            </w:pPr>
            <w:r w:rsidRPr="00A9204A">
              <w:rPr>
                <w:rFonts w:eastAsiaTheme="minorHAnsi"/>
                <w:b w:val="0"/>
                <w:bCs/>
                <w:szCs w:val="22"/>
                <w:lang w:eastAsia="en-US"/>
              </w:rPr>
              <w:t>Bilgisayar Mühendisliği</w:t>
            </w:r>
          </w:p>
        </w:tc>
        <w:tc>
          <w:tcPr>
            <w:tcW w:w="5859" w:type="dxa"/>
            <w:tcBorders>
              <w:top w:val="single" w:sz="4" w:space="0" w:color="auto"/>
              <w:left w:val="single" w:sz="4" w:space="0" w:color="auto"/>
              <w:bottom w:val="single" w:sz="4" w:space="0" w:color="auto"/>
              <w:right w:val="single" w:sz="4" w:space="0" w:color="auto"/>
            </w:tcBorders>
          </w:tcPr>
          <w:p w14:paraId="02899B48" w14:textId="77777777" w:rsidR="009F03E7" w:rsidRPr="00A9204A" w:rsidRDefault="009F03E7" w:rsidP="009F03E7">
            <w:pPr>
              <w:spacing w:after="160" w:line="259" w:lineRule="auto"/>
              <w:ind w:right="13"/>
              <w:jc w:val="left"/>
              <w:rPr>
                <w:rFonts w:eastAsia="Times New Roman"/>
                <w:b w:val="0"/>
                <w:bCs/>
                <w:szCs w:val="22"/>
                <w:lang w:eastAsia="en-US"/>
              </w:rPr>
            </w:pPr>
            <w:r w:rsidRPr="001C287B">
              <w:rPr>
                <w:b w:val="0"/>
                <w:bCs/>
              </w:rPr>
              <w:t>Tekirdağ Namık Kemal Üniversitesi Yatay Geçiş İlkeleri a) Kurumlar Arası Yatay Geçiş (Diğer üniversitelerin lisans ve ön lisans programları ile Üniversitemiz lisans ve ön lisans aynı düzeyde ve eşdeğer diploma programları arasında ve Yükseköğretim Kurulu tarafından yayınlanan kontenjanlar çerçevesinde yapılır.) ifadesine istinaden başvuru kabul edilmemiştir.</w:t>
            </w:r>
          </w:p>
        </w:tc>
      </w:tr>
      <w:tr w:rsidR="009F03E7" w:rsidRPr="00A9204A" w14:paraId="65C91C34"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2B394311" w14:textId="5659D5CF" w:rsidR="009F03E7" w:rsidRPr="009F03E7" w:rsidRDefault="009F03E7" w:rsidP="009F03E7">
            <w:pPr>
              <w:spacing w:after="160" w:line="259" w:lineRule="auto"/>
              <w:ind w:right="-110"/>
              <w:jc w:val="center"/>
              <w:rPr>
                <w:rFonts w:eastAsiaTheme="minorHAnsi"/>
                <w:b w:val="0"/>
                <w:bCs/>
                <w:lang w:eastAsia="en-US"/>
              </w:rPr>
            </w:pPr>
            <w:r w:rsidRPr="009F03E7">
              <w:rPr>
                <w:b w:val="0"/>
                <w:bCs/>
                <w:color w:val="000000"/>
              </w:rPr>
              <w:t xml:space="preserve">Al*** GÜ*** </w:t>
            </w:r>
          </w:p>
        </w:tc>
        <w:tc>
          <w:tcPr>
            <w:tcW w:w="2646" w:type="dxa"/>
            <w:tcBorders>
              <w:top w:val="single" w:sz="4" w:space="0" w:color="auto"/>
              <w:left w:val="single" w:sz="4" w:space="0" w:color="auto"/>
              <w:bottom w:val="single" w:sz="4" w:space="0" w:color="auto"/>
              <w:right w:val="single" w:sz="4" w:space="0" w:color="auto"/>
            </w:tcBorders>
            <w:vAlign w:val="center"/>
          </w:tcPr>
          <w:p w14:paraId="4ECEC050" w14:textId="77777777" w:rsidR="009F03E7" w:rsidRPr="00A9204A" w:rsidRDefault="009F03E7" w:rsidP="009F03E7">
            <w:pPr>
              <w:spacing w:after="160" w:line="259" w:lineRule="auto"/>
              <w:ind w:right="-110"/>
              <w:jc w:val="center"/>
              <w:rPr>
                <w:rFonts w:eastAsiaTheme="minorHAnsi"/>
                <w:b w:val="0"/>
                <w:bCs/>
                <w:lang w:eastAsia="en-US"/>
              </w:rPr>
            </w:pPr>
            <w:r w:rsidRPr="00A9204A">
              <w:rPr>
                <w:rFonts w:eastAsiaTheme="minorHAnsi"/>
                <w:b w:val="0"/>
                <w:bCs/>
                <w:lang w:eastAsia="en-US"/>
              </w:rPr>
              <w:t>Bilgisayar Mühendisliği</w:t>
            </w:r>
          </w:p>
        </w:tc>
        <w:tc>
          <w:tcPr>
            <w:tcW w:w="5859" w:type="dxa"/>
            <w:tcBorders>
              <w:top w:val="single" w:sz="4" w:space="0" w:color="auto"/>
              <w:left w:val="single" w:sz="4" w:space="0" w:color="auto"/>
              <w:bottom w:val="single" w:sz="4" w:space="0" w:color="auto"/>
              <w:right w:val="single" w:sz="4" w:space="0" w:color="auto"/>
            </w:tcBorders>
          </w:tcPr>
          <w:p w14:paraId="6CB48E6F" w14:textId="77777777" w:rsidR="009F03E7" w:rsidRPr="006D34F9" w:rsidRDefault="009F03E7" w:rsidP="009F03E7">
            <w:pPr>
              <w:spacing w:after="160" w:line="259" w:lineRule="auto"/>
              <w:ind w:right="13"/>
              <w:jc w:val="left"/>
              <w:rPr>
                <w:rFonts w:eastAsiaTheme="minorHAnsi"/>
                <w:b w:val="0"/>
                <w:bCs/>
                <w:color w:val="000000" w:themeColor="text1"/>
                <w:lang w:eastAsia="en-US"/>
              </w:rPr>
            </w:pPr>
            <w:r w:rsidRPr="006D34F9">
              <w:rPr>
                <w:b w:val="0"/>
                <w:bCs/>
              </w:rPr>
              <w:t>Tekirdağ Namık Kemal Üniversitesi Yatay Geçiş İlkeleri Genel Hükümler Madde-1 (Kurum içi ve kurumlar arası yatay geçiş yapmak üzere başvuran öğrenciler ayrılacağı kurumdaki tüm derslerinden başarılı olmalıdırlar.) uyarınca başvuru kabul edilmemiştir.</w:t>
            </w:r>
          </w:p>
        </w:tc>
      </w:tr>
      <w:tr w:rsidR="009F03E7" w:rsidRPr="00A9204A" w14:paraId="658814A2"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6F4BD5AC" w14:textId="06071B23" w:rsidR="009F03E7" w:rsidRPr="009F03E7" w:rsidRDefault="009F03E7" w:rsidP="009F03E7">
            <w:pPr>
              <w:spacing w:after="160" w:line="259" w:lineRule="auto"/>
              <w:ind w:right="-110"/>
              <w:jc w:val="center"/>
              <w:rPr>
                <w:rFonts w:eastAsiaTheme="minorHAnsi"/>
                <w:b w:val="0"/>
                <w:bCs/>
                <w:lang w:eastAsia="en-US"/>
              </w:rPr>
            </w:pPr>
            <w:r w:rsidRPr="009F03E7">
              <w:rPr>
                <w:b w:val="0"/>
                <w:bCs/>
                <w:color w:val="000000"/>
              </w:rPr>
              <w:t xml:space="preserve">Al*** GÜ*** </w:t>
            </w:r>
          </w:p>
        </w:tc>
        <w:tc>
          <w:tcPr>
            <w:tcW w:w="2646" w:type="dxa"/>
            <w:tcBorders>
              <w:top w:val="single" w:sz="4" w:space="0" w:color="auto"/>
              <w:left w:val="single" w:sz="4" w:space="0" w:color="auto"/>
              <w:bottom w:val="single" w:sz="4" w:space="0" w:color="auto"/>
              <w:right w:val="single" w:sz="4" w:space="0" w:color="auto"/>
            </w:tcBorders>
            <w:vAlign w:val="center"/>
          </w:tcPr>
          <w:p w14:paraId="4B511F12" w14:textId="77777777" w:rsidR="009F03E7" w:rsidRPr="00A9204A" w:rsidRDefault="009F03E7" w:rsidP="009F03E7">
            <w:pPr>
              <w:spacing w:after="160" w:line="259" w:lineRule="auto"/>
              <w:ind w:right="-110"/>
              <w:jc w:val="center"/>
              <w:rPr>
                <w:rFonts w:eastAsiaTheme="minorHAnsi"/>
                <w:b w:val="0"/>
                <w:bCs/>
                <w:lang w:eastAsia="en-US"/>
              </w:rPr>
            </w:pPr>
            <w:r w:rsidRPr="00A9204A">
              <w:rPr>
                <w:rFonts w:eastAsiaTheme="minorHAnsi"/>
                <w:b w:val="0"/>
                <w:bCs/>
                <w:lang w:eastAsia="en-US"/>
              </w:rPr>
              <w:t>Bilgisayar Mühendisliği</w:t>
            </w:r>
            <w:r>
              <w:rPr>
                <w:rFonts w:eastAsiaTheme="minorHAnsi"/>
                <w:b w:val="0"/>
                <w:bCs/>
                <w:lang w:eastAsia="en-US"/>
              </w:rPr>
              <w:t xml:space="preserve"> İ.Ö.</w:t>
            </w:r>
          </w:p>
        </w:tc>
        <w:tc>
          <w:tcPr>
            <w:tcW w:w="5859" w:type="dxa"/>
            <w:tcBorders>
              <w:top w:val="single" w:sz="4" w:space="0" w:color="auto"/>
              <w:left w:val="single" w:sz="4" w:space="0" w:color="auto"/>
              <w:bottom w:val="single" w:sz="4" w:space="0" w:color="auto"/>
              <w:right w:val="single" w:sz="4" w:space="0" w:color="auto"/>
            </w:tcBorders>
          </w:tcPr>
          <w:p w14:paraId="0221CB7C" w14:textId="77777777" w:rsidR="009F03E7" w:rsidRPr="006D34F9" w:rsidRDefault="009F03E7" w:rsidP="009F03E7">
            <w:pPr>
              <w:spacing w:after="160" w:line="259" w:lineRule="auto"/>
              <w:ind w:right="13"/>
              <w:jc w:val="left"/>
              <w:rPr>
                <w:b w:val="0"/>
                <w:bCs/>
              </w:rPr>
            </w:pPr>
            <w:r w:rsidRPr="006D34F9">
              <w:rPr>
                <w:b w:val="0"/>
                <w:bCs/>
              </w:rPr>
              <w:t>Tekirdağ Namık Kemal Üniversitesi Yatay Geçiş İlkeleri Genel Hükümler Madde-1 (Kurum içi ve kurumlar arası yatay geçiş yapmak üzere başvuran öğrenciler ayrılacağı kurumdaki tüm derslerinden başarılı olmalıdırlar.) uyarınca başvuru kabul edilmemiştir.</w:t>
            </w:r>
          </w:p>
        </w:tc>
      </w:tr>
      <w:tr w:rsidR="009F03E7" w:rsidRPr="00A9204A" w14:paraId="498D931B"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308C7AB9" w14:textId="3AE87C63" w:rsidR="009F03E7" w:rsidRPr="009F03E7" w:rsidRDefault="009F03E7" w:rsidP="009F03E7">
            <w:pPr>
              <w:spacing w:after="160" w:line="259" w:lineRule="auto"/>
              <w:ind w:right="-110"/>
              <w:jc w:val="center"/>
              <w:rPr>
                <w:rFonts w:eastAsiaTheme="minorHAnsi"/>
                <w:b w:val="0"/>
                <w:bCs/>
                <w:lang w:eastAsia="en-US"/>
              </w:rPr>
            </w:pPr>
            <w:r w:rsidRPr="009F03E7">
              <w:rPr>
                <w:b w:val="0"/>
                <w:bCs/>
                <w:color w:val="000000"/>
              </w:rPr>
              <w:t xml:space="preserve">Öz*** GÖ*** </w:t>
            </w:r>
          </w:p>
        </w:tc>
        <w:tc>
          <w:tcPr>
            <w:tcW w:w="2646" w:type="dxa"/>
            <w:tcBorders>
              <w:top w:val="single" w:sz="4" w:space="0" w:color="auto"/>
              <w:left w:val="single" w:sz="4" w:space="0" w:color="auto"/>
              <w:bottom w:val="single" w:sz="4" w:space="0" w:color="auto"/>
              <w:right w:val="single" w:sz="4" w:space="0" w:color="auto"/>
            </w:tcBorders>
            <w:vAlign w:val="center"/>
          </w:tcPr>
          <w:p w14:paraId="184CDCF5" w14:textId="77777777" w:rsidR="009F03E7" w:rsidRPr="00A9204A" w:rsidRDefault="009F03E7" w:rsidP="009F03E7">
            <w:pPr>
              <w:spacing w:after="160" w:line="259" w:lineRule="auto"/>
              <w:ind w:right="-110"/>
              <w:jc w:val="center"/>
              <w:rPr>
                <w:rFonts w:eastAsiaTheme="minorHAnsi"/>
                <w:b w:val="0"/>
                <w:bCs/>
                <w:lang w:eastAsia="en-US"/>
              </w:rPr>
            </w:pPr>
            <w:r w:rsidRPr="00A9204A">
              <w:rPr>
                <w:rFonts w:eastAsiaTheme="minorHAnsi"/>
                <w:b w:val="0"/>
                <w:bCs/>
                <w:lang w:eastAsia="en-US"/>
              </w:rPr>
              <w:t>Elektrik-Elektronik Mühendisliği</w:t>
            </w:r>
          </w:p>
        </w:tc>
        <w:tc>
          <w:tcPr>
            <w:tcW w:w="5859" w:type="dxa"/>
            <w:tcBorders>
              <w:top w:val="single" w:sz="4" w:space="0" w:color="auto"/>
              <w:left w:val="single" w:sz="4" w:space="0" w:color="auto"/>
              <w:bottom w:val="single" w:sz="4" w:space="0" w:color="auto"/>
              <w:right w:val="single" w:sz="4" w:space="0" w:color="auto"/>
            </w:tcBorders>
          </w:tcPr>
          <w:p w14:paraId="57C55CFF" w14:textId="77777777" w:rsidR="009F03E7" w:rsidRPr="00A9204A" w:rsidRDefault="009F03E7" w:rsidP="009F03E7">
            <w:pPr>
              <w:spacing w:after="160" w:line="259" w:lineRule="auto"/>
              <w:ind w:right="13"/>
              <w:jc w:val="left"/>
              <w:rPr>
                <w:rFonts w:eastAsiaTheme="minorHAnsi"/>
                <w:b w:val="0"/>
                <w:color w:val="000000" w:themeColor="text1"/>
                <w:lang w:eastAsia="en-US"/>
              </w:rPr>
            </w:pPr>
            <w:r w:rsidRPr="00A9204A">
              <w:rPr>
                <w:rFonts w:eastAsia="Times New Roman"/>
                <w:b w:val="0"/>
                <w:bCs/>
                <w:lang w:eastAsia="en-US"/>
              </w:rPr>
              <w:t>Tekirdağ Namık Kemal Üniversitesi Yatay Geçiş İlkeleri Genel Hükümler Madde-1 (Kurum içi ve kurumlar arası yatay geçiş yapmak üzere başvuran öğrenciler ayrılacağı kurumdaki tüm derslerinden başarılı olmalıdırlar.) uyarınca başvuru kabul edilmemiştir.</w:t>
            </w:r>
          </w:p>
        </w:tc>
      </w:tr>
      <w:tr w:rsidR="009F03E7" w:rsidRPr="00A9204A" w14:paraId="27EA15BD"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57513EEF" w14:textId="760AB95F" w:rsidR="009F03E7" w:rsidRPr="009F03E7" w:rsidRDefault="009F03E7" w:rsidP="009F03E7">
            <w:pPr>
              <w:spacing w:after="160" w:line="259" w:lineRule="auto"/>
              <w:ind w:right="-110"/>
              <w:jc w:val="center"/>
              <w:rPr>
                <w:rFonts w:eastAsiaTheme="minorHAnsi"/>
                <w:b w:val="0"/>
                <w:bCs/>
                <w:lang w:eastAsia="en-US"/>
              </w:rPr>
            </w:pPr>
            <w:r w:rsidRPr="009F03E7">
              <w:rPr>
                <w:b w:val="0"/>
                <w:bCs/>
                <w:color w:val="000000"/>
              </w:rPr>
              <w:t xml:space="preserve">Ay**** SE**** </w:t>
            </w:r>
          </w:p>
        </w:tc>
        <w:tc>
          <w:tcPr>
            <w:tcW w:w="2646" w:type="dxa"/>
            <w:tcBorders>
              <w:top w:val="single" w:sz="4" w:space="0" w:color="auto"/>
              <w:left w:val="single" w:sz="4" w:space="0" w:color="auto"/>
              <w:bottom w:val="single" w:sz="4" w:space="0" w:color="auto"/>
              <w:right w:val="single" w:sz="4" w:space="0" w:color="auto"/>
            </w:tcBorders>
            <w:vAlign w:val="center"/>
          </w:tcPr>
          <w:p w14:paraId="62E845A4" w14:textId="77777777" w:rsidR="009F03E7" w:rsidRPr="00A9204A" w:rsidRDefault="009F03E7" w:rsidP="009F03E7">
            <w:pPr>
              <w:spacing w:after="160" w:line="259" w:lineRule="auto"/>
              <w:ind w:right="-110"/>
              <w:jc w:val="center"/>
              <w:rPr>
                <w:rFonts w:eastAsiaTheme="minorHAnsi"/>
                <w:b w:val="0"/>
                <w:bCs/>
                <w:lang w:eastAsia="en-US"/>
              </w:rPr>
            </w:pPr>
            <w:r w:rsidRPr="00A9204A">
              <w:rPr>
                <w:rFonts w:eastAsiaTheme="minorHAnsi"/>
                <w:b w:val="0"/>
                <w:bCs/>
                <w:lang w:eastAsia="en-US"/>
              </w:rPr>
              <w:t>Elektrik-Elektronik Mühendisliği</w:t>
            </w:r>
          </w:p>
        </w:tc>
        <w:tc>
          <w:tcPr>
            <w:tcW w:w="5859" w:type="dxa"/>
            <w:tcBorders>
              <w:top w:val="single" w:sz="4" w:space="0" w:color="auto"/>
              <w:left w:val="single" w:sz="4" w:space="0" w:color="auto"/>
              <w:bottom w:val="single" w:sz="4" w:space="0" w:color="auto"/>
              <w:right w:val="single" w:sz="4" w:space="0" w:color="auto"/>
            </w:tcBorders>
          </w:tcPr>
          <w:p w14:paraId="03C49739" w14:textId="77777777" w:rsidR="009F03E7" w:rsidRPr="00A9204A" w:rsidRDefault="009F03E7" w:rsidP="009F03E7">
            <w:pPr>
              <w:spacing w:after="160" w:line="259" w:lineRule="auto"/>
              <w:ind w:right="13"/>
              <w:jc w:val="left"/>
              <w:rPr>
                <w:rFonts w:eastAsiaTheme="minorHAnsi"/>
                <w:b w:val="0"/>
                <w:color w:val="000000" w:themeColor="text1"/>
                <w:lang w:eastAsia="en-US"/>
              </w:rPr>
            </w:pPr>
            <w:r w:rsidRPr="00A9204A">
              <w:rPr>
                <w:rFonts w:eastAsia="Times New Roman"/>
                <w:b w:val="0"/>
                <w:bCs/>
                <w:lang w:eastAsia="en-US"/>
              </w:rPr>
              <w:t>Tekirdağ Namık Kemal Üniversitesi Yatay Geçiş İlkeleri Genel Hükümler Madde-1 (Kurum içi ve kurumlar arası yatay geçiş yapmak üzere başvuran öğrenciler ayrılacağı kurumdaki tüm derslerinden başarılı olmalıdırlar.) uyarınca başvuru kabul edilmemiştir.</w:t>
            </w:r>
          </w:p>
        </w:tc>
      </w:tr>
      <w:tr w:rsidR="009F03E7" w:rsidRPr="00A9204A" w14:paraId="5B0E1418" w14:textId="77777777" w:rsidTr="00C90711">
        <w:trPr>
          <w:trHeight w:val="308"/>
        </w:trPr>
        <w:tc>
          <w:tcPr>
            <w:tcW w:w="1838" w:type="dxa"/>
            <w:tcBorders>
              <w:top w:val="nil"/>
              <w:left w:val="single" w:sz="8" w:space="0" w:color="auto"/>
              <w:bottom w:val="single" w:sz="8" w:space="0" w:color="auto"/>
              <w:right w:val="single" w:sz="8" w:space="0" w:color="auto"/>
            </w:tcBorders>
            <w:shd w:val="clear" w:color="auto" w:fill="auto"/>
            <w:vAlign w:val="center"/>
          </w:tcPr>
          <w:p w14:paraId="5A50B7B2" w14:textId="1BED2E26" w:rsidR="009F03E7" w:rsidRPr="009F03E7" w:rsidRDefault="009F03E7" w:rsidP="009F03E7">
            <w:pPr>
              <w:spacing w:after="160" w:line="259" w:lineRule="auto"/>
              <w:ind w:right="-110"/>
              <w:jc w:val="center"/>
              <w:rPr>
                <w:rFonts w:eastAsiaTheme="minorHAnsi"/>
                <w:b w:val="0"/>
                <w:bCs/>
                <w:lang w:eastAsia="en-US"/>
              </w:rPr>
            </w:pPr>
            <w:r w:rsidRPr="009F03E7">
              <w:rPr>
                <w:b w:val="0"/>
                <w:bCs/>
                <w:color w:val="000000"/>
              </w:rPr>
              <w:t xml:space="preserve">Se**** UZ****** </w:t>
            </w:r>
          </w:p>
        </w:tc>
        <w:tc>
          <w:tcPr>
            <w:tcW w:w="2646" w:type="dxa"/>
            <w:tcBorders>
              <w:top w:val="single" w:sz="4" w:space="0" w:color="auto"/>
              <w:left w:val="single" w:sz="4" w:space="0" w:color="auto"/>
              <w:bottom w:val="single" w:sz="4" w:space="0" w:color="auto"/>
              <w:right w:val="single" w:sz="4" w:space="0" w:color="auto"/>
            </w:tcBorders>
            <w:vAlign w:val="center"/>
          </w:tcPr>
          <w:p w14:paraId="65A3FECE" w14:textId="77777777" w:rsidR="009F03E7" w:rsidRPr="00A9204A" w:rsidRDefault="009F03E7" w:rsidP="009F03E7">
            <w:pPr>
              <w:spacing w:after="160" w:line="259" w:lineRule="auto"/>
              <w:ind w:right="-110"/>
              <w:jc w:val="center"/>
              <w:rPr>
                <w:rFonts w:eastAsiaTheme="minorHAnsi"/>
                <w:b w:val="0"/>
                <w:bCs/>
                <w:lang w:eastAsia="en-US"/>
              </w:rPr>
            </w:pPr>
            <w:r>
              <w:rPr>
                <w:rFonts w:eastAsiaTheme="minorHAnsi"/>
                <w:b w:val="0"/>
                <w:bCs/>
                <w:lang w:eastAsia="en-US"/>
              </w:rPr>
              <w:t>İnşaat Mühendisliği</w:t>
            </w:r>
          </w:p>
        </w:tc>
        <w:tc>
          <w:tcPr>
            <w:tcW w:w="5859" w:type="dxa"/>
            <w:tcBorders>
              <w:top w:val="single" w:sz="4" w:space="0" w:color="auto"/>
              <w:left w:val="single" w:sz="4" w:space="0" w:color="auto"/>
              <w:bottom w:val="single" w:sz="4" w:space="0" w:color="auto"/>
              <w:right w:val="single" w:sz="4" w:space="0" w:color="auto"/>
            </w:tcBorders>
          </w:tcPr>
          <w:p w14:paraId="5F730830" w14:textId="77777777" w:rsidR="009F03E7" w:rsidRPr="00A9204A" w:rsidRDefault="009F03E7" w:rsidP="009F03E7">
            <w:pPr>
              <w:spacing w:after="160" w:line="259" w:lineRule="auto"/>
              <w:ind w:right="13"/>
              <w:jc w:val="left"/>
              <w:rPr>
                <w:rFonts w:eastAsia="Times New Roman"/>
                <w:b w:val="0"/>
                <w:bCs/>
                <w:lang w:eastAsia="en-US"/>
              </w:rPr>
            </w:pPr>
            <w:r>
              <w:rPr>
                <w:rFonts w:eastAsia="Times New Roman"/>
                <w:b w:val="0"/>
                <w:bCs/>
                <w:lang w:eastAsia="en-US"/>
              </w:rPr>
              <w:t xml:space="preserve">Öğrenci Kırklareli Üniversitesi İnşaat Mühendisliği 4. Sınıfta kayıtlı görülmektedir. Tekirdağ Namık Kemal Üniversitesi 2022-2023 Eğitim Öğretim yılı Güz yarıyılı Kurumlar Arası Yatay Geçiş başvuru kontenjan tablosunda İnşaat Mühendisliği Bölümünün 4. Sınıf kontenjanı bulunmadığı için başvurusu kabul edilmemiştir. </w:t>
            </w:r>
          </w:p>
        </w:tc>
      </w:tr>
    </w:tbl>
    <w:p w14:paraId="4625C3D2" w14:textId="77777777" w:rsidR="00E61F9D" w:rsidRDefault="00E61F9D" w:rsidP="00E61F9D">
      <w:pPr>
        <w:ind w:left="2127" w:right="0"/>
        <w:rPr>
          <w:b w:val="0"/>
        </w:rPr>
      </w:pPr>
    </w:p>
    <w:p w14:paraId="66AB208B" w14:textId="29B84D90" w:rsidR="0088193D" w:rsidRDefault="0088193D" w:rsidP="008C1F85">
      <w:pPr>
        <w:ind w:left="2127" w:right="0"/>
        <w:rPr>
          <w:b w:val="0"/>
        </w:rPr>
      </w:pPr>
    </w:p>
    <w:sectPr w:rsidR="0088193D" w:rsidSect="005C002A">
      <w:headerReference w:type="default" r:id="rId8"/>
      <w:footerReference w:type="default" r:id="rId9"/>
      <w:pgSz w:w="11906" w:h="16838"/>
      <w:pgMar w:top="1417" w:right="849" w:bottom="1417" w:left="1134"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27C5" w14:textId="77777777" w:rsidR="00C00FB1" w:rsidRDefault="00C00FB1" w:rsidP="006A4385">
      <w:r>
        <w:separator/>
      </w:r>
    </w:p>
  </w:endnote>
  <w:endnote w:type="continuationSeparator" w:id="0">
    <w:p w14:paraId="180CB40B" w14:textId="77777777" w:rsidR="00C00FB1" w:rsidRDefault="00C00FB1" w:rsidP="006A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17408"/>
      <w:docPartObj>
        <w:docPartGallery w:val="Page Numbers (Bottom of Page)"/>
        <w:docPartUnique/>
      </w:docPartObj>
    </w:sdtPr>
    <w:sdtEndPr/>
    <w:sdtContent>
      <w:p w14:paraId="1936FDED" w14:textId="4B895833" w:rsidR="00A9204A" w:rsidRDefault="00A9204A">
        <w:pPr>
          <w:pStyle w:val="AltBilgi"/>
          <w:jc w:val="right"/>
        </w:pPr>
        <w:r>
          <w:fldChar w:fldCharType="begin"/>
        </w:r>
        <w:r>
          <w:instrText>PAGE   \* MERGEFORMAT</w:instrText>
        </w:r>
        <w:r>
          <w:fldChar w:fldCharType="separate"/>
        </w:r>
        <w:r w:rsidR="00CE6547">
          <w:rPr>
            <w:noProof/>
          </w:rPr>
          <w:t>7</w:t>
        </w:r>
        <w:r>
          <w:fldChar w:fldCharType="end"/>
        </w:r>
      </w:p>
    </w:sdtContent>
  </w:sdt>
  <w:p w14:paraId="6DB8351A" w14:textId="77777777" w:rsidR="00A9204A" w:rsidRDefault="00A920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1E47" w14:textId="77777777" w:rsidR="00C00FB1" w:rsidRDefault="00C00FB1" w:rsidP="006A4385">
      <w:r>
        <w:separator/>
      </w:r>
    </w:p>
  </w:footnote>
  <w:footnote w:type="continuationSeparator" w:id="0">
    <w:p w14:paraId="66603093" w14:textId="77777777" w:rsidR="00C00FB1" w:rsidRDefault="00C00FB1" w:rsidP="006A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D97" w14:textId="77777777" w:rsidR="00A9204A" w:rsidRPr="00EB63C5" w:rsidRDefault="00A9204A" w:rsidP="006A4385">
    <w:pPr>
      <w:pStyle w:val="Altyaz"/>
      <w:ind w:right="-2"/>
      <w:rPr>
        <w:rFonts w:ascii="Times New Roman" w:hAnsi="Times New Roman"/>
        <w:b w:val="0"/>
      </w:rPr>
    </w:pPr>
    <w:r w:rsidRPr="00EB63C5">
      <w:rPr>
        <w:rFonts w:ascii="Times New Roman" w:hAnsi="Times New Roman"/>
        <w:b w:val="0"/>
      </w:rPr>
      <w:t>T.C.</w:t>
    </w:r>
  </w:p>
  <w:p w14:paraId="7617B142" w14:textId="77777777" w:rsidR="00A9204A" w:rsidRPr="00C00C06" w:rsidRDefault="00A9204A" w:rsidP="006A4385">
    <w:pPr>
      <w:ind w:right="-2"/>
      <w:jc w:val="center"/>
      <w:rPr>
        <w:b w:val="0"/>
      </w:rPr>
    </w:pPr>
    <w:r>
      <w:rPr>
        <w:b w:val="0"/>
      </w:rPr>
      <w:t xml:space="preserve">TEKİRDAĞ </w:t>
    </w:r>
    <w:r w:rsidRPr="00C00C06">
      <w:rPr>
        <w:b w:val="0"/>
      </w:rPr>
      <w:t>NAMIK KEMAL ÜNİVERSİTESİ</w:t>
    </w:r>
    <w:r>
      <w:rPr>
        <w:b w:val="0"/>
      </w:rPr>
      <w:t xml:space="preserve"> REKTÖRLÜĞÜ</w:t>
    </w:r>
  </w:p>
  <w:p w14:paraId="05F83527" w14:textId="77777777" w:rsidR="00A9204A" w:rsidRDefault="00A9204A" w:rsidP="006A4385">
    <w:pPr>
      <w:ind w:right="-2"/>
      <w:jc w:val="center"/>
      <w:rPr>
        <w:b w:val="0"/>
      </w:rPr>
    </w:pPr>
    <w:r w:rsidRPr="00C00C06">
      <w:rPr>
        <w:b w:val="0"/>
      </w:rPr>
      <w:t>ÇORLU MÜHENDİSLİK FAKÜLTESİ DEKANLIĞI</w:t>
    </w:r>
  </w:p>
  <w:p w14:paraId="2DE80C33" w14:textId="184C78C7" w:rsidR="00A9204A" w:rsidRDefault="000F28F3" w:rsidP="000F28F3">
    <w:pPr>
      <w:spacing w:line="276" w:lineRule="auto"/>
      <w:jc w:val="center"/>
      <w:rPr>
        <w:b w:val="0"/>
      </w:rPr>
    </w:pPr>
    <w:r>
      <w:rPr>
        <w:b w:val="0"/>
      </w:rPr>
      <w:t xml:space="preserve">AĞIRLIKLI </w:t>
    </w:r>
    <w:r w:rsidR="0049629F">
      <w:rPr>
        <w:b w:val="0"/>
      </w:rPr>
      <w:t xml:space="preserve">GENEL </w:t>
    </w:r>
    <w:r>
      <w:rPr>
        <w:b w:val="0"/>
      </w:rPr>
      <w:t>NOT ORTALAMASINA GÖRE BAŞVURU SONUÇLARI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02164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ABA300D"/>
    <w:multiLevelType w:val="hybridMultilevel"/>
    <w:tmpl w:val="FF7E10BA"/>
    <w:lvl w:ilvl="0" w:tplc="1458F7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C23812"/>
    <w:multiLevelType w:val="hybridMultilevel"/>
    <w:tmpl w:val="20CC7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111A5B"/>
    <w:multiLevelType w:val="hybridMultilevel"/>
    <w:tmpl w:val="606A51AA"/>
    <w:lvl w:ilvl="0" w:tplc="412CB212">
      <w:start w:val="1"/>
      <w:numFmt w:val="decimal"/>
      <w:lvlText w:val="%1)"/>
      <w:lvlJc w:val="left"/>
      <w:pPr>
        <w:ind w:left="360" w:hanging="360"/>
      </w:pPr>
      <w:rPr>
        <w:rFonts w:eastAsia="Calibri"/>
        <w:b w:val="0"/>
      </w:rPr>
    </w:lvl>
    <w:lvl w:ilvl="1" w:tplc="041F0019">
      <w:start w:val="1"/>
      <w:numFmt w:val="lowerLetter"/>
      <w:lvlText w:val="%2."/>
      <w:lvlJc w:val="left"/>
      <w:pPr>
        <w:ind w:left="1157" w:hanging="360"/>
      </w:pPr>
    </w:lvl>
    <w:lvl w:ilvl="2" w:tplc="041F001B">
      <w:start w:val="1"/>
      <w:numFmt w:val="lowerRoman"/>
      <w:lvlText w:val="%3."/>
      <w:lvlJc w:val="right"/>
      <w:pPr>
        <w:ind w:left="1877" w:hanging="180"/>
      </w:pPr>
    </w:lvl>
    <w:lvl w:ilvl="3" w:tplc="041F000F">
      <w:start w:val="1"/>
      <w:numFmt w:val="decimal"/>
      <w:lvlText w:val="%4."/>
      <w:lvlJc w:val="left"/>
      <w:pPr>
        <w:ind w:left="2597" w:hanging="360"/>
      </w:pPr>
    </w:lvl>
    <w:lvl w:ilvl="4" w:tplc="041F0019">
      <w:start w:val="1"/>
      <w:numFmt w:val="lowerLetter"/>
      <w:lvlText w:val="%5."/>
      <w:lvlJc w:val="left"/>
      <w:pPr>
        <w:ind w:left="3317" w:hanging="360"/>
      </w:pPr>
    </w:lvl>
    <w:lvl w:ilvl="5" w:tplc="041F001B">
      <w:start w:val="1"/>
      <w:numFmt w:val="lowerRoman"/>
      <w:lvlText w:val="%6."/>
      <w:lvlJc w:val="right"/>
      <w:pPr>
        <w:ind w:left="4037" w:hanging="180"/>
      </w:pPr>
    </w:lvl>
    <w:lvl w:ilvl="6" w:tplc="041F000F">
      <w:start w:val="1"/>
      <w:numFmt w:val="decimal"/>
      <w:lvlText w:val="%7."/>
      <w:lvlJc w:val="left"/>
      <w:pPr>
        <w:ind w:left="4757" w:hanging="360"/>
      </w:pPr>
    </w:lvl>
    <w:lvl w:ilvl="7" w:tplc="041F0019">
      <w:start w:val="1"/>
      <w:numFmt w:val="lowerLetter"/>
      <w:lvlText w:val="%8."/>
      <w:lvlJc w:val="left"/>
      <w:pPr>
        <w:ind w:left="5477" w:hanging="360"/>
      </w:pPr>
    </w:lvl>
    <w:lvl w:ilvl="8" w:tplc="041F001B">
      <w:start w:val="1"/>
      <w:numFmt w:val="lowerRoman"/>
      <w:lvlText w:val="%9."/>
      <w:lvlJc w:val="right"/>
      <w:pPr>
        <w:ind w:left="6197" w:hanging="180"/>
      </w:pPr>
    </w:lvl>
  </w:abstractNum>
  <w:abstractNum w:abstractNumId="4" w15:restartNumberingAfterBreak="0">
    <w:nsid w:val="470427C6"/>
    <w:multiLevelType w:val="hybridMultilevel"/>
    <w:tmpl w:val="175C70C0"/>
    <w:lvl w:ilvl="0" w:tplc="28489A26">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4E705BD9"/>
    <w:multiLevelType w:val="hybridMultilevel"/>
    <w:tmpl w:val="FBAEEB1E"/>
    <w:lvl w:ilvl="0" w:tplc="709805E0">
      <w:start w:val="1"/>
      <w:numFmt w:val="lowerLetter"/>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5CFE56AB"/>
    <w:multiLevelType w:val="hybridMultilevel"/>
    <w:tmpl w:val="C262B7E0"/>
    <w:lvl w:ilvl="0" w:tplc="9146D8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636C59"/>
    <w:multiLevelType w:val="hybridMultilevel"/>
    <w:tmpl w:val="FF7E10BA"/>
    <w:lvl w:ilvl="0" w:tplc="1458F71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8BD7701"/>
    <w:multiLevelType w:val="hybridMultilevel"/>
    <w:tmpl w:val="2F60FAF2"/>
    <w:lvl w:ilvl="0" w:tplc="1458F71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F0A1543"/>
    <w:multiLevelType w:val="hybridMultilevel"/>
    <w:tmpl w:val="69A2E1B0"/>
    <w:lvl w:ilvl="0" w:tplc="3AF8AE24">
      <w:start w:val="1"/>
      <w:numFmt w:val="decimal"/>
      <w:lvlText w:val="%1)"/>
      <w:lvlJc w:val="left"/>
      <w:pPr>
        <w:ind w:left="360" w:hanging="360"/>
      </w:pPr>
      <w:rPr>
        <w:rFonts w:eastAsia="Calibri" w:hint="default"/>
        <w:b w:val="0"/>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num w:numId="1" w16cid:durableId="1924562592">
    <w:abstractNumId w:val="0"/>
  </w:num>
  <w:num w:numId="2" w16cid:durableId="791290433">
    <w:abstractNumId w:val="8"/>
  </w:num>
  <w:num w:numId="3" w16cid:durableId="730663784">
    <w:abstractNumId w:val="1"/>
  </w:num>
  <w:num w:numId="4" w16cid:durableId="236551439">
    <w:abstractNumId w:val="2"/>
  </w:num>
  <w:num w:numId="5" w16cid:durableId="563837722">
    <w:abstractNumId w:val="3"/>
  </w:num>
  <w:num w:numId="6" w16cid:durableId="1407991798">
    <w:abstractNumId w:val="9"/>
  </w:num>
  <w:num w:numId="7" w16cid:durableId="1424380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616947">
    <w:abstractNumId w:val="5"/>
  </w:num>
  <w:num w:numId="9" w16cid:durableId="911546314">
    <w:abstractNumId w:val="4"/>
  </w:num>
  <w:num w:numId="10" w16cid:durableId="18795111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F4"/>
    <w:rsid w:val="00002869"/>
    <w:rsid w:val="00003101"/>
    <w:rsid w:val="000075E4"/>
    <w:rsid w:val="000100D1"/>
    <w:rsid w:val="00011D56"/>
    <w:rsid w:val="0001247E"/>
    <w:rsid w:val="00012BCC"/>
    <w:rsid w:val="00013FED"/>
    <w:rsid w:val="000141AA"/>
    <w:rsid w:val="00014E73"/>
    <w:rsid w:val="000177A0"/>
    <w:rsid w:val="00021D3E"/>
    <w:rsid w:val="00022D61"/>
    <w:rsid w:val="000273F5"/>
    <w:rsid w:val="0003031A"/>
    <w:rsid w:val="00031A57"/>
    <w:rsid w:val="00032AB3"/>
    <w:rsid w:val="000368E4"/>
    <w:rsid w:val="00037DC3"/>
    <w:rsid w:val="000445C3"/>
    <w:rsid w:val="000463B5"/>
    <w:rsid w:val="00046630"/>
    <w:rsid w:val="00050541"/>
    <w:rsid w:val="00051FA4"/>
    <w:rsid w:val="00052D6B"/>
    <w:rsid w:val="00057AA1"/>
    <w:rsid w:val="00060C27"/>
    <w:rsid w:val="00060EE2"/>
    <w:rsid w:val="000614E2"/>
    <w:rsid w:val="00062009"/>
    <w:rsid w:val="00062DDF"/>
    <w:rsid w:val="00062ED7"/>
    <w:rsid w:val="00063AC8"/>
    <w:rsid w:val="00065710"/>
    <w:rsid w:val="000657BA"/>
    <w:rsid w:val="00066EBE"/>
    <w:rsid w:val="00066F63"/>
    <w:rsid w:val="000703A7"/>
    <w:rsid w:val="000718FF"/>
    <w:rsid w:val="00071AE1"/>
    <w:rsid w:val="000724FF"/>
    <w:rsid w:val="000729E3"/>
    <w:rsid w:val="00073919"/>
    <w:rsid w:val="00073A73"/>
    <w:rsid w:val="00075732"/>
    <w:rsid w:val="000757C8"/>
    <w:rsid w:val="00081DC0"/>
    <w:rsid w:val="000858DB"/>
    <w:rsid w:val="00085E1C"/>
    <w:rsid w:val="00086057"/>
    <w:rsid w:val="000860F4"/>
    <w:rsid w:val="00086553"/>
    <w:rsid w:val="000908E2"/>
    <w:rsid w:val="00091587"/>
    <w:rsid w:val="0009158D"/>
    <w:rsid w:val="00091E3A"/>
    <w:rsid w:val="00093915"/>
    <w:rsid w:val="00093C91"/>
    <w:rsid w:val="0009512A"/>
    <w:rsid w:val="00095810"/>
    <w:rsid w:val="00096343"/>
    <w:rsid w:val="00097096"/>
    <w:rsid w:val="00097F06"/>
    <w:rsid w:val="000A0B7D"/>
    <w:rsid w:val="000A2FCC"/>
    <w:rsid w:val="000A51C1"/>
    <w:rsid w:val="000A5A13"/>
    <w:rsid w:val="000A5D31"/>
    <w:rsid w:val="000A71DB"/>
    <w:rsid w:val="000B1DD1"/>
    <w:rsid w:val="000B2E72"/>
    <w:rsid w:val="000B3981"/>
    <w:rsid w:val="000B48AF"/>
    <w:rsid w:val="000B51B3"/>
    <w:rsid w:val="000B6622"/>
    <w:rsid w:val="000B72DB"/>
    <w:rsid w:val="000C023F"/>
    <w:rsid w:val="000C1CF1"/>
    <w:rsid w:val="000C225C"/>
    <w:rsid w:val="000C3759"/>
    <w:rsid w:val="000C4390"/>
    <w:rsid w:val="000C51F3"/>
    <w:rsid w:val="000C621D"/>
    <w:rsid w:val="000C6776"/>
    <w:rsid w:val="000C77DE"/>
    <w:rsid w:val="000D26B3"/>
    <w:rsid w:val="000D55E4"/>
    <w:rsid w:val="000D5BA4"/>
    <w:rsid w:val="000D62F7"/>
    <w:rsid w:val="000D6ED7"/>
    <w:rsid w:val="000D6EDE"/>
    <w:rsid w:val="000E1735"/>
    <w:rsid w:val="000E30D6"/>
    <w:rsid w:val="000E38DB"/>
    <w:rsid w:val="000E4DC3"/>
    <w:rsid w:val="000E5FB0"/>
    <w:rsid w:val="000F1D70"/>
    <w:rsid w:val="000F28F3"/>
    <w:rsid w:val="000F300A"/>
    <w:rsid w:val="000F3F1A"/>
    <w:rsid w:val="000F5B92"/>
    <w:rsid w:val="000F62F9"/>
    <w:rsid w:val="000F7297"/>
    <w:rsid w:val="000F729A"/>
    <w:rsid w:val="000F7FC8"/>
    <w:rsid w:val="00100883"/>
    <w:rsid w:val="00101CDD"/>
    <w:rsid w:val="00101E9C"/>
    <w:rsid w:val="00105802"/>
    <w:rsid w:val="00105FF6"/>
    <w:rsid w:val="00106B93"/>
    <w:rsid w:val="001072A6"/>
    <w:rsid w:val="00107B08"/>
    <w:rsid w:val="00112BCA"/>
    <w:rsid w:val="001145D3"/>
    <w:rsid w:val="00115317"/>
    <w:rsid w:val="00115D38"/>
    <w:rsid w:val="00116189"/>
    <w:rsid w:val="00117EB3"/>
    <w:rsid w:val="001205F3"/>
    <w:rsid w:val="00121EE3"/>
    <w:rsid w:val="001248DF"/>
    <w:rsid w:val="001269FE"/>
    <w:rsid w:val="001273C7"/>
    <w:rsid w:val="00130730"/>
    <w:rsid w:val="00130A05"/>
    <w:rsid w:val="001341AB"/>
    <w:rsid w:val="00134A7F"/>
    <w:rsid w:val="0013501B"/>
    <w:rsid w:val="001354AF"/>
    <w:rsid w:val="00135FAF"/>
    <w:rsid w:val="00136079"/>
    <w:rsid w:val="00136DDA"/>
    <w:rsid w:val="001404E7"/>
    <w:rsid w:val="00141490"/>
    <w:rsid w:val="001417CF"/>
    <w:rsid w:val="001448C2"/>
    <w:rsid w:val="001455FB"/>
    <w:rsid w:val="0014583B"/>
    <w:rsid w:val="00145BBE"/>
    <w:rsid w:val="0014603D"/>
    <w:rsid w:val="00146FE9"/>
    <w:rsid w:val="0014737C"/>
    <w:rsid w:val="00150D41"/>
    <w:rsid w:val="00151931"/>
    <w:rsid w:val="00152C45"/>
    <w:rsid w:val="00155E98"/>
    <w:rsid w:val="00157228"/>
    <w:rsid w:val="0016037E"/>
    <w:rsid w:val="0016271E"/>
    <w:rsid w:val="00163B21"/>
    <w:rsid w:val="0016505D"/>
    <w:rsid w:val="0016553F"/>
    <w:rsid w:val="00165DB8"/>
    <w:rsid w:val="001665A8"/>
    <w:rsid w:val="001725CB"/>
    <w:rsid w:val="0017270B"/>
    <w:rsid w:val="001740A5"/>
    <w:rsid w:val="0017493E"/>
    <w:rsid w:val="001760D3"/>
    <w:rsid w:val="00176776"/>
    <w:rsid w:val="00176C5D"/>
    <w:rsid w:val="00181FA1"/>
    <w:rsid w:val="00183828"/>
    <w:rsid w:val="00184C80"/>
    <w:rsid w:val="00191B7D"/>
    <w:rsid w:val="00193A0C"/>
    <w:rsid w:val="00194106"/>
    <w:rsid w:val="00194FD8"/>
    <w:rsid w:val="0019687A"/>
    <w:rsid w:val="00197106"/>
    <w:rsid w:val="001A05FA"/>
    <w:rsid w:val="001A0846"/>
    <w:rsid w:val="001A1AB1"/>
    <w:rsid w:val="001A38D3"/>
    <w:rsid w:val="001A406F"/>
    <w:rsid w:val="001A48A6"/>
    <w:rsid w:val="001A4938"/>
    <w:rsid w:val="001B4E3B"/>
    <w:rsid w:val="001B54C0"/>
    <w:rsid w:val="001B5778"/>
    <w:rsid w:val="001B6376"/>
    <w:rsid w:val="001B791F"/>
    <w:rsid w:val="001C04AB"/>
    <w:rsid w:val="001C07E6"/>
    <w:rsid w:val="001C09F9"/>
    <w:rsid w:val="001C1790"/>
    <w:rsid w:val="001C287B"/>
    <w:rsid w:val="001C2A9D"/>
    <w:rsid w:val="001C3174"/>
    <w:rsid w:val="001C3C47"/>
    <w:rsid w:val="001C425C"/>
    <w:rsid w:val="001C5E1F"/>
    <w:rsid w:val="001D48B9"/>
    <w:rsid w:val="001E0757"/>
    <w:rsid w:val="001E3A9E"/>
    <w:rsid w:val="001E406E"/>
    <w:rsid w:val="001E5E24"/>
    <w:rsid w:val="001E6EDF"/>
    <w:rsid w:val="001F28A6"/>
    <w:rsid w:val="001F4037"/>
    <w:rsid w:val="001F5D2A"/>
    <w:rsid w:val="001F6B88"/>
    <w:rsid w:val="001F7958"/>
    <w:rsid w:val="001F79CC"/>
    <w:rsid w:val="002012A2"/>
    <w:rsid w:val="00202FEF"/>
    <w:rsid w:val="00204002"/>
    <w:rsid w:val="002041CA"/>
    <w:rsid w:val="00204FB9"/>
    <w:rsid w:val="0020520F"/>
    <w:rsid w:val="00205753"/>
    <w:rsid w:val="00205CE6"/>
    <w:rsid w:val="002067CE"/>
    <w:rsid w:val="0021284A"/>
    <w:rsid w:val="0021326F"/>
    <w:rsid w:val="00213B09"/>
    <w:rsid w:val="00213D3D"/>
    <w:rsid w:val="00213DF7"/>
    <w:rsid w:val="00213FD1"/>
    <w:rsid w:val="00215024"/>
    <w:rsid w:val="00215992"/>
    <w:rsid w:val="002163BB"/>
    <w:rsid w:val="00216719"/>
    <w:rsid w:val="002201F4"/>
    <w:rsid w:val="002238CD"/>
    <w:rsid w:val="0022542C"/>
    <w:rsid w:val="00226ADC"/>
    <w:rsid w:val="00231085"/>
    <w:rsid w:val="0023206B"/>
    <w:rsid w:val="00232D92"/>
    <w:rsid w:val="002333AB"/>
    <w:rsid w:val="00237CD7"/>
    <w:rsid w:val="00240E91"/>
    <w:rsid w:val="0024125F"/>
    <w:rsid w:val="00243278"/>
    <w:rsid w:val="002438A3"/>
    <w:rsid w:val="00245B55"/>
    <w:rsid w:val="00245DE2"/>
    <w:rsid w:val="002524F7"/>
    <w:rsid w:val="0025262E"/>
    <w:rsid w:val="002544A5"/>
    <w:rsid w:val="00254F0C"/>
    <w:rsid w:val="00255B6C"/>
    <w:rsid w:val="00261755"/>
    <w:rsid w:val="002622CD"/>
    <w:rsid w:val="002637BC"/>
    <w:rsid w:val="002651F0"/>
    <w:rsid w:val="00265BDD"/>
    <w:rsid w:val="002662FC"/>
    <w:rsid w:val="00267D75"/>
    <w:rsid w:val="002721AD"/>
    <w:rsid w:val="0027327D"/>
    <w:rsid w:val="00273707"/>
    <w:rsid w:val="00273C4F"/>
    <w:rsid w:val="0027429A"/>
    <w:rsid w:val="0027486C"/>
    <w:rsid w:val="00276F53"/>
    <w:rsid w:val="00277F89"/>
    <w:rsid w:val="00280045"/>
    <w:rsid w:val="002804CC"/>
    <w:rsid w:val="00283698"/>
    <w:rsid w:val="00285D78"/>
    <w:rsid w:val="00285FB8"/>
    <w:rsid w:val="00286134"/>
    <w:rsid w:val="0028775E"/>
    <w:rsid w:val="002903A7"/>
    <w:rsid w:val="00291CAC"/>
    <w:rsid w:val="00291D51"/>
    <w:rsid w:val="002922E0"/>
    <w:rsid w:val="00292ACC"/>
    <w:rsid w:val="002960F3"/>
    <w:rsid w:val="00296E4D"/>
    <w:rsid w:val="00296E88"/>
    <w:rsid w:val="00297728"/>
    <w:rsid w:val="002979B2"/>
    <w:rsid w:val="00297C55"/>
    <w:rsid w:val="002A086B"/>
    <w:rsid w:val="002A0E8B"/>
    <w:rsid w:val="002A152E"/>
    <w:rsid w:val="002A2671"/>
    <w:rsid w:val="002A2A85"/>
    <w:rsid w:val="002A519B"/>
    <w:rsid w:val="002A5A78"/>
    <w:rsid w:val="002A5B0E"/>
    <w:rsid w:val="002A5F0F"/>
    <w:rsid w:val="002A78FA"/>
    <w:rsid w:val="002B00E1"/>
    <w:rsid w:val="002B08FF"/>
    <w:rsid w:val="002B1166"/>
    <w:rsid w:val="002B1443"/>
    <w:rsid w:val="002B1628"/>
    <w:rsid w:val="002B1D01"/>
    <w:rsid w:val="002B1EFA"/>
    <w:rsid w:val="002B2D67"/>
    <w:rsid w:val="002B40F9"/>
    <w:rsid w:val="002B5FAC"/>
    <w:rsid w:val="002B7365"/>
    <w:rsid w:val="002B779F"/>
    <w:rsid w:val="002C0CA9"/>
    <w:rsid w:val="002C14F9"/>
    <w:rsid w:val="002C301F"/>
    <w:rsid w:val="002C388E"/>
    <w:rsid w:val="002C4162"/>
    <w:rsid w:val="002C4A5C"/>
    <w:rsid w:val="002C4D5B"/>
    <w:rsid w:val="002C5261"/>
    <w:rsid w:val="002C692B"/>
    <w:rsid w:val="002C6F34"/>
    <w:rsid w:val="002D1B7F"/>
    <w:rsid w:val="002E2884"/>
    <w:rsid w:val="002E4D6C"/>
    <w:rsid w:val="002E5D27"/>
    <w:rsid w:val="002F181E"/>
    <w:rsid w:val="002F6E7D"/>
    <w:rsid w:val="00300387"/>
    <w:rsid w:val="00301E3E"/>
    <w:rsid w:val="00302264"/>
    <w:rsid w:val="00303167"/>
    <w:rsid w:val="003044AA"/>
    <w:rsid w:val="00305903"/>
    <w:rsid w:val="003076AC"/>
    <w:rsid w:val="00311550"/>
    <w:rsid w:val="00314AA9"/>
    <w:rsid w:val="003162C7"/>
    <w:rsid w:val="00316392"/>
    <w:rsid w:val="0031669A"/>
    <w:rsid w:val="00322C31"/>
    <w:rsid w:val="00323D09"/>
    <w:rsid w:val="003248C9"/>
    <w:rsid w:val="00324C31"/>
    <w:rsid w:val="003260D1"/>
    <w:rsid w:val="003260F1"/>
    <w:rsid w:val="00327143"/>
    <w:rsid w:val="0033004A"/>
    <w:rsid w:val="00330777"/>
    <w:rsid w:val="003324BE"/>
    <w:rsid w:val="003324FD"/>
    <w:rsid w:val="00333A9E"/>
    <w:rsid w:val="0033430B"/>
    <w:rsid w:val="0034039C"/>
    <w:rsid w:val="003409A5"/>
    <w:rsid w:val="00340EF7"/>
    <w:rsid w:val="00341794"/>
    <w:rsid w:val="00343F34"/>
    <w:rsid w:val="00343F7E"/>
    <w:rsid w:val="00344B85"/>
    <w:rsid w:val="00345125"/>
    <w:rsid w:val="00345A05"/>
    <w:rsid w:val="00347660"/>
    <w:rsid w:val="00347ADB"/>
    <w:rsid w:val="0035295B"/>
    <w:rsid w:val="00354DA5"/>
    <w:rsid w:val="00355815"/>
    <w:rsid w:val="00356123"/>
    <w:rsid w:val="00356DD9"/>
    <w:rsid w:val="00356FBF"/>
    <w:rsid w:val="003579D5"/>
    <w:rsid w:val="00360180"/>
    <w:rsid w:val="00360938"/>
    <w:rsid w:val="0036123E"/>
    <w:rsid w:val="003617E9"/>
    <w:rsid w:val="00363673"/>
    <w:rsid w:val="00363712"/>
    <w:rsid w:val="00363E67"/>
    <w:rsid w:val="00365A24"/>
    <w:rsid w:val="00367951"/>
    <w:rsid w:val="00373619"/>
    <w:rsid w:val="00373F6D"/>
    <w:rsid w:val="003777CB"/>
    <w:rsid w:val="00380E39"/>
    <w:rsid w:val="003812D0"/>
    <w:rsid w:val="00382F6E"/>
    <w:rsid w:val="00384D2E"/>
    <w:rsid w:val="00385639"/>
    <w:rsid w:val="00385821"/>
    <w:rsid w:val="00387F42"/>
    <w:rsid w:val="003910B3"/>
    <w:rsid w:val="00391E28"/>
    <w:rsid w:val="00393930"/>
    <w:rsid w:val="003954FF"/>
    <w:rsid w:val="00396B58"/>
    <w:rsid w:val="0039702B"/>
    <w:rsid w:val="003A11EC"/>
    <w:rsid w:val="003A1E79"/>
    <w:rsid w:val="003A739B"/>
    <w:rsid w:val="003A787E"/>
    <w:rsid w:val="003B4FE5"/>
    <w:rsid w:val="003B5D83"/>
    <w:rsid w:val="003B6B58"/>
    <w:rsid w:val="003B6F9C"/>
    <w:rsid w:val="003C06F7"/>
    <w:rsid w:val="003C0DAA"/>
    <w:rsid w:val="003C1355"/>
    <w:rsid w:val="003C2EE7"/>
    <w:rsid w:val="003C470B"/>
    <w:rsid w:val="003D0AB9"/>
    <w:rsid w:val="003D152D"/>
    <w:rsid w:val="003D3071"/>
    <w:rsid w:val="003D4B25"/>
    <w:rsid w:val="003D4EA4"/>
    <w:rsid w:val="003D7435"/>
    <w:rsid w:val="003E0640"/>
    <w:rsid w:val="003E0D4B"/>
    <w:rsid w:val="003E148D"/>
    <w:rsid w:val="003E2874"/>
    <w:rsid w:val="003E5746"/>
    <w:rsid w:val="003E6AEF"/>
    <w:rsid w:val="003F2633"/>
    <w:rsid w:val="003F2CBE"/>
    <w:rsid w:val="003F3610"/>
    <w:rsid w:val="003F4E9F"/>
    <w:rsid w:val="003F6DEE"/>
    <w:rsid w:val="003F7B37"/>
    <w:rsid w:val="004011EC"/>
    <w:rsid w:val="004014FA"/>
    <w:rsid w:val="004017FF"/>
    <w:rsid w:val="0040277A"/>
    <w:rsid w:val="004045CC"/>
    <w:rsid w:val="00405CC4"/>
    <w:rsid w:val="00406FE7"/>
    <w:rsid w:val="00410730"/>
    <w:rsid w:val="00410E78"/>
    <w:rsid w:val="0041304E"/>
    <w:rsid w:val="00414E25"/>
    <w:rsid w:val="00415CF7"/>
    <w:rsid w:val="00415E5C"/>
    <w:rsid w:val="00416393"/>
    <w:rsid w:val="00416726"/>
    <w:rsid w:val="00417D50"/>
    <w:rsid w:val="00420887"/>
    <w:rsid w:val="00420D47"/>
    <w:rsid w:val="00422998"/>
    <w:rsid w:val="00422FB4"/>
    <w:rsid w:val="00423682"/>
    <w:rsid w:val="0042436E"/>
    <w:rsid w:val="004250CF"/>
    <w:rsid w:val="0042595E"/>
    <w:rsid w:val="00425E6A"/>
    <w:rsid w:val="004265BD"/>
    <w:rsid w:val="00427B23"/>
    <w:rsid w:val="00430902"/>
    <w:rsid w:val="00431377"/>
    <w:rsid w:val="004322BA"/>
    <w:rsid w:val="0043286C"/>
    <w:rsid w:val="004342E1"/>
    <w:rsid w:val="004365B5"/>
    <w:rsid w:val="00436F87"/>
    <w:rsid w:val="004379A6"/>
    <w:rsid w:val="0044073A"/>
    <w:rsid w:val="004412EF"/>
    <w:rsid w:val="00442F7C"/>
    <w:rsid w:val="00444AFD"/>
    <w:rsid w:val="004455E9"/>
    <w:rsid w:val="00447ECC"/>
    <w:rsid w:val="00450734"/>
    <w:rsid w:val="00451145"/>
    <w:rsid w:val="00451A62"/>
    <w:rsid w:val="00454211"/>
    <w:rsid w:val="004545FC"/>
    <w:rsid w:val="004550A9"/>
    <w:rsid w:val="0045656C"/>
    <w:rsid w:val="004565AE"/>
    <w:rsid w:val="00460647"/>
    <w:rsid w:val="00460DE1"/>
    <w:rsid w:val="00461311"/>
    <w:rsid w:val="00461CBF"/>
    <w:rsid w:val="004623DA"/>
    <w:rsid w:val="00462C12"/>
    <w:rsid w:val="0046381F"/>
    <w:rsid w:val="00464883"/>
    <w:rsid w:val="004649FD"/>
    <w:rsid w:val="00470126"/>
    <w:rsid w:val="00472FEA"/>
    <w:rsid w:val="00474C76"/>
    <w:rsid w:val="00477CED"/>
    <w:rsid w:val="0048223C"/>
    <w:rsid w:val="00484179"/>
    <w:rsid w:val="004847AE"/>
    <w:rsid w:val="00487EF3"/>
    <w:rsid w:val="00490666"/>
    <w:rsid w:val="004910A8"/>
    <w:rsid w:val="00491D65"/>
    <w:rsid w:val="0049231D"/>
    <w:rsid w:val="00495713"/>
    <w:rsid w:val="0049629F"/>
    <w:rsid w:val="00496713"/>
    <w:rsid w:val="00497550"/>
    <w:rsid w:val="004A0192"/>
    <w:rsid w:val="004A0B6E"/>
    <w:rsid w:val="004A3214"/>
    <w:rsid w:val="004A3CBE"/>
    <w:rsid w:val="004A7966"/>
    <w:rsid w:val="004B2A66"/>
    <w:rsid w:val="004B488C"/>
    <w:rsid w:val="004C1E88"/>
    <w:rsid w:val="004C26DD"/>
    <w:rsid w:val="004C3DC1"/>
    <w:rsid w:val="004C41E2"/>
    <w:rsid w:val="004C62FA"/>
    <w:rsid w:val="004D00DD"/>
    <w:rsid w:val="004D10C8"/>
    <w:rsid w:val="004D2D9B"/>
    <w:rsid w:val="004D3DDD"/>
    <w:rsid w:val="004D4540"/>
    <w:rsid w:val="004D4DD6"/>
    <w:rsid w:val="004D51F1"/>
    <w:rsid w:val="004D5752"/>
    <w:rsid w:val="004D6CDA"/>
    <w:rsid w:val="004D75AD"/>
    <w:rsid w:val="004E0500"/>
    <w:rsid w:val="004E0F01"/>
    <w:rsid w:val="004E18DB"/>
    <w:rsid w:val="004E1FBC"/>
    <w:rsid w:val="004E4BE0"/>
    <w:rsid w:val="004E6558"/>
    <w:rsid w:val="004F2344"/>
    <w:rsid w:val="004F314D"/>
    <w:rsid w:val="004F3B81"/>
    <w:rsid w:val="004F3DEB"/>
    <w:rsid w:val="004F5D3A"/>
    <w:rsid w:val="00500BD4"/>
    <w:rsid w:val="0050298B"/>
    <w:rsid w:val="00503D39"/>
    <w:rsid w:val="00505F02"/>
    <w:rsid w:val="0050639A"/>
    <w:rsid w:val="00511C79"/>
    <w:rsid w:val="00515D51"/>
    <w:rsid w:val="00516415"/>
    <w:rsid w:val="00517E02"/>
    <w:rsid w:val="0052153B"/>
    <w:rsid w:val="00522566"/>
    <w:rsid w:val="00522AAA"/>
    <w:rsid w:val="00523001"/>
    <w:rsid w:val="00525B11"/>
    <w:rsid w:val="00526327"/>
    <w:rsid w:val="00526F57"/>
    <w:rsid w:val="00527DBE"/>
    <w:rsid w:val="005302CB"/>
    <w:rsid w:val="00532E26"/>
    <w:rsid w:val="005367C6"/>
    <w:rsid w:val="005422EF"/>
    <w:rsid w:val="00544805"/>
    <w:rsid w:val="00545260"/>
    <w:rsid w:val="00545B43"/>
    <w:rsid w:val="00546A80"/>
    <w:rsid w:val="005512BD"/>
    <w:rsid w:val="00551B4D"/>
    <w:rsid w:val="00552B61"/>
    <w:rsid w:val="00556582"/>
    <w:rsid w:val="00556652"/>
    <w:rsid w:val="00557B1B"/>
    <w:rsid w:val="005606BF"/>
    <w:rsid w:val="00562324"/>
    <w:rsid w:val="00562796"/>
    <w:rsid w:val="00563A53"/>
    <w:rsid w:val="00567A25"/>
    <w:rsid w:val="0057035D"/>
    <w:rsid w:val="00571D8C"/>
    <w:rsid w:val="005743AC"/>
    <w:rsid w:val="0057531F"/>
    <w:rsid w:val="0057559C"/>
    <w:rsid w:val="005772E9"/>
    <w:rsid w:val="00581029"/>
    <w:rsid w:val="00582100"/>
    <w:rsid w:val="005851C2"/>
    <w:rsid w:val="00586842"/>
    <w:rsid w:val="00586A2A"/>
    <w:rsid w:val="00590C06"/>
    <w:rsid w:val="00590F68"/>
    <w:rsid w:val="0059229E"/>
    <w:rsid w:val="00592C2D"/>
    <w:rsid w:val="00594015"/>
    <w:rsid w:val="005948E3"/>
    <w:rsid w:val="005949AC"/>
    <w:rsid w:val="00594BD7"/>
    <w:rsid w:val="00596504"/>
    <w:rsid w:val="005965B0"/>
    <w:rsid w:val="00596F12"/>
    <w:rsid w:val="00596F3B"/>
    <w:rsid w:val="00597741"/>
    <w:rsid w:val="005A311F"/>
    <w:rsid w:val="005A44AE"/>
    <w:rsid w:val="005A6A9D"/>
    <w:rsid w:val="005A724C"/>
    <w:rsid w:val="005B130F"/>
    <w:rsid w:val="005B1314"/>
    <w:rsid w:val="005B1A64"/>
    <w:rsid w:val="005B561D"/>
    <w:rsid w:val="005B62FC"/>
    <w:rsid w:val="005B733E"/>
    <w:rsid w:val="005B7A92"/>
    <w:rsid w:val="005C002A"/>
    <w:rsid w:val="005C1C3F"/>
    <w:rsid w:val="005C2984"/>
    <w:rsid w:val="005C3277"/>
    <w:rsid w:val="005C37AC"/>
    <w:rsid w:val="005C6396"/>
    <w:rsid w:val="005C7063"/>
    <w:rsid w:val="005C776B"/>
    <w:rsid w:val="005D0DEC"/>
    <w:rsid w:val="005D0E9D"/>
    <w:rsid w:val="005D16AB"/>
    <w:rsid w:val="005D17AF"/>
    <w:rsid w:val="005D2DAC"/>
    <w:rsid w:val="005D4929"/>
    <w:rsid w:val="005D4DB7"/>
    <w:rsid w:val="005D6331"/>
    <w:rsid w:val="005D633A"/>
    <w:rsid w:val="005D6BAB"/>
    <w:rsid w:val="005D79A0"/>
    <w:rsid w:val="005E086C"/>
    <w:rsid w:val="005E3284"/>
    <w:rsid w:val="005E3BCA"/>
    <w:rsid w:val="005E4EB3"/>
    <w:rsid w:val="005E4EFB"/>
    <w:rsid w:val="005E582E"/>
    <w:rsid w:val="005E59AA"/>
    <w:rsid w:val="005E61A4"/>
    <w:rsid w:val="005E6AEA"/>
    <w:rsid w:val="005E6DE8"/>
    <w:rsid w:val="005E7C32"/>
    <w:rsid w:val="005F0161"/>
    <w:rsid w:val="005F1E09"/>
    <w:rsid w:val="005F3622"/>
    <w:rsid w:val="005F3B4F"/>
    <w:rsid w:val="005F4AD5"/>
    <w:rsid w:val="005F4FB5"/>
    <w:rsid w:val="005F563D"/>
    <w:rsid w:val="005F61F7"/>
    <w:rsid w:val="005F6704"/>
    <w:rsid w:val="005F69F3"/>
    <w:rsid w:val="005F7260"/>
    <w:rsid w:val="005F741C"/>
    <w:rsid w:val="005F7B41"/>
    <w:rsid w:val="00600F9F"/>
    <w:rsid w:val="00603E99"/>
    <w:rsid w:val="00606270"/>
    <w:rsid w:val="0060631A"/>
    <w:rsid w:val="0060750F"/>
    <w:rsid w:val="00611B9B"/>
    <w:rsid w:val="00611ED2"/>
    <w:rsid w:val="0061276A"/>
    <w:rsid w:val="00612C50"/>
    <w:rsid w:val="006135B8"/>
    <w:rsid w:val="00615231"/>
    <w:rsid w:val="00615712"/>
    <w:rsid w:val="0061707C"/>
    <w:rsid w:val="00621317"/>
    <w:rsid w:val="00623092"/>
    <w:rsid w:val="00623FD0"/>
    <w:rsid w:val="00624383"/>
    <w:rsid w:val="006243AF"/>
    <w:rsid w:val="0063059A"/>
    <w:rsid w:val="00630DCB"/>
    <w:rsid w:val="00631939"/>
    <w:rsid w:val="00631B01"/>
    <w:rsid w:val="006320E0"/>
    <w:rsid w:val="0063354B"/>
    <w:rsid w:val="00640100"/>
    <w:rsid w:val="0064093B"/>
    <w:rsid w:val="006428D1"/>
    <w:rsid w:val="00642EBC"/>
    <w:rsid w:val="00643596"/>
    <w:rsid w:val="00650596"/>
    <w:rsid w:val="00650F7E"/>
    <w:rsid w:val="0065370E"/>
    <w:rsid w:val="0065411E"/>
    <w:rsid w:val="0065461C"/>
    <w:rsid w:val="00654724"/>
    <w:rsid w:val="00655BF5"/>
    <w:rsid w:val="00655C72"/>
    <w:rsid w:val="00656403"/>
    <w:rsid w:val="00656F60"/>
    <w:rsid w:val="00657ABF"/>
    <w:rsid w:val="00662381"/>
    <w:rsid w:val="00663118"/>
    <w:rsid w:val="0066370A"/>
    <w:rsid w:val="00665E38"/>
    <w:rsid w:val="00667A2F"/>
    <w:rsid w:val="00670563"/>
    <w:rsid w:val="00670FEC"/>
    <w:rsid w:val="00672FF8"/>
    <w:rsid w:val="006737B6"/>
    <w:rsid w:val="00675569"/>
    <w:rsid w:val="00676165"/>
    <w:rsid w:val="00676FA0"/>
    <w:rsid w:val="0068037B"/>
    <w:rsid w:val="00680F10"/>
    <w:rsid w:val="00681E45"/>
    <w:rsid w:val="00685157"/>
    <w:rsid w:val="006863EB"/>
    <w:rsid w:val="00686D90"/>
    <w:rsid w:val="00687119"/>
    <w:rsid w:val="006901BD"/>
    <w:rsid w:val="0069099E"/>
    <w:rsid w:val="00690A42"/>
    <w:rsid w:val="006914EE"/>
    <w:rsid w:val="006915C6"/>
    <w:rsid w:val="00691CB6"/>
    <w:rsid w:val="00692A87"/>
    <w:rsid w:val="006952A6"/>
    <w:rsid w:val="00697540"/>
    <w:rsid w:val="00697869"/>
    <w:rsid w:val="00697F43"/>
    <w:rsid w:val="006A00EE"/>
    <w:rsid w:val="006A0465"/>
    <w:rsid w:val="006A0729"/>
    <w:rsid w:val="006A0EF2"/>
    <w:rsid w:val="006A11D6"/>
    <w:rsid w:val="006A28F2"/>
    <w:rsid w:val="006A2A30"/>
    <w:rsid w:val="006A320D"/>
    <w:rsid w:val="006A4385"/>
    <w:rsid w:val="006A4998"/>
    <w:rsid w:val="006A545B"/>
    <w:rsid w:val="006B0E09"/>
    <w:rsid w:val="006B3261"/>
    <w:rsid w:val="006B3400"/>
    <w:rsid w:val="006B41E4"/>
    <w:rsid w:val="006B52F6"/>
    <w:rsid w:val="006B539B"/>
    <w:rsid w:val="006B7236"/>
    <w:rsid w:val="006C19C2"/>
    <w:rsid w:val="006C2117"/>
    <w:rsid w:val="006C388B"/>
    <w:rsid w:val="006C478F"/>
    <w:rsid w:val="006C64D0"/>
    <w:rsid w:val="006D1091"/>
    <w:rsid w:val="006D1961"/>
    <w:rsid w:val="006D34F9"/>
    <w:rsid w:val="006D394E"/>
    <w:rsid w:val="006D6A69"/>
    <w:rsid w:val="006D7B8E"/>
    <w:rsid w:val="006E0375"/>
    <w:rsid w:val="006E2DF3"/>
    <w:rsid w:val="006E3268"/>
    <w:rsid w:val="006E396D"/>
    <w:rsid w:val="006E42C6"/>
    <w:rsid w:val="006E577D"/>
    <w:rsid w:val="006E629D"/>
    <w:rsid w:val="006E678B"/>
    <w:rsid w:val="006F0DA4"/>
    <w:rsid w:val="006F11C0"/>
    <w:rsid w:val="006F1F82"/>
    <w:rsid w:val="006F3A43"/>
    <w:rsid w:val="006F4A00"/>
    <w:rsid w:val="006F57F6"/>
    <w:rsid w:val="00700DFA"/>
    <w:rsid w:val="00700E22"/>
    <w:rsid w:val="0070177F"/>
    <w:rsid w:val="00702122"/>
    <w:rsid w:val="00702533"/>
    <w:rsid w:val="007026EE"/>
    <w:rsid w:val="007033F5"/>
    <w:rsid w:val="00703513"/>
    <w:rsid w:val="00703DDD"/>
    <w:rsid w:val="00705149"/>
    <w:rsid w:val="007078E1"/>
    <w:rsid w:val="00710D51"/>
    <w:rsid w:val="007147BC"/>
    <w:rsid w:val="00715B7D"/>
    <w:rsid w:val="007164F1"/>
    <w:rsid w:val="007179C6"/>
    <w:rsid w:val="00720BDF"/>
    <w:rsid w:val="007216EF"/>
    <w:rsid w:val="00722CB8"/>
    <w:rsid w:val="00723F57"/>
    <w:rsid w:val="00724EC3"/>
    <w:rsid w:val="007258D6"/>
    <w:rsid w:val="0073256E"/>
    <w:rsid w:val="00734176"/>
    <w:rsid w:val="007353CE"/>
    <w:rsid w:val="00735FEC"/>
    <w:rsid w:val="0073614C"/>
    <w:rsid w:val="0073648F"/>
    <w:rsid w:val="00736660"/>
    <w:rsid w:val="007366EF"/>
    <w:rsid w:val="007378CE"/>
    <w:rsid w:val="00741A12"/>
    <w:rsid w:val="00743C9D"/>
    <w:rsid w:val="0074401D"/>
    <w:rsid w:val="00744653"/>
    <w:rsid w:val="00745C42"/>
    <w:rsid w:val="00745E53"/>
    <w:rsid w:val="0075234B"/>
    <w:rsid w:val="00752CF1"/>
    <w:rsid w:val="00753EAA"/>
    <w:rsid w:val="007553FC"/>
    <w:rsid w:val="0075619D"/>
    <w:rsid w:val="007565CB"/>
    <w:rsid w:val="00757876"/>
    <w:rsid w:val="007602AB"/>
    <w:rsid w:val="0076106C"/>
    <w:rsid w:val="007619DF"/>
    <w:rsid w:val="0076471D"/>
    <w:rsid w:val="00764F9A"/>
    <w:rsid w:val="007653E4"/>
    <w:rsid w:val="00765C8F"/>
    <w:rsid w:val="00766763"/>
    <w:rsid w:val="00771580"/>
    <w:rsid w:val="007736F7"/>
    <w:rsid w:val="00774905"/>
    <w:rsid w:val="00775F7C"/>
    <w:rsid w:val="00776FF1"/>
    <w:rsid w:val="00777525"/>
    <w:rsid w:val="007776BC"/>
    <w:rsid w:val="00777B3B"/>
    <w:rsid w:val="00783693"/>
    <w:rsid w:val="00784021"/>
    <w:rsid w:val="007841E2"/>
    <w:rsid w:val="0078468A"/>
    <w:rsid w:val="0078531F"/>
    <w:rsid w:val="00786858"/>
    <w:rsid w:val="0078715B"/>
    <w:rsid w:val="007875D6"/>
    <w:rsid w:val="00790123"/>
    <w:rsid w:val="007914E4"/>
    <w:rsid w:val="007925D7"/>
    <w:rsid w:val="00793F69"/>
    <w:rsid w:val="007944F7"/>
    <w:rsid w:val="00795916"/>
    <w:rsid w:val="007966C4"/>
    <w:rsid w:val="007A0FCD"/>
    <w:rsid w:val="007A1420"/>
    <w:rsid w:val="007A27D8"/>
    <w:rsid w:val="007A3BD1"/>
    <w:rsid w:val="007A40DD"/>
    <w:rsid w:val="007A4E11"/>
    <w:rsid w:val="007A6527"/>
    <w:rsid w:val="007B04C2"/>
    <w:rsid w:val="007B3199"/>
    <w:rsid w:val="007B34A5"/>
    <w:rsid w:val="007B4DE5"/>
    <w:rsid w:val="007C29A6"/>
    <w:rsid w:val="007C4D89"/>
    <w:rsid w:val="007C4FD5"/>
    <w:rsid w:val="007C74FC"/>
    <w:rsid w:val="007D36C5"/>
    <w:rsid w:val="007D539F"/>
    <w:rsid w:val="007D5E40"/>
    <w:rsid w:val="007E4CC3"/>
    <w:rsid w:val="007E5BA8"/>
    <w:rsid w:val="007E5C30"/>
    <w:rsid w:val="007E6546"/>
    <w:rsid w:val="007F03CB"/>
    <w:rsid w:val="007F0D36"/>
    <w:rsid w:val="007F0EB6"/>
    <w:rsid w:val="007F0FF7"/>
    <w:rsid w:val="007F16A2"/>
    <w:rsid w:val="007F1D4C"/>
    <w:rsid w:val="007F2F2E"/>
    <w:rsid w:val="007F2FE5"/>
    <w:rsid w:val="007F30BA"/>
    <w:rsid w:val="007F327B"/>
    <w:rsid w:val="007F57C3"/>
    <w:rsid w:val="007F63F8"/>
    <w:rsid w:val="007F67AA"/>
    <w:rsid w:val="007F68DC"/>
    <w:rsid w:val="007F74B2"/>
    <w:rsid w:val="007F7587"/>
    <w:rsid w:val="007F7B54"/>
    <w:rsid w:val="008003D3"/>
    <w:rsid w:val="008023B4"/>
    <w:rsid w:val="008026CA"/>
    <w:rsid w:val="00802D02"/>
    <w:rsid w:val="00803D06"/>
    <w:rsid w:val="00805DDD"/>
    <w:rsid w:val="00806A95"/>
    <w:rsid w:val="00806BCF"/>
    <w:rsid w:val="00806C69"/>
    <w:rsid w:val="00807763"/>
    <w:rsid w:val="00810463"/>
    <w:rsid w:val="00810CF5"/>
    <w:rsid w:val="00811E41"/>
    <w:rsid w:val="00813E95"/>
    <w:rsid w:val="00814B36"/>
    <w:rsid w:val="00815C71"/>
    <w:rsid w:val="00817CD0"/>
    <w:rsid w:val="00817F39"/>
    <w:rsid w:val="008208E5"/>
    <w:rsid w:val="00820AE8"/>
    <w:rsid w:val="00821C82"/>
    <w:rsid w:val="00824872"/>
    <w:rsid w:val="0082542B"/>
    <w:rsid w:val="00833078"/>
    <w:rsid w:val="008332D4"/>
    <w:rsid w:val="00834439"/>
    <w:rsid w:val="00836230"/>
    <w:rsid w:val="00836772"/>
    <w:rsid w:val="00836F4F"/>
    <w:rsid w:val="00842723"/>
    <w:rsid w:val="00843F2B"/>
    <w:rsid w:val="008443CF"/>
    <w:rsid w:val="00847E61"/>
    <w:rsid w:val="0085204B"/>
    <w:rsid w:val="008534A5"/>
    <w:rsid w:val="008542A0"/>
    <w:rsid w:val="00854333"/>
    <w:rsid w:val="00855803"/>
    <w:rsid w:val="00856117"/>
    <w:rsid w:val="00856DB6"/>
    <w:rsid w:val="00857744"/>
    <w:rsid w:val="008579ED"/>
    <w:rsid w:val="00857F00"/>
    <w:rsid w:val="008646C6"/>
    <w:rsid w:val="00865937"/>
    <w:rsid w:val="008664EE"/>
    <w:rsid w:val="00867BFF"/>
    <w:rsid w:val="00867D39"/>
    <w:rsid w:val="00871223"/>
    <w:rsid w:val="00871CD6"/>
    <w:rsid w:val="0087219E"/>
    <w:rsid w:val="008735CD"/>
    <w:rsid w:val="00873E1C"/>
    <w:rsid w:val="00874759"/>
    <w:rsid w:val="008754B6"/>
    <w:rsid w:val="00876BA3"/>
    <w:rsid w:val="00877DD3"/>
    <w:rsid w:val="00880F9A"/>
    <w:rsid w:val="0088193D"/>
    <w:rsid w:val="00882F19"/>
    <w:rsid w:val="008846F8"/>
    <w:rsid w:val="008850FE"/>
    <w:rsid w:val="00885577"/>
    <w:rsid w:val="0089078A"/>
    <w:rsid w:val="008911B6"/>
    <w:rsid w:val="00891743"/>
    <w:rsid w:val="00891C7B"/>
    <w:rsid w:val="00891F55"/>
    <w:rsid w:val="008922A2"/>
    <w:rsid w:val="00892A5D"/>
    <w:rsid w:val="0089372B"/>
    <w:rsid w:val="008948EF"/>
    <w:rsid w:val="00894AD2"/>
    <w:rsid w:val="00894DE3"/>
    <w:rsid w:val="00894F68"/>
    <w:rsid w:val="00897829"/>
    <w:rsid w:val="008A2F26"/>
    <w:rsid w:val="008A3933"/>
    <w:rsid w:val="008A3EBC"/>
    <w:rsid w:val="008A4965"/>
    <w:rsid w:val="008B0BF6"/>
    <w:rsid w:val="008B1F77"/>
    <w:rsid w:val="008B302B"/>
    <w:rsid w:val="008B47E0"/>
    <w:rsid w:val="008B52C3"/>
    <w:rsid w:val="008C0979"/>
    <w:rsid w:val="008C1F85"/>
    <w:rsid w:val="008C210F"/>
    <w:rsid w:val="008C24F3"/>
    <w:rsid w:val="008C4A78"/>
    <w:rsid w:val="008C4DE4"/>
    <w:rsid w:val="008C52A0"/>
    <w:rsid w:val="008C6810"/>
    <w:rsid w:val="008D114C"/>
    <w:rsid w:val="008D16CA"/>
    <w:rsid w:val="008D1CA2"/>
    <w:rsid w:val="008D1F5E"/>
    <w:rsid w:val="008D2A9B"/>
    <w:rsid w:val="008D39CA"/>
    <w:rsid w:val="008D40E3"/>
    <w:rsid w:val="008D463E"/>
    <w:rsid w:val="008D5901"/>
    <w:rsid w:val="008D5AF5"/>
    <w:rsid w:val="008E0201"/>
    <w:rsid w:val="008E2874"/>
    <w:rsid w:val="008E303E"/>
    <w:rsid w:val="008E30FE"/>
    <w:rsid w:val="008E3468"/>
    <w:rsid w:val="008E457C"/>
    <w:rsid w:val="008E4E2C"/>
    <w:rsid w:val="008E5102"/>
    <w:rsid w:val="008E514F"/>
    <w:rsid w:val="008E60EF"/>
    <w:rsid w:val="008E779B"/>
    <w:rsid w:val="008F02DF"/>
    <w:rsid w:val="008F0BD0"/>
    <w:rsid w:val="008F191F"/>
    <w:rsid w:val="008F19FC"/>
    <w:rsid w:val="008F1CC9"/>
    <w:rsid w:val="008F2511"/>
    <w:rsid w:val="008F3024"/>
    <w:rsid w:val="008F3878"/>
    <w:rsid w:val="008F3B73"/>
    <w:rsid w:val="008F4CD1"/>
    <w:rsid w:val="0090256E"/>
    <w:rsid w:val="00905DA4"/>
    <w:rsid w:val="009075C5"/>
    <w:rsid w:val="00907A15"/>
    <w:rsid w:val="00907F28"/>
    <w:rsid w:val="009108B8"/>
    <w:rsid w:val="0091135E"/>
    <w:rsid w:val="0091204E"/>
    <w:rsid w:val="00913CE3"/>
    <w:rsid w:val="0091536D"/>
    <w:rsid w:val="009155A8"/>
    <w:rsid w:val="00915F4C"/>
    <w:rsid w:val="00916973"/>
    <w:rsid w:val="00916D7F"/>
    <w:rsid w:val="00917106"/>
    <w:rsid w:val="00917DEF"/>
    <w:rsid w:val="009201D8"/>
    <w:rsid w:val="00920B33"/>
    <w:rsid w:val="0092176E"/>
    <w:rsid w:val="00921C45"/>
    <w:rsid w:val="009223A7"/>
    <w:rsid w:val="009228A5"/>
    <w:rsid w:val="00922A68"/>
    <w:rsid w:val="0092580F"/>
    <w:rsid w:val="00927F92"/>
    <w:rsid w:val="0093016D"/>
    <w:rsid w:val="0093288F"/>
    <w:rsid w:val="00932E6F"/>
    <w:rsid w:val="00933B35"/>
    <w:rsid w:val="0093616A"/>
    <w:rsid w:val="0093693B"/>
    <w:rsid w:val="00936AB8"/>
    <w:rsid w:val="00936EA0"/>
    <w:rsid w:val="009371CA"/>
    <w:rsid w:val="00937EC2"/>
    <w:rsid w:val="00941894"/>
    <w:rsid w:val="009418DB"/>
    <w:rsid w:val="0094236F"/>
    <w:rsid w:val="00943502"/>
    <w:rsid w:val="00943B94"/>
    <w:rsid w:val="00944C79"/>
    <w:rsid w:val="009475BC"/>
    <w:rsid w:val="0095041D"/>
    <w:rsid w:val="00950A03"/>
    <w:rsid w:val="00950EA8"/>
    <w:rsid w:val="009522A7"/>
    <w:rsid w:val="00952B17"/>
    <w:rsid w:val="00953729"/>
    <w:rsid w:val="00963709"/>
    <w:rsid w:val="00963CA8"/>
    <w:rsid w:val="00964CB2"/>
    <w:rsid w:val="00965D5A"/>
    <w:rsid w:val="00965E51"/>
    <w:rsid w:val="00970356"/>
    <w:rsid w:val="0097089C"/>
    <w:rsid w:val="0097138D"/>
    <w:rsid w:val="00972CC3"/>
    <w:rsid w:val="00974A4A"/>
    <w:rsid w:val="00974CD2"/>
    <w:rsid w:val="00974EDC"/>
    <w:rsid w:val="00977AAF"/>
    <w:rsid w:val="00977B5E"/>
    <w:rsid w:val="009804BF"/>
    <w:rsid w:val="00980BB3"/>
    <w:rsid w:val="00980E15"/>
    <w:rsid w:val="00981B40"/>
    <w:rsid w:val="00981DA3"/>
    <w:rsid w:val="00982792"/>
    <w:rsid w:val="00984E61"/>
    <w:rsid w:val="00986BD1"/>
    <w:rsid w:val="0099000F"/>
    <w:rsid w:val="009906F2"/>
    <w:rsid w:val="009908AC"/>
    <w:rsid w:val="0099134C"/>
    <w:rsid w:val="00992C53"/>
    <w:rsid w:val="009931D8"/>
    <w:rsid w:val="00993F46"/>
    <w:rsid w:val="00994E45"/>
    <w:rsid w:val="0099508D"/>
    <w:rsid w:val="00996693"/>
    <w:rsid w:val="00996721"/>
    <w:rsid w:val="009A0C4F"/>
    <w:rsid w:val="009A1482"/>
    <w:rsid w:val="009A1678"/>
    <w:rsid w:val="009A2039"/>
    <w:rsid w:val="009A4309"/>
    <w:rsid w:val="009A45B2"/>
    <w:rsid w:val="009A5FC6"/>
    <w:rsid w:val="009A638A"/>
    <w:rsid w:val="009A7072"/>
    <w:rsid w:val="009B1A7E"/>
    <w:rsid w:val="009B2131"/>
    <w:rsid w:val="009B2AAF"/>
    <w:rsid w:val="009B3C9A"/>
    <w:rsid w:val="009B3D38"/>
    <w:rsid w:val="009B51B6"/>
    <w:rsid w:val="009B531F"/>
    <w:rsid w:val="009B665D"/>
    <w:rsid w:val="009B73DB"/>
    <w:rsid w:val="009C0ED0"/>
    <w:rsid w:val="009C4241"/>
    <w:rsid w:val="009C5FDA"/>
    <w:rsid w:val="009C6B63"/>
    <w:rsid w:val="009C7091"/>
    <w:rsid w:val="009D0835"/>
    <w:rsid w:val="009D27B8"/>
    <w:rsid w:val="009D2D0C"/>
    <w:rsid w:val="009D3F4D"/>
    <w:rsid w:val="009D4699"/>
    <w:rsid w:val="009D4AD9"/>
    <w:rsid w:val="009D609F"/>
    <w:rsid w:val="009D7128"/>
    <w:rsid w:val="009D740D"/>
    <w:rsid w:val="009E6FCD"/>
    <w:rsid w:val="009E7848"/>
    <w:rsid w:val="009F0106"/>
    <w:rsid w:val="009F01D1"/>
    <w:rsid w:val="009F03E7"/>
    <w:rsid w:val="009F0614"/>
    <w:rsid w:val="009F4889"/>
    <w:rsid w:val="009F4BF2"/>
    <w:rsid w:val="009F7245"/>
    <w:rsid w:val="009F73E5"/>
    <w:rsid w:val="00A022D7"/>
    <w:rsid w:val="00A02404"/>
    <w:rsid w:val="00A03087"/>
    <w:rsid w:val="00A03C3B"/>
    <w:rsid w:val="00A04AE2"/>
    <w:rsid w:val="00A0548D"/>
    <w:rsid w:val="00A062AA"/>
    <w:rsid w:val="00A10EF7"/>
    <w:rsid w:val="00A1190A"/>
    <w:rsid w:val="00A132F4"/>
    <w:rsid w:val="00A13C65"/>
    <w:rsid w:val="00A13D20"/>
    <w:rsid w:val="00A15F39"/>
    <w:rsid w:val="00A16208"/>
    <w:rsid w:val="00A1714A"/>
    <w:rsid w:val="00A211C9"/>
    <w:rsid w:val="00A255D3"/>
    <w:rsid w:val="00A27192"/>
    <w:rsid w:val="00A27FB1"/>
    <w:rsid w:val="00A3176A"/>
    <w:rsid w:val="00A36D8D"/>
    <w:rsid w:val="00A375D4"/>
    <w:rsid w:val="00A37E33"/>
    <w:rsid w:val="00A41619"/>
    <w:rsid w:val="00A41CAA"/>
    <w:rsid w:val="00A4291B"/>
    <w:rsid w:val="00A43113"/>
    <w:rsid w:val="00A44D02"/>
    <w:rsid w:val="00A450B5"/>
    <w:rsid w:val="00A453F9"/>
    <w:rsid w:val="00A462E6"/>
    <w:rsid w:val="00A46F3F"/>
    <w:rsid w:val="00A5043E"/>
    <w:rsid w:val="00A50B45"/>
    <w:rsid w:val="00A535E7"/>
    <w:rsid w:val="00A54C54"/>
    <w:rsid w:val="00A54C6C"/>
    <w:rsid w:val="00A55EA8"/>
    <w:rsid w:val="00A57F08"/>
    <w:rsid w:val="00A60B0A"/>
    <w:rsid w:val="00A614C5"/>
    <w:rsid w:val="00A6205D"/>
    <w:rsid w:val="00A62375"/>
    <w:rsid w:val="00A67120"/>
    <w:rsid w:val="00A67192"/>
    <w:rsid w:val="00A6743B"/>
    <w:rsid w:val="00A71D20"/>
    <w:rsid w:val="00A72496"/>
    <w:rsid w:val="00A724FC"/>
    <w:rsid w:val="00A7300E"/>
    <w:rsid w:val="00A805F7"/>
    <w:rsid w:val="00A814D7"/>
    <w:rsid w:val="00A82C09"/>
    <w:rsid w:val="00A83AE9"/>
    <w:rsid w:val="00A84AF7"/>
    <w:rsid w:val="00A8798A"/>
    <w:rsid w:val="00A9048B"/>
    <w:rsid w:val="00A90AFD"/>
    <w:rsid w:val="00A91CBD"/>
    <w:rsid w:val="00A9204A"/>
    <w:rsid w:val="00A940FA"/>
    <w:rsid w:val="00A94C53"/>
    <w:rsid w:val="00A95FBC"/>
    <w:rsid w:val="00A96FB6"/>
    <w:rsid w:val="00A97092"/>
    <w:rsid w:val="00AA07E2"/>
    <w:rsid w:val="00AA11C7"/>
    <w:rsid w:val="00AA1A97"/>
    <w:rsid w:val="00AA2421"/>
    <w:rsid w:val="00AA3510"/>
    <w:rsid w:val="00AA43A9"/>
    <w:rsid w:val="00AA4B62"/>
    <w:rsid w:val="00AA4D72"/>
    <w:rsid w:val="00AA5761"/>
    <w:rsid w:val="00AA71F5"/>
    <w:rsid w:val="00AA7989"/>
    <w:rsid w:val="00AA7F21"/>
    <w:rsid w:val="00AB33BB"/>
    <w:rsid w:val="00AB446F"/>
    <w:rsid w:val="00AB558F"/>
    <w:rsid w:val="00AB5FEF"/>
    <w:rsid w:val="00AB6C66"/>
    <w:rsid w:val="00AB7D87"/>
    <w:rsid w:val="00AC2791"/>
    <w:rsid w:val="00AC2AC5"/>
    <w:rsid w:val="00AC374D"/>
    <w:rsid w:val="00AC47C3"/>
    <w:rsid w:val="00AC6EBC"/>
    <w:rsid w:val="00AC737C"/>
    <w:rsid w:val="00AC73EC"/>
    <w:rsid w:val="00AD177A"/>
    <w:rsid w:val="00AD5217"/>
    <w:rsid w:val="00AD56E4"/>
    <w:rsid w:val="00AD72E5"/>
    <w:rsid w:val="00AE03EE"/>
    <w:rsid w:val="00AE0415"/>
    <w:rsid w:val="00AE0AAC"/>
    <w:rsid w:val="00AE1056"/>
    <w:rsid w:val="00AE6BCA"/>
    <w:rsid w:val="00AE77AB"/>
    <w:rsid w:val="00AE7C6D"/>
    <w:rsid w:val="00AF00F6"/>
    <w:rsid w:val="00AF1947"/>
    <w:rsid w:val="00AF1CBA"/>
    <w:rsid w:val="00AF247E"/>
    <w:rsid w:val="00AF3FF3"/>
    <w:rsid w:val="00AF4329"/>
    <w:rsid w:val="00AF4507"/>
    <w:rsid w:val="00AF54C8"/>
    <w:rsid w:val="00AF5A47"/>
    <w:rsid w:val="00AF6AAE"/>
    <w:rsid w:val="00AF7A1A"/>
    <w:rsid w:val="00B0166A"/>
    <w:rsid w:val="00B0178F"/>
    <w:rsid w:val="00B02ABE"/>
    <w:rsid w:val="00B061F7"/>
    <w:rsid w:val="00B07EA5"/>
    <w:rsid w:val="00B07FE8"/>
    <w:rsid w:val="00B102B4"/>
    <w:rsid w:val="00B12582"/>
    <w:rsid w:val="00B14675"/>
    <w:rsid w:val="00B149E9"/>
    <w:rsid w:val="00B14A8F"/>
    <w:rsid w:val="00B14B68"/>
    <w:rsid w:val="00B16CD4"/>
    <w:rsid w:val="00B207FB"/>
    <w:rsid w:val="00B23182"/>
    <w:rsid w:val="00B23692"/>
    <w:rsid w:val="00B23948"/>
    <w:rsid w:val="00B2404E"/>
    <w:rsid w:val="00B27808"/>
    <w:rsid w:val="00B30680"/>
    <w:rsid w:val="00B30BA5"/>
    <w:rsid w:val="00B340A2"/>
    <w:rsid w:val="00B345D3"/>
    <w:rsid w:val="00B3510A"/>
    <w:rsid w:val="00B35656"/>
    <w:rsid w:val="00B35DD1"/>
    <w:rsid w:val="00B36614"/>
    <w:rsid w:val="00B41597"/>
    <w:rsid w:val="00B41EF4"/>
    <w:rsid w:val="00B43D49"/>
    <w:rsid w:val="00B44EB2"/>
    <w:rsid w:val="00B45414"/>
    <w:rsid w:val="00B45940"/>
    <w:rsid w:val="00B465F6"/>
    <w:rsid w:val="00B47760"/>
    <w:rsid w:val="00B47A6A"/>
    <w:rsid w:val="00B508D4"/>
    <w:rsid w:val="00B511C6"/>
    <w:rsid w:val="00B529AE"/>
    <w:rsid w:val="00B53079"/>
    <w:rsid w:val="00B54A90"/>
    <w:rsid w:val="00B54D90"/>
    <w:rsid w:val="00B559AE"/>
    <w:rsid w:val="00B57158"/>
    <w:rsid w:val="00B603C7"/>
    <w:rsid w:val="00B630D3"/>
    <w:rsid w:val="00B632A2"/>
    <w:rsid w:val="00B6438E"/>
    <w:rsid w:val="00B6498E"/>
    <w:rsid w:val="00B65F72"/>
    <w:rsid w:val="00B66FA2"/>
    <w:rsid w:val="00B70645"/>
    <w:rsid w:val="00B70FD2"/>
    <w:rsid w:val="00B70FE3"/>
    <w:rsid w:val="00B71872"/>
    <w:rsid w:val="00B72778"/>
    <w:rsid w:val="00B72A8F"/>
    <w:rsid w:val="00B72E53"/>
    <w:rsid w:val="00B733FA"/>
    <w:rsid w:val="00B73B86"/>
    <w:rsid w:val="00B73D10"/>
    <w:rsid w:val="00B744AF"/>
    <w:rsid w:val="00B74ABF"/>
    <w:rsid w:val="00B75462"/>
    <w:rsid w:val="00B763F2"/>
    <w:rsid w:val="00B76936"/>
    <w:rsid w:val="00B76ECC"/>
    <w:rsid w:val="00B777A5"/>
    <w:rsid w:val="00B814F4"/>
    <w:rsid w:val="00B835F2"/>
    <w:rsid w:val="00B85D08"/>
    <w:rsid w:val="00B86386"/>
    <w:rsid w:val="00B902ED"/>
    <w:rsid w:val="00B92E3B"/>
    <w:rsid w:val="00B93F60"/>
    <w:rsid w:val="00B946AF"/>
    <w:rsid w:val="00B94827"/>
    <w:rsid w:val="00B94EC9"/>
    <w:rsid w:val="00B96E49"/>
    <w:rsid w:val="00B97B7E"/>
    <w:rsid w:val="00BA0FBE"/>
    <w:rsid w:val="00BA1620"/>
    <w:rsid w:val="00BA19C4"/>
    <w:rsid w:val="00BA1CD0"/>
    <w:rsid w:val="00BA2164"/>
    <w:rsid w:val="00BA5340"/>
    <w:rsid w:val="00BA53EB"/>
    <w:rsid w:val="00BA5852"/>
    <w:rsid w:val="00BA62E0"/>
    <w:rsid w:val="00BB288D"/>
    <w:rsid w:val="00BB493F"/>
    <w:rsid w:val="00BB4CC3"/>
    <w:rsid w:val="00BB52A8"/>
    <w:rsid w:val="00BB57B0"/>
    <w:rsid w:val="00BB6E86"/>
    <w:rsid w:val="00BC0112"/>
    <w:rsid w:val="00BC1912"/>
    <w:rsid w:val="00BC277D"/>
    <w:rsid w:val="00BC3631"/>
    <w:rsid w:val="00BC4001"/>
    <w:rsid w:val="00BC40B8"/>
    <w:rsid w:val="00BC453A"/>
    <w:rsid w:val="00BC4A54"/>
    <w:rsid w:val="00BC5F53"/>
    <w:rsid w:val="00BC6BFE"/>
    <w:rsid w:val="00BD05DB"/>
    <w:rsid w:val="00BD0E06"/>
    <w:rsid w:val="00BD32E9"/>
    <w:rsid w:val="00BD37DD"/>
    <w:rsid w:val="00BD3B1D"/>
    <w:rsid w:val="00BD3DB4"/>
    <w:rsid w:val="00BD547D"/>
    <w:rsid w:val="00BE149E"/>
    <w:rsid w:val="00BE16B9"/>
    <w:rsid w:val="00BE1945"/>
    <w:rsid w:val="00BE2CA1"/>
    <w:rsid w:val="00BE2D66"/>
    <w:rsid w:val="00BE4F99"/>
    <w:rsid w:val="00BE6EEC"/>
    <w:rsid w:val="00BF036A"/>
    <w:rsid w:val="00BF16A9"/>
    <w:rsid w:val="00BF3239"/>
    <w:rsid w:val="00BF3AEF"/>
    <w:rsid w:val="00BF58BD"/>
    <w:rsid w:val="00C00F2B"/>
    <w:rsid w:val="00C00FB1"/>
    <w:rsid w:val="00C04204"/>
    <w:rsid w:val="00C062D1"/>
    <w:rsid w:val="00C06661"/>
    <w:rsid w:val="00C104D1"/>
    <w:rsid w:val="00C107DE"/>
    <w:rsid w:val="00C10AEE"/>
    <w:rsid w:val="00C10B1D"/>
    <w:rsid w:val="00C10FCF"/>
    <w:rsid w:val="00C11D4C"/>
    <w:rsid w:val="00C12E6E"/>
    <w:rsid w:val="00C139D2"/>
    <w:rsid w:val="00C155FF"/>
    <w:rsid w:val="00C2077A"/>
    <w:rsid w:val="00C21D96"/>
    <w:rsid w:val="00C23CB0"/>
    <w:rsid w:val="00C24357"/>
    <w:rsid w:val="00C244F0"/>
    <w:rsid w:val="00C24B59"/>
    <w:rsid w:val="00C25162"/>
    <w:rsid w:val="00C263C7"/>
    <w:rsid w:val="00C27540"/>
    <w:rsid w:val="00C27629"/>
    <w:rsid w:val="00C303A1"/>
    <w:rsid w:val="00C30B83"/>
    <w:rsid w:val="00C30B8C"/>
    <w:rsid w:val="00C3372D"/>
    <w:rsid w:val="00C3376D"/>
    <w:rsid w:val="00C34EF0"/>
    <w:rsid w:val="00C356A2"/>
    <w:rsid w:val="00C375EC"/>
    <w:rsid w:val="00C40277"/>
    <w:rsid w:val="00C415BE"/>
    <w:rsid w:val="00C41B27"/>
    <w:rsid w:val="00C43F63"/>
    <w:rsid w:val="00C44AD7"/>
    <w:rsid w:val="00C457EB"/>
    <w:rsid w:val="00C5121E"/>
    <w:rsid w:val="00C52D13"/>
    <w:rsid w:val="00C53BDB"/>
    <w:rsid w:val="00C54DBB"/>
    <w:rsid w:val="00C54F5F"/>
    <w:rsid w:val="00C55498"/>
    <w:rsid w:val="00C55C42"/>
    <w:rsid w:val="00C56BFF"/>
    <w:rsid w:val="00C5715B"/>
    <w:rsid w:val="00C619D9"/>
    <w:rsid w:val="00C65101"/>
    <w:rsid w:val="00C72BF3"/>
    <w:rsid w:val="00C7389B"/>
    <w:rsid w:val="00C744FE"/>
    <w:rsid w:val="00C74E56"/>
    <w:rsid w:val="00C75E0A"/>
    <w:rsid w:val="00C76693"/>
    <w:rsid w:val="00C77E8C"/>
    <w:rsid w:val="00C8163C"/>
    <w:rsid w:val="00C82210"/>
    <w:rsid w:val="00C826B9"/>
    <w:rsid w:val="00C83175"/>
    <w:rsid w:val="00C8393C"/>
    <w:rsid w:val="00C84A13"/>
    <w:rsid w:val="00C85F22"/>
    <w:rsid w:val="00C875EF"/>
    <w:rsid w:val="00C87DD5"/>
    <w:rsid w:val="00C91BD2"/>
    <w:rsid w:val="00C95991"/>
    <w:rsid w:val="00C9767D"/>
    <w:rsid w:val="00CA6DE7"/>
    <w:rsid w:val="00CA775E"/>
    <w:rsid w:val="00CA7B27"/>
    <w:rsid w:val="00CB23EC"/>
    <w:rsid w:val="00CB4B2F"/>
    <w:rsid w:val="00CB4B92"/>
    <w:rsid w:val="00CB5858"/>
    <w:rsid w:val="00CB6B30"/>
    <w:rsid w:val="00CB7AD3"/>
    <w:rsid w:val="00CC01FC"/>
    <w:rsid w:val="00CC034E"/>
    <w:rsid w:val="00CC10D3"/>
    <w:rsid w:val="00CC13B7"/>
    <w:rsid w:val="00CC1E05"/>
    <w:rsid w:val="00CC1F94"/>
    <w:rsid w:val="00CC2062"/>
    <w:rsid w:val="00CC6C19"/>
    <w:rsid w:val="00CC7320"/>
    <w:rsid w:val="00CD132D"/>
    <w:rsid w:val="00CD2C7F"/>
    <w:rsid w:val="00CD2F67"/>
    <w:rsid w:val="00CD7DFB"/>
    <w:rsid w:val="00CE0DA7"/>
    <w:rsid w:val="00CE50CE"/>
    <w:rsid w:val="00CE6547"/>
    <w:rsid w:val="00CE6E66"/>
    <w:rsid w:val="00CF101D"/>
    <w:rsid w:val="00CF4253"/>
    <w:rsid w:val="00CF5AF3"/>
    <w:rsid w:val="00CF5E39"/>
    <w:rsid w:val="00CF5FCC"/>
    <w:rsid w:val="00CF6A04"/>
    <w:rsid w:val="00D00668"/>
    <w:rsid w:val="00D030B6"/>
    <w:rsid w:val="00D05191"/>
    <w:rsid w:val="00D078EC"/>
    <w:rsid w:val="00D10051"/>
    <w:rsid w:val="00D1169B"/>
    <w:rsid w:val="00D119A9"/>
    <w:rsid w:val="00D11A28"/>
    <w:rsid w:val="00D13931"/>
    <w:rsid w:val="00D13CD8"/>
    <w:rsid w:val="00D16BA4"/>
    <w:rsid w:val="00D17333"/>
    <w:rsid w:val="00D2069C"/>
    <w:rsid w:val="00D20AA8"/>
    <w:rsid w:val="00D24887"/>
    <w:rsid w:val="00D2504F"/>
    <w:rsid w:val="00D26FA7"/>
    <w:rsid w:val="00D300D5"/>
    <w:rsid w:val="00D30CB9"/>
    <w:rsid w:val="00D3364E"/>
    <w:rsid w:val="00D34338"/>
    <w:rsid w:val="00D35951"/>
    <w:rsid w:val="00D364D8"/>
    <w:rsid w:val="00D37353"/>
    <w:rsid w:val="00D41E22"/>
    <w:rsid w:val="00D42F75"/>
    <w:rsid w:val="00D471C3"/>
    <w:rsid w:val="00D476B7"/>
    <w:rsid w:val="00D477D1"/>
    <w:rsid w:val="00D47CD8"/>
    <w:rsid w:val="00D51684"/>
    <w:rsid w:val="00D5507D"/>
    <w:rsid w:val="00D56D14"/>
    <w:rsid w:val="00D5725C"/>
    <w:rsid w:val="00D600EF"/>
    <w:rsid w:val="00D61B85"/>
    <w:rsid w:val="00D62D0C"/>
    <w:rsid w:val="00D642A2"/>
    <w:rsid w:val="00D643BC"/>
    <w:rsid w:val="00D7106A"/>
    <w:rsid w:val="00D710E1"/>
    <w:rsid w:val="00D71198"/>
    <w:rsid w:val="00D7178B"/>
    <w:rsid w:val="00D72317"/>
    <w:rsid w:val="00D7488E"/>
    <w:rsid w:val="00D752CF"/>
    <w:rsid w:val="00D767B8"/>
    <w:rsid w:val="00D77992"/>
    <w:rsid w:val="00D80278"/>
    <w:rsid w:val="00D808D0"/>
    <w:rsid w:val="00D813DC"/>
    <w:rsid w:val="00D826FA"/>
    <w:rsid w:val="00D8345C"/>
    <w:rsid w:val="00D8580C"/>
    <w:rsid w:val="00D8587D"/>
    <w:rsid w:val="00D953B5"/>
    <w:rsid w:val="00D9557C"/>
    <w:rsid w:val="00D95601"/>
    <w:rsid w:val="00D95BE0"/>
    <w:rsid w:val="00D97B0B"/>
    <w:rsid w:val="00DA1865"/>
    <w:rsid w:val="00DA1BB3"/>
    <w:rsid w:val="00DA3308"/>
    <w:rsid w:val="00DA42C1"/>
    <w:rsid w:val="00DB2A6F"/>
    <w:rsid w:val="00DB48B9"/>
    <w:rsid w:val="00DB513D"/>
    <w:rsid w:val="00DB77FC"/>
    <w:rsid w:val="00DC1695"/>
    <w:rsid w:val="00DC6703"/>
    <w:rsid w:val="00DC7169"/>
    <w:rsid w:val="00DD13CF"/>
    <w:rsid w:val="00DD1406"/>
    <w:rsid w:val="00DD1A67"/>
    <w:rsid w:val="00DD1E53"/>
    <w:rsid w:val="00DD39DF"/>
    <w:rsid w:val="00DD4D26"/>
    <w:rsid w:val="00DD53B6"/>
    <w:rsid w:val="00DD5A2A"/>
    <w:rsid w:val="00DD7A55"/>
    <w:rsid w:val="00DE0B02"/>
    <w:rsid w:val="00DE1C1A"/>
    <w:rsid w:val="00DE25E9"/>
    <w:rsid w:val="00DE2EB8"/>
    <w:rsid w:val="00DE3046"/>
    <w:rsid w:val="00DE3D3C"/>
    <w:rsid w:val="00DE5D11"/>
    <w:rsid w:val="00DE6C3B"/>
    <w:rsid w:val="00DF28B7"/>
    <w:rsid w:val="00DF2AF2"/>
    <w:rsid w:val="00DF3F79"/>
    <w:rsid w:val="00DF5379"/>
    <w:rsid w:val="00DF5F3A"/>
    <w:rsid w:val="00DF7E35"/>
    <w:rsid w:val="00E0234C"/>
    <w:rsid w:val="00E03A2E"/>
    <w:rsid w:val="00E03A3C"/>
    <w:rsid w:val="00E04B1B"/>
    <w:rsid w:val="00E17408"/>
    <w:rsid w:val="00E20286"/>
    <w:rsid w:val="00E21E06"/>
    <w:rsid w:val="00E22A6F"/>
    <w:rsid w:val="00E22DC9"/>
    <w:rsid w:val="00E24402"/>
    <w:rsid w:val="00E25085"/>
    <w:rsid w:val="00E250DE"/>
    <w:rsid w:val="00E259A2"/>
    <w:rsid w:val="00E26334"/>
    <w:rsid w:val="00E270C8"/>
    <w:rsid w:val="00E278AA"/>
    <w:rsid w:val="00E302AF"/>
    <w:rsid w:val="00E30A8B"/>
    <w:rsid w:val="00E31AFD"/>
    <w:rsid w:val="00E31BE8"/>
    <w:rsid w:val="00E35B10"/>
    <w:rsid w:val="00E371C6"/>
    <w:rsid w:val="00E375E2"/>
    <w:rsid w:val="00E40F9C"/>
    <w:rsid w:val="00E43CC7"/>
    <w:rsid w:val="00E441F2"/>
    <w:rsid w:val="00E46163"/>
    <w:rsid w:val="00E5029A"/>
    <w:rsid w:val="00E5108C"/>
    <w:rsid w:val="00E513A9"/>
    <w:rsid w:val="00E543F5"/>
    <w:rsid w:val="00E56FB6"/>
    <w:rsid w:val="00E57474"/>
    <w:rsid w:val="00E57682"/>
    <w:rsid w:val="00E57EFE"/>
    <w:rsid w:val="00E61F9D"/>
    <w:rsid w:val="00E62845"/>
    <w:rsid w:val="00E62FBB"/>
    <w:rsid w:val="00E65BAB"/>
    <w:rsid w:val="00E66385"/>
    <w:rsid w:val="00E702D6"/>
    <w:rsid w:val="00E70543"/>
    <w:rsid w:val="00E70AC4"/>
    <w:rsid w:val="00E70C12"/>
    <w:rsid w:val="00E719F1"/>
    <w:rsid w:val="00E72852"/>
    <w:rsid w:val="00E73296"/>
    <w:rsid w:val="00E73896"/>
    <w:rsid w:val="00E7666D"/>
    <w:rsid w:val="00E77595"/>
    <w:rsid w:val="00E775B0"/>
    <w:rsid w:val="00E77BBD"/>
    <w:rsid w:val="00E80157"/>
    <w:rsid w:val="00E80ACA"/>
    <w:rsid w:val="00E81C0A"/>
    <w:rsid w:val="00E8271B"/>
    <w:rsid w:val="00E84E49"/>
    <w:rsid w:val="00E929B1"/>
    <w:rsid w:val="00E93B7E"/>
    <w:rsid w:val="00E94A4A"/>
    <w:rsid w:val="00E94F58"/>
    <w:rsid w:val="00E9551F"/>
    <w:rsid w:val="00E963E8"/>
    <w:rsid w:val="00E96BE2"/>
    <w:rsid w:val="00E97AA4"/>
    <w:rsid w:val="00EA158B"/>
    <w:rsid w:val="00EA5D45"/>
    <w:rsid w:val="00EA70F1"/>
    <w:rsid w:val="00EB0F66"/>
    <w:rsid w:val="00EB2136"/>
    <w:rsid w:val="00EB2442"/>
    <w:rsid w:val="00EB457B"/>
    <w:rsid w:val="00EB5573"/>
    <w:rsid w:val="00EB60CD"/>
    <w:rsid w:val="00EB7738"/>
    <w:rsid w:val="00EB7F9D"/>
    <w:rsid w:val="00EC0945"/>
    <w:rsid w:val="00EC0C05"/>
    <w:rsid w:val="00EC0DDB"/>
    <w:rsid w:val="00EC0F3B"/>
    <w:rsid w:val="00EC140C"/>
    <w:rsid w:val="00EC475F"/>
    <w:rsid w:val="00EC55A2"/>
    <w:rsid w:val="00EC6825"/>
    <w:rsid w:val="00EC7753"/>
    <w:rsid w:val="00ED10D6"/>
    <w:rsid w:val="00ED3677"/>
    <w:rsid w:val="00ED38D3"/>
    <w:rsid w:val="00ED3B5D"/>
    <w:rsid w:val="00ED46E8"/>
    <w:rsid w:val="00ED756F"/>
    <w:rsid w:val="00EE0CDD"/>
    <w:rsid w:val="00EE1921"/>
    <w:rsid w:val="00EE43D0"/>
    <w:rsid w:val="00EE60FD"/>
    <w:rsid w:val="00EE6547"/>
    <w:rsid w:val="00EF25DA"/>
    <w:rsid w:val="00EF2BBB"/>
    <w:rsid w:val="00EF4FE5"/>
    <w:rsid w:val="00F00116"/>
    <w:rsid w:val="00F00DE4"/>
    <w:rsid w:val="00F05B6E"/>
    <w:rsid w:val="00F069DD"/>
    <w:rsid w:val="00F07A6F"/>
    <w:rsid w:val="00F118C0"/>
    <w:rsid w:val="00F11B47"/>
    <w:rsid w:val="00F13A63"/>
    <w:rsid w:val="00F16584"/>
    <w:rsid w:val="00F21A3A"/>
    <w:rsid w:val="00F22C4F"/>
    <w:rsid w:val="00F240A1"/>
    <w:rsid w:val="00F262FD"/>
    <w:rsid w:val="00F26486"/>
    <w:rsid w:val="00F26C1E"/>
    <w:rsid w:val="00F26C7A"/>
    <w:rsid w:val="00F27D0D"/>
    <w:rsid w:val="00F311C1"/>
    <w:rsid w:val="00F3132F"/>
    <w:rsid w:val="00F31E3F"/>
    <w:rsid w:val="00F32A8C"/>
    <w:rsid w:val="00F33FBD"/>
    <w:rsid w:val="00F347FB"/>
    <w:rsid w:val="00F36834"/>
    <w:rsid w:val="00F374A9"/>
    <w:rsid w:val="00F4077F"/>
    <w:rsid w:val="00F40CF9"/>
    <w:rsid w:val="00F41400"/>
    <w:rsid w:val="00F41C21"/>
    <w:rsid w:val="00F41DC0"/>
    <w:rsid w:val="00F41F96"/>
    <w:rsid w:val="00F433A5"/>
    <w:rsid w:val="00F437A8"/>
    <w:rsid w:val="00F44792"/>
    <w:rsid w:val="00F44F72"/>
    <w:rsid w:val="00F462CF"/>
    <w:rsid w:val="00F4658B"/>
    <w:rsid w:val="00F468F4"/>
    <w:rsid w:val="00F46FCF"/>
    <w:rsid w:val="00F54373"/>
    <w:rsid w:val="00F5505A"/>
    <w:rsid w:val="00F5674D"/>
    <w:rsid w:val="00F606DA"/>
    <w:rsid w:val="00F61913"/>
    <w:rsid w:val="00F626C2"/>
    <w:rsid w:val="00F64543"/>
    <w:rsid w:val="00F664A7"/>
    <w:rsid w:val="00F66701"/>
    <w:rsid w:val="00F67307"/>
    <w:rsid w:val="00F67BDB"/>
    <w:rsid w:val="00F716C5"/>
    <w:rsid w:val="00F71E20"/>
    <w:rsid w:val="00F727F6"/>
    <w:rsid w:val="00F74837"/>
    <w:rsid w:val="00F74E86"/>
    <w:rsid w:val="00F76983"/>
    <w:rsid w:val="00F81D72"/>
    <w:rsid w:val="00F829B8"/>
    <w:rsid w:val="00F834FB"/>
    <w:rsid w:val="00F838FC"/>
    <w:rsid w:val="00F848C4"/>
    <w:rsid w:val="00F84FDE"/>
    <w:rsid w:val="00F86304"/>
    <w:rsid w:val="00F91255"/>
    <w:rsid w:val="00F93808"/>
    <w:rsid w:val="00F93956"/>
    <w:rsid w:val="00F948EA"/>
    <w:rsid w:val="00F95566"/>
    <w:rsid w:val="00F95570"/>
    <w:rsid w:val="00F95F35"/>
    <w:rsid w:val="00FA1990"/>
    <w:rsid w:val="00FA21B5"/>
    <w:rsid w:val="00FA2BEB"/>
    <w:rsid w:val="00FB0EAC"/>
    <w:rsid w:val="00FB61F0"/>
    <w:rsid w:val="00FB6417"/>
    <w:rsid w:val="00FB6D08"/>
    <w:rsid w:val="00FB6DCB"/>
    <w:rsid w:val="00FC25A3"/>
    <w:rsid w:val="00FC2BF9"/>
    <w:rsid w:val="00FC4AD6"/>
    <w:rsid w:val="00FC6638"/>
    <w:rsid w:val="00FC6FB1"/>
    <w:rsid w:val="00FC7182"/>
    <w:rsid w:val="00FC742B"/>
    <w:rsid w:val="00FC7CAC"/>
    <w:rsid w:val="00FD0BD3"/>
    <w:rsid w:val="00FD0F34"/>
    <w:rsid w:val="00FD135D"/>
    <w:rsid w:val="00FD2B16"/>
    <w:rsid w:val="00FD36D2"/>
    <w:rsid w:val="00FD4B1F"/>
    <w:rsid w:val="00FD53AF"/>
    <w:rsid w:val="00FD5618"/>
    <w:rsid w:val="00FD5619"/>
    <w:rsid w:val="00FD59A0"/>
    <w:rsid w:val="00FD5AD5"/>
    <w:rsid w:val="00FD5C1A"/>
    <w:rsid w:val="00FD77BF"/>
    <w:rsid w:val="00FE0496"/>
    <w:rsid w:val="00FE06FE"/>
    <w:rsid w:val="00FE1081"/>
    <w:rsid w:val="00FE1894"/>
    <w:rsid w:val="00FE1AFB"/>
    <w:rsid w:val="00FE2018"/>
    <w:rsid w:val="00FE2472"/>
    <w:rsid w:val="00FE2641"/>
    <w:rsid w:val="00FE2B4C"/>
    <w:rsid w:val="00FE322F"/>
    <w:rsid w:val="00FE3467"/>
    <w:rsid w:val="00FE3D04"/>
    <w:rsid w:val="00FE4369"/>
    <w:rsid w:val="00FE4940"/>
    <w:rsid w:val="00FE49CD"/>
    <w:rsid w:val="00FE4FB6"/>
    <w:rsid w:val="00FE585A"/>
    <w:rsid w:val="00FE6CB3"/>
    <w:rsid w:val="00FE6CD9"/>
    <w:rsid w:val="00FF0B7E"/>
    <w:rsid w:val="00FF1B79"/>
    <w:rsid w:val="00FF1DDB"/>
    <w:rsid w:val="00FF1E3C"/>
    <w:rsid w:val="00FF4BD3"/>
    <w:rsid w:val="00FF60B1"/>
    <w:rsid w:val="00FF7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8ED1"/>
  <w15:chartTrackingRefBased/>
  <w15:docId w15:val="{B36849F6-842D-4B23-864F-EADCF56D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C3F"/>
    <w:pPr>
      <w:spacing w:after="0" w:line="240" w:lineRule="auto"/>
      <w:ind w:right="-426"/>
      <w:jc w:val="both"/>
    </w:pPr>
    <w:rPr>
      <w:rFonts w:ascii="Times New Roman" w:eastAsia="Calibri"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B27808"/>
    <w:pPr>
      <w:keepNext/>
      <w:spacing w:before="240" w:after="60"/>
      <w:outlineLvl w:val="1"/>
    </w:pPr>
    <w:rPr>
      <w:rFonts w:ascii="Cambria" w:eastAsia="Times New Roman" w:hAnsi="Cambria"/>
      <w:bCs/>
      <w:i/>
      <w:iCs/>
      <w:sz w:val="28"/>
      <w:szCs w:val="28"/>
    </w:rPr>
  </w:style>
  <w:style w:type="paragraph" w:styleId="Balk3">
    <w:name w:val="heading 3"/>
    <w:basedOn w:val="Normal"/>
    <w:next w:val="Normal"/>
    <w:link w:val="Balk3Char"/>
    <w:uiPriority w:val="9"/>
    <w:semiHidden/>
    <w:unhideWhenUsed/>
    <w:qFormat/>
    <w:rsid w:val="00B27808"/>
    <w:pPr>
      <w:keepNext/>
      <w:spacing w:before="240" w:after="60"/>
      <w:outlineLvl w:val="2"/>
    </w:pPr>
    <w:rPr>
      <w:rFonts w:ascii="Calibri Light" w:eastAsia="Times New Roman" w:hAnsi="Calibri Light"/>
      <w:bCs/>
      <w:sz w:val="26"/>
      <w:szCs w:val="26"/>
    </w:rPr>
  </w:style>
  <w:style w:type="paragraph" w:styleId="Balk9">
    <w:name w:val="heading 9"/>
    <w:basedOn w:val="Normal"/>
    <w:next w:val="Normal"/>
    <w:link w:val="Balk9Char"/>
    <w:unhideWhenUsed/>
    <w:qFormat/>
    <w:rsid w:val="00B27808"/>
    <w:pPr>
      <w:keepNext/>
      <w:jc w:val="center"/>
      <w:outlineLvl w:val="8"/>
    </w:pPr>
    <w:rPr>
      <w:rFonts w:eastAsia="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4385"/>
    <w:pPr>
      <w:tabs>
        <w:tab w:val="center" w:pos="4536"/>
        <w:tab w:val="right" w:pos="9072"/>
      </w:tabs>
    </w:pPr>
  </w:style>
  <w:style w:type="character" w:customStyle="1" w:styleId="stBilgiChar">
    <w:name w:val="Üst Bilgi Char"/>
    <w:basedOn w:val="VarsaylanParagrafYazTipi"/>
    <w:link w:val="stBilgi"/>
    <w:uiPriority w:val="99"/>
    <w:rsid w:val="006A4385"/>
    <w:rPr>
      <w:rFonts w:ascii="Times New Roman" w:eastAsia="Calibri" w:hAnsi="Times New Roman" w:cs="Times New Roman"/>
      <w:b/>
      <w:sz w:val="24"/>
      <w:szCs w:val="24"/>
      <w:lang w:eastAsia="tr-TR"/>
    </w:rPr>
  </w:style>
  <w:style w:type="paragraph" w:styleId="AltBilgi">
    <w:name w:val="footer"/>
    <w:basedOn w:val="Normal"/>
    <w:link w:val="AltBilgiChar"/>
    <w:uiPriority w:val="99"/>
    <w:unhideWhenUsed/>
    <w:rsid w:val="006A4385"/>
    <w:pPr>
      <w:tabs>
        <w:tab w:val="center" w:pos="4536"/>
        <w:tab w:val="right" w:pos="9072"/>
      </w:tabs>
    </w:pPr>
  </w:style>
  <w:style w:type="character" w:customStyle="1" w:styleId="AltBilgiChar">
    <w:name w:val="Alt Bilgi Char"/>
    <w:basedOn w:val="VarsaylanParagrafYazTipi"/>
    <w:link w:val="AltBilgi"/>
    <w:uiPriority w:val="99"/>
    <w:rsid w:val="006A4385"/>
    <w:rPr>
      <w:rFonts w:ascii="Times New Roman" w:eastAsia="Calibri" w:hAnsi="Times New Roman" w:cs="Times New Roman"/>
      <w:b/>
      <w:sz w:val="24"/>
      <w:szCs w:val="24"/>
      <w:lang w:eastAsia="tr-TR"/>
    </w:rPr>
  </w:style>
  <w:style w:type="paragraph" w:styleId="Altyaz">
    <w:name w:val="Subtitle"/>
    <w:aliases w:val="Alt Konu Başlığı"/>
    <w:basedOn w:val="Normal"/>
    <w:next w:val="Normal"/>
    <w:link w:val="AltyazChar1"/>
    <w:qFormat/>
    <w:rsid w:val="006A4385"/>
    <w:pPr>
      <w:spacing w:after="60"/>
      <w:jc w:val="center"/>
      <w:outlineLvl w:val="1"/>
    </w:pPr>
    <w:rPr>
      <w:rFonts w:ascii="Cambria" w:eastAsia="Times New Roman" w:hAnsi="Cambria"/>
    </w:rPr>
  </w:style>
  <w:style w:type="character" w:customStyle="1" w:styleId="AltyazChar1">
    <w:name w:val="Altyazı Char1"/>
    <w:aliases w:val="Alt Konu Başlığı Char"/>
    <w:link w:val="Altyaz"/>
    <w:rsid w:val="006A4385"/>
    <w:rPr>
      <w:rFonts w:ascii="Cambria" w:eastAsia="Times New Roman" w:hAnsi="Cambria" w:cs="Times New Roman"/>
      <w:b/>
      <w:sz w:val="24"/>
      <w:szCs w:val="24"/>
      <w:lang w:eastAsia="tr-TR"/>
    </w:rPr>
  </w:style>
  <w:style w:type="character" w:customStyle="1" w:styleId="AltyazChar">
    <w:name w:val="Altyazı Char"/>
    <w:basedOn w:val="VarsaylanParagrafYazTipi"/>
    <w:uiPriority w:val="11"/>
    <w:rsid w:val="006A4385"/>
    <w:rPr>
      <w:rFonts w:eastAsiaTheme="minorEastAsia"/>
      <w:b/>
      <w:color w:val="5A5A5A" w:themeColor="text1" w:themeTint="A5"/>
      <w:spacing w:val="15"/>
      <w:lang w:eastAsia="tr-TR"/>
    </w:rPr>
  </w:style>
  <w:style w:type="paragraph" w:styleId="ListeParagraf">
    <w:name w:val="List Paragraph"/>
    <w:basedOn w:val="Normal"/>
    <w:uiPriority w:val="1"/>
    <w:qFormat/>
    <w:rsid w:val="00406FE7"/>
    <w:pPr>
      <w:ind w:left="720"/>
      <w:contextualSpacing/>
    </w:pPr>
  </w:style>
  <w:style w:type="paragraph" w:styleId="BalonMetni">
    <w:name w:val="Balloon Text"/>
    <w:basedOn w:val="Normal"/>
    <w:link w:val="BalonMetniChar"/>
    <w:uiPriority w:val="99"/>
    <w:semiHidden/>
    <w:unhideWhenUsed/>
    <w:rsid w:val="002922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2E0"/>
    <w:rPr>
      <w:rFonts w:ascii="Segoe UI" w:eastAsia="Calibri" w:hAnsi="Segoe UI" w:cs="Segoe UI"/>
      <w:b/>
      <w:sz w:val="18"/>
      <w:szCs w:val="18"/>
      <w:lang w:eastAsia="tr-TR"/>
    </w:rPr>
  </w:style>
  <w:style w:type="character" w:styleId="Kpr">
    <w:name w:val="Hyperlink"/>
    <w:basedOn w:val="VarsaylanParagrafYazTipi"/>
    <w:uiPriority w:val="99"/>
    <w:semiHidden/>
    <w:unhideWhenUsed/>
    <w:rsid w:val="003F4E9F"/>
    <w:rPr>
      <w:color w:val="0563C1"/>
      <w:u w:val="single"/>
    </w:rPr>
  </w:style>
  <w:style w:type="character" w:styleId="zlenenKpr">
    <w:name w:val="FollowedHyperlink"/>
    <w:basedOn w:val="VarsaylanParagrafYazTipi"/>
    <w:uiPriority w:val="99"/>
    <w:semiHidden/>
    <w:unhideWhenUsed/>
    <w:rsid w:val="003F4E9F"/>
    <w:rPr>
      <w:color w:val="954F72"/>
      <w:u w:val="single"/>
    </w:rPr>
  </w:style>
  <w:style w:type="paragraph" w:customStyle="1" w:styleId="msonormal0">
    <w:name w:val="msonormal"/>
    <w:basedOn w:val="Normal"/>
    <w:rsid w:val="003F4E9F"/>
    <w:pPr>
      <w:spacing w:before="100" w:beforeAutospacing="1" w:after="100" w:afterAutospacing="1"/>
      <w:ind w:right="0"/>
      <w:jc w:val="left"/>
    </w:pPr>
    <w:rPr>
      <w:rFonts w:eastAsia="Times New Roman"/>
      <w:b w:val="0"/>
    </w:rPr>
  </w:style>
  <w:style w:type="paragraph" w:customStyle="1" w:styleId="xl63">
    <w:name w:val="xl63"/>
    <w:basedOn w:val="Normal"/>
    <w:rsid w:val="003F4E9F"/>
    <w:pPr>
      <w:spacing w:before="100" w:beforeAutospacing="1" w:after="100" w:afterAutospacing="1"/>
      <w:ind w:right="0"/>
      <w:jc w:val="left"/>
    </w:pPr>
    <w:rPr>
      <w:rFonts w:ascii="Calibri" w:eastAsia="Times New Roman" w:hAnsi="Calibri" w:cs="Calibri"/>
      <w:bCs/>
    </w:rPr>
  </w:style>
  <w:style w:type="paragraph" w:customStyle="1" w:styleId="xl64">
    <w:name w:val="xl64"/>
    <w:basedOn w:val="Normal"/>
    <w:rsid w:val="003F4E9F"/>
    <w:pPr>
      <w:spacing w:before="100" w:beforeAutospacing="1" w:after="100" w:afterAutospacing="1"/>
      <w:ind w:right="0"/>
      <w:jc w:val="left"/>
    </w:pPr>
    <w:rPr>
      <w:rFonts w:ascii="Calibri" w:eastAsia="Times New Roman" w:hAnsi="Calibri" w:cs="Calibri"/>
      <w:bCs/>
      <w:sz w:val="20"/>
      <w:szCs w:val="20"/>
    </w:rPr>
  </w:style>
  <w:style w:type="paragraph" w:customStyle="1" w:styleId="xl65">
    <w:name w:val="xl65"/>
    <w:basedOn w:val="Normal"/>
    <w:rsid w:val="003F4E9F"/>
    <w:pPr>
      <w:pBdr>
        <w:top w:val="single" w:sz="8"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sz w:val="20"/>
      <w:szCs w:val="20"/>
    </w:rPr>
  </w:style>
  <w:style w:type="paragraph" w:customStyle="1" w:styleId="xl66">
    <w:name w:val="xl66"/>
    <w:basedOn w:val="Normal"/>
    <w:rsid w:val="003F4E9F"/>
    <w:pPr>
      <w:pBdr>
        <w:top w:val="single" w:sz="8"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sz w:val="20"/>
      <w:szCs w:val="20"/>
    </w:rPr>
  </w:style>
  <w:style w:type="paragraph" w:customStyle="1" w:styleId="xl67">
    <w:name w:val="xl67"/>
    <w:basedOn w:val="Normal"/>
    <w:rsid w:val="003F4E9F"/>
    <w:pPr>
      <w:pBdr>
        <w:top w:val="single" w:sz="8" w:space="0" w:color="auto"/>
        <w:left w:val="single" w:sz="4" w:space="0" w:color="auto"/>
        <w:bottom w:val="single" w:sz="8" w:space="0" w:color="auto"/>
        <w:right w:val="single" w:sz="8" w:space="0" w:color="auto"/>
      </w:pBdr>
      <w:spacing w:before="100" w:beforeAutospacing="1" w:after="100" w:afterAutospacing="1"/>
      <w:ind w:right="0"/>
      <w:jc w:val="center"/>
      <w:textAlignment w:val="center"/>
    </w:pPr>
    <w:rPr>
      <w:rFonts w:ascii="Calibri" w:eastAsia="Times New Roman" w:hAnsi="Calibri" w:cs="Calibri"/>
      <w:bCs/>
      <w:sz w:val="20"/>
      <w:szCs w:val="20"/>
    </w:rPr>
  </w:style>
  <w:style w:type="paragraph" w:customStyle="1" w:styleId="xl68">
    <w:name w:val="xl68"/>
    <w:basedOn w:val="Normal"/>
    <w:rsid w:val="003F4E9F"/>
    <w:pPr>
      <w:pBdr>
        <w:bottom w:val="single" w:sz="8" w:space="0" w:color="auto"/>
        <w:right w:val="single" w:sz="8" w:space="0" w:color="auto"/>
      </w:pBdr>
      <w:spacing w:before="100" w:beforeAutospacing="1" w:after="100" w:afterAutospacing="1"/>
      <w:ind w:right="0"/>
      <w:jc w:val="center"/>
      <w:textAlignment w:val="center"/>
    </w:pPr>
    <w:rPr>
      <w:rFonts w:eastAsia="Times New Roman"/>
      <w:b w:val="0"/>
      <w:sz w:val="16"/>
      <w:szCs w:val="16"/>
    </w:rPr>
  </w:style>
  <w:style w:type="paragraph" w:customStyle="1" w:styleId="xl69">
    <w:name w:val="xl69"/>
    <w:basedOn w:val="Normal"/>
    <w:rsid w:val="003F4E9F"/>
    <w:pPr>
      <w:pBdr>
        <w:bottom w:val="single" w:sz="8" w:space="0" w:color="auto"/>
        <w:right w:val="single" w:sz="8" w:space="0" w:color="auto"/>
      </w:pBdr>
      <w:spacing w:before="100" w:beforeAutospacing="1" w:after="100" w:afterAutospacing="1"/>
      <w:ind w:right="0"/>
      <w:jc w:val="center"/>
      <w:textAlignment w:val="center"/>
    </w:pPr>
    <w:rPr>
      <w:rFonts w:eastAsia="Times New Roman"/>
      <w:b w:val="0"/>
      <w:color w:val="000000"/>
      <w:sz w:val="16"/>
      <w:szCs w:val="16"/>
    </w:rPr>
  </w:style>
  <w:style w:type="paragraph" w:customStyle="1" w:styleId="xl70">
    <w:name w:val="xl70"/>
    <w:basedOn w:val="Normal"/>
    <w:rsid w:val="003F4E9F"/>
    <w:pPr>
      <w:pBdr>
        <w:bottom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71">
    <w:name w:val="xl71"/>
    <w:basedOn w:val="Normal"/>
    <w:rsid w:val="003F4E9F"/>
    <w:pPr>
      <w:pBdr>
        <w:bottom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72">
    <w:name w:val="xl72"/>
    <w:basedOn w:val="Normal"/>
    <w:rsid w:val="003F4E9F"/>
    <w:pPr>
      <w:pBdr>
        <w:bottom w:val="single" w:sz="8" w:space="0" w:color="auto"/>
        <w:right w:val="single" w:sz="8" w:space="7" w:color="auto"/>
      </w:pBdr>
      <w:spacing w:before="100" w:beforeAutospacing="1" w:after="100" w:afterAutospacing="1"/>
      <w:ind w:right="0" w:firstLineChars="100" w:firstLine="100"/>
      <w:jc w:val="right"/>
      <w:textAlignment w:val="center"/>
    </w:pPr>
    <w:rPr>
      <w:rFonts w:eastAsia="Times New Roman"/>
      <w:b w:val="0"/>
      <w:sz w:val="16"/>
      <w:szCs w:val="16"/>
    </w:rPr>
  </w:style>
  <w:style w:type="paragraph" w:customStyle="1" w:styleId="xl73">
    <w:name w:val="xl73"/>
    <w:basedOn w:val="Normal"/>
    <w:rsid w:val="003F4E9F"/>
    <w:pPr>
      <w:pBdr>
        <w:right w:val="single" w:sz="8" w:space="0" w:color="auto"/>
      </w:pBdr>
      <w:spacing w:before="100" w:beforeAutospacing="1" w:after="100" w:afterAutospacing="1"/>
      <w:ind w:right="0"/>
      <w:jc w:val="center"/>
      <w:textAlignment w:val="center"/>
    </w:pPr>
    <w:rPr>
      <w:rFonts w:eastAsia="Times New Roman"/>
      <w:b w:val="0"/>
      <w:sz w:val="16"/>
      <w:szCs w:val="16"/>
    </w:rPr>
  </w:style>
  <w:style w:type="paragraph" w:customStyle="1" w:styleId="xl74">
    <w:name w:val="xl74"/>
    <w:basedOn w:val="Normal"/>
    <w:rsid w:val="003F4E9F"/>
    <w:pPr>
      <w:pBdr>
        <w:bottom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75">
    <w:name w:val="xl75"/>
    <w:basedOn w:val="Normal"/>
    <w:rsid w:val="003F4E9F"/>
    <w:pPr>
      <w:pBdr>
        <w:top w:val="single" w:sz="8" w:space="0" w:color="auto"/>
        <w:left w:val="single" w:sz="8" w:space="0" w:color="auto"/>
        <w:right w:val="single" w:sz="8" w:space="7" w:color="auto"/>
      </w:pBdr>
      <w:spacing w:before="100" w:beforeAutospacing="1" w:after="100" w:afterAutospacing="1"/>
      <w:ind w:right="0" w:firstLineChars="100" w:firstLine="100"/>
      <w:jc w:val="right"/>
      <w:textAlignment w:val="center"/>
    </w:pPr>
    <w:rPr>
      <w:rFonts w:eastAsia="Times New Roman"/>
      <w:b w:val="0"/>
      <w:sz w:val="16"/>
      <w:szCs w:val="16"/>
    </w:rPr>
  </w:style>
  <w:style w:type="paragraph" w:customStyle="1" w:styleId="xl76">
    <w:name w:val="xl76"/>
    <w:basedOn w:val="Normal"/>
    <w:rsid w:val="003F4E9F"/>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eastAsia="Times New Roman"/>
      <w:b w:val="0"/>
      <w:color w:val="000000"/>
      <w:sz w:val="16"/>
      <w:szCs w:val="16"/>
    </w:rPr>
  </w:style>
  <w:style w:type="paragraph" w:customStyle="1" w:styleId="xl77">
    <w:name w:val="xl77"/>
    <w:basedOn w:val="Normal"/>
    <w:rsid w:val="003F4E9F"/>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eastAsia="Times New Roman"/>
      <w:b w:val="0"/>
      <w:sz w:val="16"/>
      <w:szCs w:val="16"/>
    </w:rPr>
  </w:style>
  <w:style w:type="paragraph" w:customStyle="1" w:styleId="xl78">
    <w:name w:val="xl78"/>
    <w:basedOn w:val="Normal"/>
    <w:rsid w:val="003F4E9F"/>
    <w:pPr>
      <w:pBdr>
        <w:top w:val="single" w:sz="8" w:space="0" w:color="auto"/>
        <w:left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79">
    <w:name w:val="xl79"/>
    <w:basedOn w:val="Normal"/>
    <w:rsid w:val="003F4E9F"/>
    <w:pPr>
      <w:pBdr>
        <w:left w:val="single" w:sz="8" w:space="0" w:color="auto"/>
        <w:bottom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80">
    <w:name w:val="xl80"/>
    <w:basedOn w:val="Normal"/>
    <w:rsid w:val="003F4E9F"/>
    <w:pPr>
      <w:pBdr>
        <w:top w:val="single" w:sz="8" w:space="0" w:color="auto"/>
        <w:left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81">
    <w:name w:val="xl81"/>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82">
    <w:name w:val="xl82"/>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 w:val="0"/>
      <w:sz w:val="16"/>
      <w:szCs w:val="16"/>
    </w:rPr>
  </w:style>
  <w:style w:type="paragraph" w:customStyle="1" w:styleId="xl83">
    <w:name w:val="xl83"/>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 w:val="0"/>
      <w:color w:val="000000"/>
      <w:sz w:val="16"/>
      <w:szCs w:val="16"/>
    </w:rPr>
  </w:style>
  <w:style w:type="paragraph" w:customStyle="1" w:styleId="xl84">
    <w:name w:val="xl84"/>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85">
    <w:name w:val="xl85"/>
    <w:basedOn w:val="Normal"/>
    <w:rsid w:val="003F4E9F"/>
    <w:pPr>
      <w:pBdr>
        <w:top w:val="single" w:sz="8" w:space="0" w:color="auto"/>
        <w:left w:val="single" w:sz="8" w:space="0" w:color="auto"/>
        <w:bottom w:val="single" w:sz="8" w:space="0" w:color="auto"/>
        <w:right w:val="single" w:sz="8" w:space="7" w:color="auto"/>
      </w:pBdr>
      <w:spacing w:before="100" w:beforeAutospacing="1" w:after="100" w:afterAutospacing="1"/>
      <w:ind w:right="0" w:firstLineChars="100" w:firstLine="100"/>
      <w:jc w:val="right"/>
      <w:textAlignment w:val="center"/>
    </w:pPr>
    <w:rPr>
      <w:rFonts w:eastAsia="Times New Roman"/>
      <w:b w:val="0"/>
      <w:sz w:val="16"/>
      <w:szCs w:val="16"/>
    </w:rPr>
  </w:style>
  <w:style w:type="paragraph" w:customStyle="1" w:styleId="xl86">
    <w:name w:val="xl86"/>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87">
    <w:name w:val="xl87"/>
    <w:basedOn w:val="Normal"/>
    <w:rsid w:val="003F4E9F"/>
    <w:pPr>
      <w:pBdr>
        <w:top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 w:val="0"/>
      <w:sz w:val="16"/>
      <w:szCs w:val="16"/>
    </w:rPr>
  </w:style>
  <w:style w:type="paragraph" w:customStyle="1" w:styleId="xl88">
    <w:name w:val="xl88"/>
    <w:basedOn w:val="Normal"/>
    <w:rsid w:val="003F4E9F"/>
    <w:pPr>
      <w:pBdr>
        <w:top w:val="single" w:sz="8" w:space="0" w:color="auto"/>
        <w:left w:val="single" w:sz="4" w:space="0" w:color="auto"/>
        <w:bottom w:val="single" w:sz="8" w:space="0" w:color="auto"/>
        <w:right w:val="single" w:sz="4" w:space="0" w:color="auto"/>
      </w:pBdr>
      <w:spacing w:before="100" w:beforeAutospacing="1" w:after="100" w:afterAutospacing="1"/>
      <w:ind w:right="0"/>
      <w:jc w:val="left"/>
      <w:textAlignment w:val="center"/>
    </w:pPr>
    <w:rPr>
      <w:rFonts w:ascii="Calibri" w:eastAsia="Times New Roman" w:hAnsi="Calibri" w:cs="Calibri"/>
      <w:bCs/>
      <w:sz w:val="20"/>
      <w:szCs w:val="20"/>
    </w:rPr>
  </w:style>
  <w:style w:type="paragraph" w:customStyle="1" w:styleId="xl89">
    <w:name w:val="xl89"/>
    <w:basedOn w:val="Normal"/>
    <w:rsid w:val="003F4E9F"/>
    <w:pPr>
      <w:pBdr>
        <w:top w:val="single" w:sz="8" w:space="0" w:color="auto"/>
        <w:left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90">
    <w:name w:val="xl90"/>
    <w:basedOn w:val="Normal"/>
    <w:rsid w:val="003F4E9F"/>
    <w:pPr>
      <w:pBdr>
        <w:top w:val="single" w:sz="8" w:space="0" w:color="auto"/>
        <w:left w:val="single" w:sz="8" w:space="0" w:color="auto"/>
        <w:bottom w:val="single" w:sz="8" w:space="0" w:color="auto"/>
        <w:right w:val="single" w:sz="8" w:space="0" w:color="auto"/>
      </w:pBdr>
      <w:spacing w:before="100" w:beforeAutospacing="1" w:after="100" w:afterAutospacing="1"/>
      <w:ind w:right="0"/>
      <w:jc w:val="left"/>
      <w:textAlignment w:val="center"/>
    </w:pPr>
    <w:rPr>
      <w:rFonts w:eastAsia="Times New Roman"/>
      <w:b w:val="0"/>
      <w:sz w:val="16"/>
      <w:szCs w:val="16"/>
    </w:rPr>
  </w:style>
  <w:style w:type="paragraph" w:customStyle="1" w:styleId="xl91">
    <w:name w:val="xl91"/>
    <w:basedOn w:val="Normal"/>
    <w:rsid w:val="003F4E9F"/>
    <w:pPr>
      <w:pBdr>
        <w:top w:val="single" w:sz="8" w:space="0" w:color="auto"/>
        <w:bottom w:val="single" w:sz="8" w:space="0" w:color="auto"/>
        <w:right w:val="single" w:sz="8" w:space="0" w:color="auto"/>
      </w:pBdr>
      <w:spacing w:before="100" w:beforeAutospacing="1" w:after="100" w:afterAutospacing="1"/>
      <w:ind w:right="0"/>
      <w:jc w:val="center"/>
      <w:textAlignment w:val="center"/>
    </w:pPr>
    <w:rPr>
      <w:rFonts w:eastAsia="Times New Roman"/>
      <w:bCs/>
      <w:sz w:val="16"/>
      <w:szCs w:val="16"/>
    </w:rPr>
  </w:style>
  <w:style w:type="paragraph" w:customStyle="1" w:styleId="xl92">
    <w:name w:val="xl92"/>
    <w:basedOn w:val="Normal"/>
    <w:rsid w:val="003F4E9F"/>
    <w:pPr>
      <w:pBdr>
        <w:bottom w:val="single" w:sz="8" w:space="0" w:color="auto"/>
        <w:right w:val="single" w:sz="8" w:space="0" w:color="auto"/>
      </w:pBdr>
      <w:shd w:val="clear" w:color="000000" w:fill="FFFFFF"/>
      <w:spacing w:before="100" w:beforeAutospacing="1" w:after="100" w:afterAutospacing="1"/>
      <w:ind w:right="0"/>
      <w:jc w:val="center"/>
      <w:textAlignment w:val="center"/>
    </w:pPr>
    <w:rPr>
      <w:rFonts w:eastAsia="Times New Roman"/>
      <w:b w:val="0"/>
      <w:sz w:val="16"/>
      <w:szCs w:val="16"/>
    </w:rPr>
  </w:style>
  <w:style w:type="paragraph" w:customStyle="1" w:styleId="xl93">
    <w:name w:val="xl93"/>
    <w:basedOn w:val="Normal"/>
    <w:rsid w:val="003F4E9F"/>
    <w:pPr>
      <w:pBdr>
        <w:top w:val="single" w:sz="4" w:space="0" w:color="auto"/>
        <w:left w:val="single" w:sz="4"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4">
    <w:name w:val="xl94"/>
    <w:basedOn w:val="Normal"/>
    <w:rsid w:val="003F4E9F"/>
    <w:pPr>
      <w:pBdr>
        <w:top w:val="single" w:sz="8" w:space="0" w:color="auto"/>
        <w:left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5">
    <w:name w:val="xl95"/>
    <w:basedOn w:val="Normal"/>
    <w:rsid w:val="003F4E9F"/>
    <w:pPr>
      <w:pBdr>
        <w:top w:val="single" w:sz="8" w:space="0" w:color="auto"/>
        <w:left w:val="single" w:sz="4"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6">
    <w:name w:val="xl96"/>
    <w:basedOn w:val="Normal"/>
    <w:rsid w:val="003F4E9F"/>
    <w:pPr>
      <w:pBdr>
        <w:top w:val="single" w:sz="8" w:space="0" w:color="auto"/>
        <w:left w:val="single" w:sz="4" w:space="0" w:color="auto"/>
        <w:right w:val="single" w:sz="8"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7">
    <w:name w:val="xl97"/>
    <w:basedOn w:val="Normal"/>
    <w:rsid w:val="003F4E9F"/>
    <w:pPr>
      <w:pBdr>
        <w:top w:val="single" w:sz="8" w:space="0" w:color="auto"/>
        <w:left w:val="single" w:sz="8" w:space="0" w:color="auto"/>
        <w:bottom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8">
    <w:name w:val="xl98"/>
    <w:basedOn w:val="Normal"/>
    <w:rsid w:val="003F4E9F"/>
    <w:pPr>
      <w:pBdr>
        <w:top w:val="single" w:sz="8" w:space="0" w:color="auto"/>
        <w:left w:val="single" w:sz="4" w:space="0" w:color="auto"/>
        <w:bottom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99">
    <w:name w:val="xl99"/>
    <w:basedOn w:val="Normal"/>
    <w:rsid w:val="003F4E9F"/>
    <w:pPr>
      <w:pBdr>
        <w:top w:val="single" w:sz="8" w:space="0" w:color="auto"/>
        <w:left w:val="single" w:sz="4" w:space="0" w:color="auto"/>
        <w:bottom w:val="single" w:sz="8" w:space="0" w:color="auto"/>
        <w:right w:val="single" w:sz="8" w:space="0" w:color="auto"/>
      </w:pBdr>
      <w:spacing w:before="100" w:beforeAutospacing="1" w:after="100" w:afterAutospacing="1"/>
      <w:ind w:right="0"/>
      <w:jc w:val="center"/>
      <w:textAlignment w:val="center"/>
    </w:pPr>
    <w:rPr>
      <w:rFonts w:ascii="Calibri" w:eastAsia="Times New Roman" w:hAnsi="Calibri" w:cs="Calibri"/>
      <w:bCs/>
    </w:rPr>
  </w:style>
  <w:style w:type="paragraph" w:customStyle="1" w:styleId="xl100">
    <w:name w:val="xl100"/>
    <w:basedOn w:val="Normal"/>
    <w:rsid w:val="003F4E9F"/>
    <w:pPr>
      <w:pBdr>
        <w:top w:val="single" w:sz="8" w:space="0" w:color="auto"/>
        <w:bottom w:val="single" w:sz="8" w:space="0" w:color="auto"/>
        <w:right w:val="single" w:sz="4" w:space="0" w:color="auto"/>
      </w:pBdr>
      <w:spacing w:before="100" w:beforeAutospacing="1" w:after="100" w:afterAutospacing="1"/>
      <w:ind w:right="0"/>
      <w:jc w:val="center"/>
      <w:textAlignment w:val="center"/>
    </w:pPr>
    <w:rPr>
      <w:rFonts w:ascii="Calibri" w:eastAsia="Times New Roman" w:hAnsi="Calibri" w:cs="Calibri"/>
      <w:bCs/>
    </w:rPr>
  </w:style>
  <w:style w:type="character" w:customStyle="1" w:styleId="Balk2Char">
    <w:name w:val="Başlık 2 Char"/>
    <w:basedOn w:val="VarsaylanParagrafYazTipi"/>
    <w:link w:val="Balk2"/>
    <w:uiPriority w:val="9"/>
    <w:semiHidden/>
    <w:rsid w:val="00B2780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27808"/>
    <w:rPr>
      <w:rFonts w:ascii="Calibri Light" w:eastAsia="Times New Roman" w:hAnsi="Calibri Light" w:cs="Times New Roman"/>
      <w:b/>
      <w:bCs/>
      <w:sz w:val="26"/>
      <w:szCs w:val="26"/>
      <w:lang w:eastAsia="tr-TR"/>
    </w:rPr>
  </w:style>
  <w:style w:type="character" w:customStyle="1" w:styleId="Balk9Char">
    <w:name w:val="Başlık 9 Char"/>
    <w:basedOn w:val="VarsaylanParagrafYazTipi"/>
    <w:link w:val="Balk9"/>
    <w:rsid w:val="00B27808"/>
    <w:rPr>
      <w:rFonts w:ascii="Times New Roman" w:eastAsia="Times New Roman" w:hAnsi="Times New Roman" w:cs="Times New Roman"/>
      <w:b/>
      <w:sz w:val="24"/>
      <w:szCs w:val="20"/>
      <w:lang w:eastAsia="tr-TR"/>
    </w:rPr>
  </w:style>
  <w:style w:type="paragraph" w:styleId="NormalWeb">
    <w:name w:val="Normal (Web)"/>
    <w:basedOn w:val="Normal"/>
    <w:uiPriority w:val="99"/>
    <w:rsid w:val="00B27808"/>
    <w:pPr>
      <w:spacing w:before="100" w:beforeAutospacing="1" w:after="100" w:afterAutospacing="1"/>
    </w:pPr>
    <w:rPr>
      <w:rFonts w:eastAsia="Times New Roman"/>
    </w:rPr>
  </w:style>
  <w:style w:type="table" w:styleId="TabloKlavuzu">
    <w:name w:val="Table Grid"/>
    <w:basedOn w:val="NormalTablo"/>
    <w:uiPriority w:val="39"/>
    <w:rsid w:val="00B2780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B27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B27808"/>
    <w:rPr>
      <w:b/>
      <w:bCs/>
    </w:rPr>
  </w:style>
  <w:style w:type="table" w:customStyle="1" w:styleId="TabloKlavuzu2">
    <w:name w:val="Tablo Kılavuzu2"/>
    <w:basedOn w:val="NormalTablo"/>
    <w:next w:val="TabloKlavuzu"/>
    <w:uiPriority w:val="39"/>
    <w:rsid w:val="00B278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B278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B27808"/>
    <w:pPr>
      <w:tabs>
        <w:tab w:val="left" w:pos="-1276"/>
      </w:tabs>
      <w:ind w:left="360" w:right="0"/>
    </w:pPr>
    <w:rPr>
      <w:rFonts w:ascii="Courier New" w:eastAsia="Times New Roman" w:hAnsi="Courier New"/>
      <w:b w:val="0"/>
      <w:bCs/>
      <w:szCs w:val="20"/>
    </w:rPr>
  </w:style>
  <w:style w:type="character" w:customStyle="1" w:styleId="GvdeMetniGirintisiChar">
    <w:name w:val="Gövde Metni Girintisi Char"/>
    <w:basedOn w:val="VarsaylanParagrafYazTipi"/>
    <w:link w:val="GvdeMetniGirintisi"/>
    <w:rsid w:val="00B27808"/>
    <w:rPr>
      <w:rFonts w:ascii="Courier New" w:eastAsia="Times New Roman" w:hAnsi="Courier New" w:cs="Times New Roman"/>
      <w:bCs/>
      <w:sz w:val="24"/>
      <w:szCs w:val="20"/>
      <w:lang w:eastAsia="tr-TR"/>
    </w:rPr>
  </w:style>
  <w:style w:type="paragraph" w:styleId="GvdeMetniGirintisi2">
    <w:name w:val="Body Text Indent 2"/>
    <w:basedOn w:val="Normal"/>
    <w:link w:val="GvdeMetniGirintisi2Char"/>
    <w:rsid w:val="00B27808"/>
    <w:pPr>
      <w:spacing w:after="120" w:line="480" w:lineRule="auto"/>
      <w:ind w:left="283" w:right="0"/>
      <w:jc w:val="left"/>
    </w:pPr>
    <w:rPr>
      <w:rFonts w:eastAsia="Times New Roman"/>
      <w:b w:val="0"/>
    </w:rPr>
  </w:style>
  <w:style w:type="character" w:customStyle="1" w:styleId="GvdeMetniGirintisi2Char">
    <w:name w:val="Gövde Metni Girintisi 2 Char"/>
    <w:basedOn w:val="VarsaylanParagrafYazTipi"/>
    <w:link w:val="GvdeMetniGirintisi2"/>
    <w:rsid w:val="00B27808"/>
    <w:rPr>
      <w:rFonts w:ascii="Times New Roman" w:eastAsia="Times New Roman" w:hAnsi="Times New Roman" w:cs="Times New Roman"/>
      <w:sz w:val="24"/>
      <w:szCs w:val="24"/>
      <w:lang w:eastAsia="tr-TR"/>
    </w:rPr>
  </w:style>
  <w:style w:type="paragraph" w:styleId="bekMetni">
    <w:name w:val="Block Text"/>
    <w:basedOn w:val="Normal"/>
    <w:rsid w:val="00B27808"/>
    <w:pPr>
      <w:ind w:left="708" w:right="-578"/>
    </w:pPr>
    <w:rPr>
      <w:rFonts w:eastAsia="Times New Roman"/>
      <w:bCs/>
      <w:sz w:val="72"/>
    </w:rPr>
  </w:style>
  <w:style w:type="paragraph" w:styleId="ListeMaddemi">
    <w:name w:val="List Bullet"/>
    <w:basedOn w:val="Normal"/>
    <w:rsid w:val="00B27808"/>
    <w:pPr>
      <w:numPr>
        <w:numId w:val="1"/>
      </w:numPr>
      <w:ind w:right="0"/>
      <w:jc w:val="left"/>
    </w:pPr>
    <w:rPr>
      <w:rFonts w:eastAsia="Times New Roman"/>
      <w:b w:val="0"/>
    </w:rPr>
  </w:style>
  <w:style w:type="paragraph" w:customStyle="1" w:styleId="a">
    <w:basedOn w:val="Normal"/>
    <w:next w:val="AltBilgi"/>
    <w:link w:val="AltbilgiChar0"/>
    <w:uiPriority w:val="99"/>
    <w:unhideWhenUsed/>
    <w:rsid w:val="00B27808"/>
    <w:pPr>
      <w:tabs>
        <w:tab w:val="center" w:pos="4536"/>
        <w:tab w:val="right" w:pos="9072"/>
      </w:tabs>
    </w:pPr>
    <w:rPr>
      <w:rFonts w:eastAsiaTheme="minorHAnsi" w:cstheme="minorBidi"/>
      <w:lang w:eastAsia="en-US"/>
    </w:rPr>
  </w:style>
  <w:style w:type="character" w:customStyle="1" w:styleId="stbilgiChar0">
    <w:name w:val="Üstbilgi Char"/>
    <w:uiPriority w:val="99"/>
    <w:rsid w:val="00B27808"/>
    <w:rPr>
      <w:rFonts w:ascii="Times New Roman" w:hAnsi="Times New Roman"/>
      <w:b/>
      <w:sz w:val="24"/>
      <w:szCs w:val="24"/>
    </w:rPr>
  </w:style>
  <w:style w:type="character" w:customStyle="1" w:styleId="AltbilgiChar0">
    <w:name w:val="Altbilgi Char"/>
    <w:link w:val="a"/>
    <w:uiPriority w:val="99"/>
    <w:rsid w:val="00B27808"/>
    <w:rPr>
      <w:rFonts w:ascii="Times New Roman" w:hAnsi="Times New Roman"/>
      <w:b/>
      <w:sz w:val="24"/>
      <w:szCs w:val="24"/>
    </w:rPr>
  </w:style>
  <w:style w:type="paragraph" w:styleId="AralkYok">
    <w:name w:val="No Spacing"/>
    <w:uiPriority w:val="1"/>
    <w:qFormat/>
    <w:rsid w:val="00B27808"/>
    <w:pPr>
      <w:spacing w:after="0" w:line="240" w:lineRule="auto"/>
      <w:ind w:right="-426"/>
      <w:jc w:val="both"/>
    </w:pPr>
    <w:rPr>
      <w:rFonts w:ascii="Times New Roman" w:eastAsia="Calibri" w:hAnsi="Times New Roman" w:cs="Times New Roman"/>
      <w:b/>
      <w:sz w:val="24"/>
      <w:szCs w:val="24"/>
      <w:lang w:eastAsia="tr-TR"/>
    </w:rPr>
  </w:style>
  <w:style w:type="numbering" w:customStyle="1" w:styleId="ListeYok1">
    <w:name w:val="Liste Yok1"/>
    <w:next w:val="ListeYok"/>
    <w:uiPriority w:val="99"/>
    <w:semiHidden/>
    <w:rsid w:val="00B27808"/>
  </w:style>
  <w:style w:type="table" w:customStyle="1" w:styleId="TabloKlavuzu4">
    <w:name w:val="Tablo Kılavuzu4"/>
    <w:basedOn w:val="NormalTablo"/>
    <w:next w:val="TabloKlavuzu"/>
    <w:rsid w:val="00B278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B27808"/>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B27808"/>
    <w:pPr>
      <w:spacing w:after="60"/>
      <w:jc w:val="center"/>
      <w:outlineLvl w:val="1"/>
    </w:pPr>
    <w:rPr>
      <w:rFonts w:ascii="Cambria" w:eastAsia="Times New Roman" w:hAnsi="Cambria"/>
    </w:rPr>
  </w:style>
  <w:style w:type="table" w:customStyle="1" w:styleId="TabloKlavuzu6">
    <w:name w:val="Tablo Kılavuzu6"/>
    <w:basedOn w:val="NormalTablo"/>
    <w:next w:val="TabloKlavuzu"/>
    <w:uiPriority w:val="39"/>
    <w:rsid w:val="00B2780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27808"/>
  </w:style>
  <w:style w:type="paragraph" w:customStyle="1" w:styleId="Tabloerii">
    <w:name w:val="Tablo İçeriği"/>
    <w:basedOn w:val="Normal"/>
    <w:rsid w:val="00B27808"/>
    <w:pPr>
      <w:widowControl w:val="0"/>
      <w:suppressLineNumbers/>
      <w:suppressAutoHyphens/>
      <w:ind w:right="0"/>
      <w:jc w:val="left"/>
    </w:pPr>
    <w:rPr>
      <w:rFonts w:ascii="Liberation Serif" w:eastAsia="Droid Sans Fallback" w:hAnsi="Liberation Serif" w:cs="FreeSans"/>
      <w:b w:val="0"/>
      <w:lang w:eastAsia="zh-CN" w:bidi="hi-IN"/>
    </w:rPr>
  </w:style>
  <w:style w:type="paragraph" w:customStyle="1" w:styleId="Default">
    <w:name w:val="Default"/>
    <w:rsid w:val="00B27808"/>
    <w:pPr>
      <w:autoSpaceDE w:val="0"/>
      <w:autoSpaceDN w:val="0"/>
      <w:adjustRightInd w:val="0"/>
      <w:spacing w:after="0" w:line="240" w:lineRule="auto"/>
    </w:pPr>
    <w:rPr>
      <w:rFonts w:ascii="Calibri" w:eastAsia="Calibri" w:hAnsi="Calibri" w:cs="Calibri"/>
      <w:color w:val="000000"/>
      <w:sz w:val="24"/>
      <w:szCs w:val="24"/>
      <w:lang w:eastAsia="tr-TR"/>
    </w:rPr>
  </w:style>
  <w:style w:type="table" w:customStyle="1" w:styleId="TableGrid">
    <w:name w:val="TableGrid"/>
    <w:rsid w:val="00B2780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customStyle="1" w:styleId="TabloKlavuzu7">
    <w:name w:val="Tablo Kılavuzu7"/>
    <w:basedOn w:val="NormalTablo"/>
    <w:next w:val="TabloKlavuzu"/>
    <w:uiPriority w:val="39"/>
    <w:rsid w:val="00B27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B27808"/>
  </w:style>
  <w:style w:type="table" w:customStyle="1" w:styleId="TabloKlavuzu8">
    <w:name w:val="Tablo Kılavuzu8"/>
    <w:basedOn w:val="NormalTablo"/>
    <w:next w:val="TabloKlavuzu"/>
    <w:uiPriority w:val="39"/>
    <w:rsid w:val="00D7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1">
    <w:name w:val="xl101"/>
    <w:basedOn w:val="Normal"/>
    <w:rsid w:val="001A1AB1"/>
    <w:pPr>
      <w:pBdr>
        <w:left w:val="single" w:sz="8" w:space="0" w:color="auto"/>
        <w:bottom w:val="single" w:sz="8" w:space="0" w:color="auto"/>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 w:val="0"/>
      <w:color w:val="333333"/>
      <w:sz w:val="16"/>
      <w:szCs w:val="16"/>
    </w:rPr>
  </w:style>
  <w:style w:type="paragraph" w:customStyle="1" w:styleId="xl102">
    <w:name w:val="xl102"/>
    <w:basedOn w:val="Normal"/>
    <w:rsid w:val="001A1AB1"/>
    <w:pPr>
      <w:pBdr>
        <w:top w:val="single" w:sz="8" w:space="0" w:color="auto"/>
        <w:left w:val="single" w:sz="4" w:space="0" w:color="000000"/>
        <w:right w:val="single" w:sz="8" w:space="0" w:color="auto"/>
      </w:pBdr>
      <w:shd w:val="clear" w:color="000000" w:fill="FFFFFF"/>
      <w:spacing w:before="100" w:beforeAutospacing="1" w:after="100" w:afterAutospacing="1"/>
      <w:ind w:right="0"/>
      <w:jc w:val="center"/>
      <w:textAlignment w:val="top"/>
    </w:pPr>
    <w:rPr>
      <w:rFonts w:ascii="Arial" w:eastAsia="Times New Roman" w:hAnsi="Arial" w:cs="Arial"/>
      <w:bCs/>
      <w:color w:val="333333"/>
      <w:sz w:val="20"/>
      <w:szCs w:val="20"/>
    </w:rPr>
  </w:style>
  <w:style w:type="paragraph" w:customStyle="1" w:styleId="xl103">
    <w:name w:val="xl103"/>
    <w:basedOn w:val="Normal"/>
    <w:rsid w:val="001A1AB1"/>
    <w:pPr>
      <w:pBdr>
        <w:left w:val="single" w:sz="4" w:space="0" w:color="000000"/>
        <w:bottom w:val="single" w:sz="8" w:space="0" w:color="auto"/>
        <w:right w:val="single" w:sz="8" w:space="0" w:color="auto"/>
      </w:pBdr>
      <w:shd w:val="clear" w:color="000000" w:fill="FFFFFF"/>
      <w:spacing w:before="100" w:beforeAutospacing="1" w:after="100" w:afterAutospacing="1"/>
      <w:ind w:right="0"/>
      <w:jc w:val="center"/>
      <w:textAlignment w:val="top"/>
    </w:pPr>
    <w:rPr>
      <w:rFonts w:ascii="Arial" w:eastAsia="Times New Roman" w:hAnsi="Arial" w:cs="Arial"/>
      <w:bCs/>
      <w:color w:val="333333"/>
      <w:sz w:val="20"/>
      <w:szCs w:val="20"/>
    </w:rPr>
  </w:style>
  <w:style w:type="paragraph" w:customStyle="1" w:styleId="xl104">
    <w:name w:val="xl104"/>
    <w:basedOn w:val="Normal"/>
    <w:rsid w:val="001A1AB1"/>
    <w:pPr>
      <w:pBdr>
        <w:left w:val="single" w:sz="4" w:space="0" w:color="000000"/>
        <w:bottom w:val="single" w:sz="4" w:space="0" w:color="000000"/>
      </w:pBdr>
      <w:shd w:val="clear" w:color="000000" w:fill="FFFFFF"/>
      <w:spacing w:before="100" w:beforeAutospacing="1" w:after="100" w:afterAutospacing="1"/>
      <w:ind w:right="0"/>
      <w:jc w:val="left"/>
      <w:textAlignment w:val="top"/>
    </w:pPr>
    <w:rPr>
      <w:rFonts w:ascii="Arial" w:eastAsia="Times New Roman" w:hAnsi="Arial" w:cs="Arial"/>
      <w:bCs/>
      <w:color w:val="333333"/>
      <w:sz w:val="16"/>
      <w:szCs w:val="16"/>
    </w:rPr>
  </w:style>
  <w:style w:type="paragraph" w:customStyle="1" w:styleId="xl105">
    <w:name w:val="xl105"/>
    <w:basedOn w:val="Normal"/>
    <w:rsid w:val="001A1AB1"/>
    <w:pPr>
      <w:pBdr>
        <w:bottom w:val="single" w:sz="4" w:space="0" w:color="000000"/>
      </w:pBdr>
      <w:shd w:val="clear" w:color="000000" w:fill="FFFFFF"/>
      <w:spacing w:before="100" w:beforeAutospacing="1" w:after="100" w:afterAutospacing="1"/>
      <w:ind w:right="0"/>
      <w:jc w:val="left"/>
      <w:textAlignment w:val="top"/>
    </w:pPr>
    <w:rPr>
      <w:rFonts w:ascii="Arial" w:eastAsia="Times New Roman" w:hAnsi="Arial" w:cs="Arial"/>
      <w:bCs/>
      <w:color w:val="333333"/>
      <w:sz w:val="16"/>
      <w:szCs w:val="16"/>
    </w:rPr>
  </w:style>
  <w:style w:type="paragraph" w:customStyle="1" w:styleId="xl106">
    <w:name w:val="xl106"/>
    <w:basedOn w:val="Normal"/>
    <w:rsid w:val="001A1AB1"/>
    <w:pPr>
      <w:pBdr>
        <w:bottom w:val="single" w:sz="4" w:space="0" w:color="000000"/>
        <w:right w:val="single" w:sz="4" w:space="0" w:color="000000"/>
      </w:pBdr>
      <w:shd w:val="clear" w:color="000000" w:fill="FFFFFF"/>
      <w:spacing w:before="100" w:beforeAutospacing="1" w:after="100" w:afterAutospacing="1"/>
      <w:ind w:right="0"/>
      <w:jc w:val="left"/>
      <w:textAlignment w:val="top"/>
    </w:pPr>
    <w:rPr>
      <w:rFonts w:ascii="Arial" w:eastAsia="Times New Roman" w:hAnsi="Arial" w:cs="Arial"/>
      <w:bCs/>
      <w:color w:val="333333"/>
      <w:sz w:val="16"/>
      <w:szCs w:val="16"/>
    </w:rPr>
  </w:style>
  <w:style w:type="paragraph" w:customStyle="1" w:styleId="xl107">
    <w:name w:val="xl107"/>
    <w:basedOn w:val="Normal"/>
    <w:rsid w:val="001A1AB1"/>
    <w:pPr>
      <w:pBdr>
        <w:left w:val="single" w:sz="8" w:space="0" w:color="auto"/>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 w:val="0"/>
      <w:color w:val="333333"/>
      <w:sz w:val="16"/>
      <w:szCs w:val="16"/>
    </w:rPr>
  </w:style>
  <w:style w:type="paragraph" w:customStyle="1" w:styleId="xl108">
    <w:name w:val="xl108"/>
    <w:basedOn w:val="Normal"/>
    <w:rsid w:val="001A1AB1"/>
    <w:pPr>
      <w:pBdr>
        <w:left w:val="single" w:sz="4" w:space="0" w:color="000000"/>
        <w:right w:val="single" w:sz="8" w:space="0" w:color="auto"/>
      </w:pBdr>
      <w:shd w:val="clear" w:color="000000" w:fill="FFFFFF"/>
      <w:spacing w:before="100" w:beforeAutospacing="1" w:after="100" w:afterAutospacing="1"/>
      <w:ind w:right="0"/>
      <w:jc w:val="center"/>
      <w:textAlignment w:val="top"/>
    </w:pPr>
    <w:rPr>
      <w:rFonts w:ascii="Arial" w:eastAsia="Times New Roman" w:hAnsi="Arial" w:cs="Arial"/>
      <w:bCs/>
      <w:color w:val="333333"/>
      <w:sz w:val="20"/>
      <w:szCs w:val="20"/>
    </w:rPr>
  </w:style>
  <w:style w:type="paragraph" w:customStyle="1" w:styleId="xl109">
    <w:name w:val="xl109"/>
    <w:basedOn w:val="Normal"/>
    <w:rsid w:val="001A1AB1"/>
    <w:pPr>
      <w:pBdr>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 w:val="0"/>
      <w:color w:val="333333"/>
      <w:sz w:val="16"/>
      <w:szCs w:val="16"/>
    </w:rPr>
  </w:style>
  <w:style w:type="paragraph" w:customStyle="1" w:styleId="xl110">
    <w:name w:val="xl110"/>
    <w:basedOn w:val="Normal"/>
    <w:rsid w:val="001A1AB1"/>
    <w:pPr>
      <w:pBdr>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Cs/>
      <w:color w:val="333333"/>
      <w:sz w:val="20"/>
      <w:szCs w:val="20"/>
    </w:rPr>
  </w:style>
  <w:style w:type="paragraph" w:customStyle="1" w:styleId="xl111">
    <w:name w:val="xl111"/>
    <w:basedOn w:val="Normal"/>
    <w:rsid w:val="001A1AB1"/>
    <w:pPr>
      <w:pBdr>
        <w:top w:val="single" w:sz="8" w:space="0" w:color="DDDDDD"/>
      </w:pBdr>
      <w:shd w:val="clear" w:color="000000" w:fill="FFFFFF"/>
      <w:spacing w:before="100" w:beforeAutospacing="1" w:after="100" w:afterAutospacing="1"/>
      <w:ind w:right="0"/>
      <w:jc w:val="center"/>
      <w:textAlignment w:val="top"/>
    </w:pPr>
    <w:rPr>
      <w:rFonts w:ascii="Arial" w:eastAsia="Times New Roman" w:hAnsi="Arial" w:cs="Arial"/>
      <w:bCs/>
      <w:color w:val="333333"/>
      <w:sz w:val="18"/>
      <w:szCs w:val="18"/>
    </w:rPr>
  </w:style>
  <w:style w:type="paragraph" w:customStyle="1" w:styleId="xl112">
    <w:name w:val="xl112"/>
    <w:basedOn w:val="Normal"/>
    <w:rsid w:val="001A1AB1"/>
    <w:pPr>
      <w:shd w:val="clear" w:color="000000" w:fill="FFFFFF"/>
      <w:spacing w:before="100" w:beforeAutospacing="1" w:after="100" w:afterAutospacing="1"/>
      <w:ind w:right="0"/>
      <w:jc w:val="center"/>
      <w:textAlignment w:val="top"/>
    </w:pPr>
    <w:rPr>
      <w:rFonts w:ascii="Arial" w:eastAsia="Times New Roman" w:hAnsi="Arial" w:cs="Arial"/>
      <w:bCs/>
      <w:color w:val="333333"/>
      <w:sz w:val="18"/>
      <w:szCs w:val="18"/>
    </w:rPr>
  </w:style>
  <w:style w:type="paragraph" w:customStyle="1" w:styleId="xl113">
    <w:name w:val="xl113"/>
    <w:basedOn w:val="Normal"/>
    <w:rsid w:val="001A1AB1"/>
    <w:pPr>
      <w:pBdr>
        <w:bottom w:val="single" w:sz="8" w:space="0" w:color="DDDDDD"/>
      </w:pBdr>
      <w:shd w:val="clear" w:color="000000" w:fill="FFFFFF"/>
      <w:spacing w:before="100" w:beforeAutospacing="1" w:after="100" w:afterAutospacing="1"/>
      <w:ind w:right="0"/>
      <w:jc w:val="center"/>
      <w:textAlignment w:val="top"/>
    </w:pPr>
    <w:rPr>
      <w:rFonts w:ascii="Arial" w:eastAsia="Times New Roman" w:hAnsi="Arial" w:cs="Arial"/>
      <w:bCs/>
      <w:color w:val="333333"/>
      <w:sz w:val="18"/>
      <w:szCs w:val="18"/>
    </w:rPr>
  </w:style>
  <w:style w:type="paragraph" w:customStyle="1" w:styleId="xl114">
    <w:name w:val="xl114"/>
    <w:basedOn w:val="Normal"/>
    <w:rsid w:val="001A1AB1"/>
    <w:pPr>
      <w:pBdr>
        <w:top w:val="single" w:sz="8" w:space="0" w:color="DDDDDD"/>
      </w:pBdr>
      <w:shd w:val="clear" w:color="000000" w:fill="FFFFFF"/>
      <w:spacing w:before="100" w:beforeAutospacing="1" w:after="100" w:afterAutospacing="1"/>
      <w:ind w:right="0" w:firstLineChars="200" w:firstLine="200"/>
      <w:jc w:val="left"/>
      <w:textAlignment w:val="center"/>
    </w:pPr>
    <w:rPr>
      <w:rFonts w:ascii="Arial" w:eastAsia="Times New Roman" w:hAnsi="Arial" w:cs="Arial"/>
      <w:b w:val="0"/>
      <w:color w:val="333333"/>
      <w:sz w:val="18"/>
      <w:szCs w:val="18"/>
    </w:rPr>
  </w:style>
  <w:style w:type="numbering" w:customStyle="1" w:styleId="ListeYok3">
    <w:name w:val="Liste Yok3"/>
    <w:next w:val="ListeYok"/>
    <w:uiPriority w:val="99"/>
    <w:semiHidden/>
    <w:unhideWhenUsed/>
    <w:rsid w:val="00676165"/>
  </w:style>
  <w:style w:type="paragraph" w:customStyle="1" w:styleId="xl115">
    <w:name w:val="xl115"/>
    <w:basedOn w:val="Normal"/>
    <w:rsid w:val="000D6EDE"/>
    <w:pPr>
      <w:pBdr>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Cs/>
      <w:color w:val="333333"/>
      <w:sz w:val="16"/>
      <w:szCs w:val="16"/>
    </w:rPr>
  </w:style>
  <w:style w:type="paragraph" w:customStyle="1" w:styleId="xl116">
    <w:name w:val="xl116"/>
    <w:basedOn w:val="Normal"/>
    <w:rsid w:val="000D6EDE"/>
    <w:pPr>
      <w:pBdr>
        <w:top w:val="single" w:sz="12" w:space="0" w:color="DDDDDD"/>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Cs/>
      <w:color w:val="333333"/>
      <w:sz w:val="16"/>
      <w:szCs w:val="16"/>
    </w:rPr>
  </w:style>
  <w:style w:type="paragraph" w:customStyle="1" w:styleId="xl117">
    <w:name w:val="xl117"/>
    <w:basedOn w:val="Normal"/>
    <w:rsid w:val="000D6EDE"/>
    <w:pPr>
      <w:pBdr>
        <w:top w:val="single" w:sz="12" w:space="0" w:color="DDDDDD"/>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 w:val="0"/>
      <w:color w:val="333333"/>
      <w:sz w:val="16"/>
      <w:szCs w:val="16"/>
    </w:rPr>
  </w:style>
  <w:style w:type="paragraph" w:customStyle="1" w:styleId="xl118">
    <w:name w:val="xl118"/>
    <w:basedOn w:val="Normal"/>
    <w:rsid w:val="000D6EDE"/>
    <w:pPr>
      <w:pBdr>
        <w:top w:val="single" w:sz="8" w:space="0" w:color="auto"/>
        <w:left w:val="single" w:sz="4" w:space="0" w:color="000000"/>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Cs/>
      <w:color w:val="333333"/>
      <w:sz w:val="16"/>
      <w:szCs w:val="16"/>
    </w:rPr>
  </w:style>
  <w:style w:type="paragraph" w:customStyle="1" w:styleId="xl119">
    <w:name w:val="xl119"/>
    <w:basedOn w:val="Normal"/>
    <w:rsid w:val="000D6EDE"/>
    <w:pPr>
      <w:pBdr>
        <w:left w:val="single" w:sz="4" w:space="0" w:color="000000"/>
        <w:bottom w:val="single" w:sz="8" w:space="0" w:color="auto"/>
        <w:right w:val="single" w:sz="4" w:space="0" w:color="000000"/>
      </w:pBdr>
      <w:shd w:val="clear" w:color="000000" w:fill="FFFFFF"/>
      <w:spacing w:before="100" w:beforeAutospacing="1" w:after="100" w:afterAutospacing="1"/>
      <w:ind w:right="0"/>
      <w:jc w:val="center"/>
      <w:textAlignment w:val="top"/>
    </w:pPr>
    <w:rPr>
      <w:rFonts w:ascii="Arial" w:eastAsia="Times New Roman" w:hAnsi="Arial" w:cs="Arial"/>
      <w:bCs/>
      <w:color w:val="333333"/>
      <w:sz w:val="16"/>
      <w:szCs w:val="16"/>
    </w:rPr>
  </w:style>
  <w:style w:type="table" w:customStyle="1" w:styleId="TableNormal">
    <w:name w:val="Table Normal"/>
    <w:uiPriority w:val="2"/>
    <w:semiHidden/>
    <w:unhideWhenUsed/>
    <w:qFormat/>
    <w:rsid w:val="002526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262E"/>
    <w:pPr>
      <w:widowControl w:val="0"/>
      <w:autoSpaceDE w:val="0"/>
      <w:autoSpaceDN w:val="0"/>
      <w:spacing w:line="196" w:lineRule="exact"/>
      <w:ind w:left="29" w:right="0"/>
      <w:jc w:val="left"/>
    </w:pPr>
    <w:rPr>
      <w:rFonts w:ascii="Arial" w:eastAsia="Arial" w:hAnsi="Arial" w:cs="Arial"/>
      <w:b w:val="0"/>
      <w:sz w:val="22"/>
      <w:szCs w:val="22"/>
      <w:lang w:val="en-US" w:eastAsia="en-US"/>
    </w:rPr>
  </w:style>
  <w:style w:type="table" w:customStyle="1" w:styleId="TabloKlavuzu9">
    <w:name w:val="Tablo Kılavuzu9"/>
    <w:basedOn w:val="NormalTablo"/>
    <w:next w:val="TabloKlavuzu"/>
    <w:uiPriority w:val="39"/>
    <w:rsid w:val="00A9204A"/>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313">
      <w:bodyDiv w:val="1"/>
      <w:marLeft w:val="0"/>
      <w:marRight w:val="0"/>
      <w:marTop w:val="0"/>
      <w:marBottom w:val="0"/>
      <w:divBdr>
        <w:top w:val="none" w:sz="0" w:space="0" w:color="auto"/>
        <w:left w:val="none" w:sz="0" w:space="0" w:color="auto"/>
        <w:bottom w:val="none" w:sz="0" w:space="0" w:color="auto"/>
        <w:right w:val="none" w:sz="0" w:space="0" w:color="auto"/>
      </w:divBdr>
    </w:div>
    <w:div w:id="53159718">
      <w:bodyDiv w:val="1"/>
      <w:marLeft w:val="0"/>
      <w:marRight w:val="0"/>
      <w:marTop w:val="0"/>
      <w:marBottom w:val="0"/>
      <w:divBdr>
        <w:top w:val="none" w:sz="0" w:space="0" w:color="auto"/>
        <w:left w:val="none" w:sz="0" w:space="0" w:color="auto"/>
        <w:bottom w:val="none" w:sz="0" w:space="0" w:color="auto"/>
        <w:right w:val="none" w:sz="0" w:space="0" w:color="auto"/>
      </w:divBdr>
    </w:div>
    <w:div w:id="55665324">
      <w:bodyDiv w:val="1"/>
      <w:marLeft w:val="0"/>
      <w:marRight w:val="0"/>
      <w:marTop w:val="0"/>
      <w:marBottom w:val="0"/>
      <w:divBdr>
        <w:top w:val="none" w:sz="0" w:space="0" w:color="auto"/>
        <w:left w:val="none" w:sz="0" w:space="0" w:color="auto"/>
        <w:bottom w:val="none" w:sz="0" w:space="0" w:color="auto"/>
        <w:right w:val="none" w:sz="0" w:space="0" w:color="auto"/>
      </w:divBdr>
    </w:div>
    <w:div w:id="102767686">
      <w:bodyDiv w:val="1"/>
      <w:marLeft w:val="0"/>
      <w:marRight w:val="0"/>
      <w:marTop w:val="0"/>
      <w:marBottom w:val="0"/>
      <w:divBdr>
        <w:top w:val="none" w:sz="0" w:space="0" w:color="auto"/>
        <w:left w:val="none" w:sz="0" w:space="0" w:color="auto"/>
        <w:bottom w:val="none" w:sz="0" w:space="0" w:color="auto"/>
        <w:right w:val="none" w:sz="0" w:space="0" w:color="auto"/>
      </w:divBdr>
    </w:div>
    <w:div w:id="185287642">
      <w:bodyDiv w:val="1"/>
      <w:marLeft w:val="0"/>
      <w:marRight w:val="0"/>
      <w:marTop w:val="0"/>
      <w:marBottom w:val="0"/>
      <w:divBdr>
        <w:top w:val="none" w:sz="0" w:space="0" w:color="auto"/>
        <w:left w:val="none" w:sz="0" w:space="0" w:color="auto"/>
        <w:bottom w:val="none" w:sz="0" w:space="0" w:color="auto"/>
        <w:right w:val="none" w:sz="0" w:space="0" w:color="auto"/>
      </w:divBdr>
    </w:div>
    <w:div w:id="193470506">
      <w:bodyDiv w:val="1"/>
      <w:marLeft w:val="0"/>
      <w:marRight w:val="0"/>
      <w:marTop w:val="0"/>
      <w:marBottom w:val="0"/>
      <w:divBdr>
        <w:top w:val="none" w:sz="0" w:space="0" w:color="auto"/>
        <w:left w:val="none" w:sz="0" w:space="0" w:color="auto"/>
        <w:bottom w:val="none" w:sz="0" w:space="0" w:color="auto"/>
        <w:right w:val="none" w:sz="0" w:space="0" w:color="auto"/>
      </w:divBdr>
    </w:div>
    <w:div w:id="227300138">
      <w:bodyDiv w:val="1"/>
      <w:marLeft w:val="0"/>
      <w:marRight w:val="0"/>
      <w:marTop w:val="0"/>
      <w:marBottom w:val="0"/>
      <w:divBdr>
        <w:top w:val="none" w:sz="0" w:space="0" w:color="auto"/>
        <w:left w:val="none" w:sz="0" w:space="0" w:color="auto"/>
        <w:bottom w:val="none" w:sz="0" w:space="0" w:color="auto"/>
        <w:right w:val="none" w:sz="0" w:space="0" w:color="auto"/>
      </w:divBdr>
    </w:div>
    <w:div w:id="248544603">
      <w:bodyDiv w:val="1"/>
      <w:marLeft w:val="0"/>
      <w:marRight w:val="0"/>
      <w:marTop w:val="0"/>
      <w:marBottom w:val="0"/>
      <w:divBdr>
        <w:top w:val="none" w:sz="0" w:space="0" w:color="auto"/>
        <w:left w:val="none" w:sz="0" w:space="0" w:color="auto"/>
        <w:bottom w:val="none" w:sz="0" w:space="0" w:color="auto"/>
        <w:right w:val="none" w:sz="0" w:space="0" w:color="auto"/>
      </w:divBdr>
    </w:div>
    <w:div w:id="285084255">
      <w:bodyDiv w:val="1"/>
      <w:marLeft w:val="0"/>
      <w:marRight w:val="0"/>
      <w:marTop w:val="0"/>
      <w:marBottom w:val="0"/>
      <w:divBdr>
        <w:top w:val="none" w:sz="0" w:space="0" w:color="auto"/>
        <w:left w:val="none" w:sz="0" w:space="0" w:color="auto"/>
        <w:bottom w:val="none" w:sz="0" w:space="0" w:color="auto"/>
        <w:right w:val="none" w:sz="0" w:space="0" w:color="auto"/>
      </w:divBdr>
    </w:div>
    <w:div w:id="299237644">
      <w:bodyDiv w:val="1"/>
      <w:marLeft w:val="0"/>
      <w:marRight w:val="0"/>
      <w:marTop w:val="0"/>
      <w:marBottom w:val="0"/>
      <w:divBdr>
        <w:top w:val="none" w:sz="0" w:space="0" w:color="auto"/>
        <w:left w:val="none" w:sz="0" w:space="0" w:color="auto"/>
        <w:bottom w:val="none" w:sz="0" w:space="0" w:color="auto"/>
        <w:right w:val="none" w:sz="0" w:space="0" w:color="auto"/>
      </w:divBdr>
    </w:div>
    <w:div w:id="406542077">
      <w:bodyDiv w:val="1"/>
      <w:marLeft w:val="0"/>
      <w:marRight w:val="0"/>
      <w:marTop w:val="0"/>
      <w:marBottom w:val="0"/>
      <w:divBdr>
        <w:top w:val="none" w:sz="0" w:space="0" w:color="auto"/>
        <w:left w:val="none" w:sz="0" w:space="0" w:color="auto"/>
        <w:bottom w:val="none" w:sz="0" w:space="0" w:color="auto"/>
        <w:right w:val="none" w:sz="0" w:space="0" w:color="auto"/>
      </w:divBdr>
    </w:div>
    <w:div w:id="435751005">
      <w:bodyDiv w:val="1"/>
      <w:marLeft w:val="0"/>
      <w:marRight w:val="0"/>
      <w:marTop w:val="0"/>
      <w:marBottom w:val="0"/>
      <w:divBdr>
        <w:top w:val="none" w:sz="0" w:space="0" w:color="auto"/>
        <w:left w:val="none" w:sz="0" w:space="0" w:color="auto"/>
        <w:bottom w:val="none" w:sz="0" w:space="0" w:color="auto"/>
        <w:right w:val="none" w:sz="0" w:space="0" w:color="auto"/>
      </w:divBdr>
    </w:div>
    <w:div w:id="466169941">
      <w:bodyDiv w:val="1"/>
      <w:marLeft w:val="0"/>
      <w:marRight w:val="0"/>
      <w:marTop w:val="0"/>
      <w:marBottom w:val="0"/>
      <w:divBdr>
        <w:top w:val="none" w:sz="0" w:space="0" w:color="auto"/>
        <w:left w:val="none" w:sz="0" w:space="0" w:color="auto"/>
        <w:bottom w:val="none" w:sz="0" w:space="0" w:color="auto"/>
        <w:right w:val="none" w:sz="0" w:space="0" w:color="auto"/>
      </w:divBdr>
    </w:div>
    <w:div w:id="481121780">
      <w:bodyDiv w:val="1"/>
      <w:marLeft w:val="0"/>
      <w:marRight w:val="0"/>
      <w:marTop w:val="0"/>
      <w:marBottom w:val="0"/>
      <w:divBdr>
        <w:top w:val="none" w:sz="0" w:space="0" w:color="auto"/>
        <w:left w:val="none" w:sz="0" w:space="0" w:color="auto"/>
        <w:bottom w:val="none" w:sz="0" w:space="0" w:color="auto"/>
        <w:right w:val="none" w:sz="0" w:space="0" w:color="auto"/>
      </w:divBdr>
    </w:div>
    <w:div w:id="498621772">
      <w:bodyDiv w:val="1"/>
      <w:marLeft w:val="0"/>
      <w:marRight w:val="0"/>
      <w:marTop w:val="0"/>
      <w:marBottom w:val="0"/>
      <w:divBdr>
        <w:top w:val="none" w:sz="0" w:space="0" w:color="auto"/>
        <w:left w:val="none" w:sz="0" w:space="0" w:color="auto"/>
        <w:bottom w:val="none" w:sz="0" w:space="0" w:color="auto"/>
        <w:right w:val="none" w:sz="0" w:space="0" w:color="auto"/>
      </w:divBdr>
    </w:div>
    <w:div w:id="509367459">
      <w:bodyDiv w:val="1"/>
      <w:marLeft w:val="0"/>
      <w:marRight w:val="0"/>
      <w:marTop w:val="0"/>
      <w:marBottom w:val="0"/>
      <w:divBdr>
        <w:top w:val="none" w:sz="0" w:space="0" w:color="auto"/>
        <w:left w:val="none" w:sz="0" w:space="0" w:color="auto"/>
        <w:bottom w:val="none" w:sz="0" w:space="0" w:color="auto"/>
        <w:right w:val="none" w:sz="0" w:space="0" w:color="auto"/>
      </w:divBdr>
    </w:div>
    <w:div w:id="581909960">
      <w:bodyDiv w:val="1"/>
      <w:marLeft w:val="0"/>
      <w:marRight w:val="0"/>
      <w:marTop w:val="0"/>
      <w:marBottom w:val="0"/>
      <w:divBdr>
        <w:top w:val="none" w:sz="0" w:space="0" w:color="auto"/>
        <w:left w:val="none" w:sz="0" w:space="0" w:color="auto"/>
        <w:bottom w:val="none" w:sz="0" w:space="0" w:color="auto"/>
        <w:right w:val="none" w:sz="0" w:space="0" w:color="auto"/>
      </w:divBdr>
    </w:div>
    <w:div w:id="589658963">
      <w:bodyDiv w:val="1"/>
      <w:marLeft w:val="0"/>
      <w:marRight w:val="0"/>
      <w:marTop w:val="0"/>
      <w:marBottom w:val="0"/>
      <w:divBdr>
        <w:top w:val="none" w:sz="0" w:space="0" w:color="auto"/>
        <w:left w:val="none" w:sz="0" w:space="0" w:color="auto"/>
        <w:bottom w:val="none" w:sz="0" w:space="0" w:color="auto"/>
        <w:right w:val="none" w:sz="0" w:space="0" w:color="auto"/>
      </w:divBdr>
    </w:div>
    <w:div w:id="594288451">
      <w:bodyDiv w:val="1"/>
      <w:marLeft w:val="0"/>
      <w:marRight w:val="0"/>
      <w:marTop w:val="0"/>
      <w:marBottom w:val="0"/>
      <w:divBdr>
        <w:top w:val="none" w:sz="0" w:space="0" w:color="auto"/>
        <w:left w:val="none" w:sz="0" w:space="0" w:color="auto"/>
        <w:bottom w:val="none" w:sz="0" w:space="0" w:color="auto"/>
        <w:right w:val="none" w:sz="0" w:space="0" w:color="auto"/>
      </w:divBdr>
    </w:div>
    <w:div w:id="609581224">
      <w:bodyDiv w:val="1"/>
      <w:marLeft w:val="0"/>
      <w:marRight w:val="0"/>
      <w:marTop w:val="0"/>
      <w:marBottom w:val="0"/>
      <w:divBdr>
        <w:top w:val="none" w:sz="0" w:space="0" w:color="auto"/>
        <w:left w:val="none" w:sz="0" w:space="0" w:color="auto"/>
        <w:bottom w:val="none" w:sz="0" w:space="0" w:color="auto"/>
        <w:right w:val="none" w:sz="0" w:space="0" w:color="auto"/>
      </w:divBdr>
    </w:div>
    <w:div w:id="610284717">
      <w:bodyDiv w:val="1"/>
      <w:marLeft w:val="0"/>
      <w:marRight w:val="0"/>
      <w:marTop w:val="0"/>
      <w:marBottom w:val="0"/>
      <w:divBdr>
        <w:top w:val="none" w:sz="0" w:space="0" w:color="auto"/>
        <w:left w:val="none" w:sz="0" w:space="0" w:color="auto"/>
        <w:bottom w:val="none" w:sz="0" w:space="0" w:color="auto"/>
        <w:right w:val="none" w:sz="0" w:space="0" w:color="auto"/>
      </w:divBdr>
    </w:div>
    <w:div w:id="617682013">
      <w:bodyDiv w:val="1"/>
      <w:marLeft w:val="0"/>
      <w:marRight w:val="0"/>
      <w:marTop w:val="0"/>
      <w:marBottom w:val="0"/>
      <w:divBdr>
        <w:top w:val="none" w:sz="0" w:space="0" w:color="auto"/>
        <w:left w:val="none" w:sz="0" w:space="0" w:color="auto"/>
        <w:bottom w:val="none" w:sz="0" w:space="0" w:color="auto"/>
        <w:right w:val="none" w:sz="0" w:space="0" w:color="auto"/>
      </w:divBdr>
    </w:div>
    <w:div w:id="796263716">
      <w:bodyDiv w:val="1"/>
      <w:marLeft w:val="0"/>
      <w:marRight w:val="0"/>
      <w:marTop w:val="0"/>
      <w:marBottom w:val="0"/>
      <w:divBdr>
        <w:top w:val="none" w:sz="0" w:space="0" w:color="auto"/>
        <w:left w:val="none" w:sz="0" w:space="0" w:color="auto"/>
        <w:bottom w:val="none" w:sz="0" w:space="0" w:color="auto"/>
        <w:right w:val="none" w:sz="0" w:space="0" w:color="auto"/>
      </w:divBdr>
    </w:div>
    <w:div w:id="807823422">
      <w:bodyDiv w:val="1"/>
      <w:marLeft w:val="0"/>
      <w:marRight w:val="0"/>
      <w:marTop w:val="0"/>
      <w:marBottom w:val="0"/>
      <w:divBdr>
        <w:top w:val="none" w:sz="0" w:space="0" w:color="auto"/>
        <w:left w:val="none" w:sz="0" w:space="0" w:color="auto"/>
        <w:bottom w:val="none" w:sz="0" w:space="0" w:color="auto"/>
        <w:right w:val="none" w:sz="0" w:space="0" w:color="auto"/>
      </w:divBdr>
    </w:div>
    <w:div w:id="809370216">
      <w:bodyDiv w:val="1"/>
      <w:marLeft w:val="0"/>
      <w:marRight w:val="0"/>
      <w:marTop w:val="0"/>
      <w:marBottom w:val="0"/>
      <w:divBdr>
        <w:top w:val="none" w:sz="0" w:space="0" w:color="auto"/>
        <w:left w:val="none" w:sz="0" w:space="0" w:color="auto"/>
        <w:bottom w:val="none" w:sz="0" w:space="0" w:color="auto"/>
        <w:right w:val="none" w:sz="0" w:space="0" w:color="auto"/>
      </w:divBdr>
    </w:div>
    <w:div w:id="809712576">
      <w:bodyDiv w:val="1"/>
      <w:marLeft w:val="0"/>
      <w:marRight w:val="0"/>
      <w:marTop w:val="0"/>
      <w:marBottom w:val="0"/>
      <w:divBdr>
        <w:top w:val="none" w:sz="0" w:space="0" w:color="auto"/>
        <w:left w:val="none" w:sz="0" w:space="0" w:color="auto"/>
        <w:bottom w:val="none" w:sz="0" w:space="0" w:color="auto"/>
        <w:right w:val="none" w:sz="0" w:space="0" w:color="auto"/>
      </w:divBdr>
    </w:div>
    <w:div w:id="871652794">
      <w:bodyDiv w:val="1"/>
      <w:marLeft w:val="0"/>
      <w:marRight w:val="0"/>
      <w:marTop w:val="0"/>
      <w:marBottom w:val="0"/>
      <w:divBdr>
        <w:top w:val="none" w:sz="0" w:space="0" w:color="auto"/>
        <w:left w:val="none" w:sz="0" w:space="0" w:color="auto"/>
        <w:bottom w:val="none" w:sz="0" w:space="0" w:color="auto"/>
        <w:right w:val="none" w:sz="0" w:space="0" w:color="auto"/>
      </w:divBdr>
    </w:div>
    <w:div w:id="891574671">
      <w:bodyDiv w:val="1"/>
      <w:marLeft w:val="0"/>
      <w:marRight w:val="0"/>
      <w:marTop w:val="0"/>
      <w:marBottom w:val="0"/>
      <w:divBdr>
        <w:top w:val="none" w:sz="0" w:space="0" w:color="auto"/>
        <w:left w:val="none" w:sz="0" w:space="0" w:color="auto"/>
        <w:bottom w:val="none" w:sz="0" w:space="0" w:color="auto"/>
        <w:right w:val="none" w:sz="0" w:space="0" w:color="auto"/>
      </w:divBdr>
    </w:div>
    <w:div w:id="979771578">
      <w:bodyDiv w:val="1"/>
      <w:marLeft w:val="0"/>
      <w:marRight w:val="0"/>
      <w:marTop w:val="0"/>
      <w:marBottom w:val="0"/>
      <w:divBdr>
        <w:top w:val="none" w:sz="0" w:space="0" w:color="auto"/>
        <w:left w:val="none" w:sz="0" w:space="0" w:color="auto"/>
        <w:bottom w:val="none" w:sz="0" w:space="0" w:color="auto"/>
        <w:right w:val="none" w:sz="0" w:space="0" w:color="auto"/>
      </w:divBdr>
    </w:div>
    <w:div w:id="991175961">
      <w:bodyDiv w:val="1"/>
      <w:marLeft w:val="0"/>
      <w:marRight w:val="0"/>
      <w:marTop w:val="0"/>
      <w:marBottom w:val="0"/>
      <w:divBdr>
        <w:top w:val="none" w:sz="0" w:space="0" w:color="auto"/>
        <w:left w:val="none" w:sz="0" w:space="0" w:color="auto"/>
        <w:bottom w:val="none" w:sz="0" w:space="0" w:color="auto"/>
        <w:right w:val="none" w:sz="0" w:space="0" w:color="auto"/>
      </w:divBdr>
    </w:div>
    <w:div w:id="1020087860">
      <w:bodyDiv w:val="1"/>
      <w:marLeft w:val="0"/>
      <w:marRight w:val="0"/>
      <w:marTop w:val="0"/>
      <w:marBottom w:val="0"/>
      <w:divBdr>
        <w:top w:val="none" w:sz="0" w:space="0" w:color="auto"/>
        <w:left w:val="none" w:sz="0" w:space="0" w:color="auto"/>
        <w:bottom w:val="none" w:sz="0" w:space="0" w:color="auto"/>
        <w:right w:val="none" w:sz="0" w:space="0" w:color="auto"/>
      </w:divBdr>
    </w:div>
    <w:div w:id="1062489502">
      <w:bodyDiv w:val="1"/>
      <w:marLeft w:val="0"/>
      <w:marRight w:val="0"/>
      <w:marTop w:val="0"/>
      <w:marBottom w:val="0"/>
      <w:divBdr>
        <w:top w:val="none" w:sz="0" w:space="0" w:color="auto"/>
        <w:left w:val="none" w:sz="0" w:space="0" w:color="auto"/>
        <w:bottom w:val="none" w:sz="0" w:space="0" w:color="auto"/>
        <w:right w:val="none" w:sz="0" w:space="0" w:color="auto"/>
      </w:divBdr>
    </w:div>
    <w:div w:id="1188062010">
      <w:bodyDiv w:val="1"/>
      <w:marLeft w:val="0"/>
      <w:marRight w:val="0"/>
      <w:marTop w:val="0"/>
      <w:marBottom w:val="0"/>
      <w:divBdr>
        <w:top w:val="none" w:sz="0" w:space="0" w:color="auto"/>
        <w:left w:val="none" w:sz="0" w:space="0" w:color="auto"/>
        <w:bottom w:val="none" w:sz="0" w:space="0" w:color="auto"/>
        <w:right w:val="none" w:sz="0" w:space="0" w:color="auto"/>
      </w:divBdr>
    </w:div>
    <w:div w:id="1210412975">
      <w:bodyDiv w:val="1"/>
      <w:marLeft w:val="0"/>
      <w:marRight w:val="0"/>
      <w:marTop w:val="0"/>
      <w:marBottom w:val="0"/>
      <w:divBdr>
        <w:top w:val="none" w:sz="0" w:space="0" w:color="auto"/>
        <w:left w:val="none" w:sz="0" w:space="0" w:color="auto"/>
        <w:bottom w:val="none" w:sz="0" w:space="0" w:color="auto"/>
        <w:right w:val="none" w:sz="0" w:space="0" w:color="auto"/>
      </w:divBdr>
    </w:div>
    <w:div w:id="1222250002">
      <w:bodyDiv w:val="1"/>
      <w:marLeft w:val="0"/>
      <w:marRight w:val="0"/>
      <w:marTop w:val="0"/>
      <w:marBottom w:val="0"/>
      <w:divBdr>
        <w:top w:val="none" w:sz="0" w:space="0" w:color="auto"/>
        <w:left w:val="none" w:sz="0" w:space="0" w:color="auto"/>
        <w:bottom w:val="none" w:sz="0" w:space="0" w:color="auto"/>
        <w:right w:val="none" w:sz="0" w:space="0" w:color="auto"/>
      </w:divBdr>
    </w:div>
    <w:div w:id="1228690202">
      <w:bodyDiv w:val="1"/>
      <w:marLeft w:val="0"/>
      <w:marRight w:val="0"/>
      <w:marTop w:val="0"/>
      <w:marBottom w:val="0"/>
      <w:divBdr>
        <w:top w:val="none" w:sz="0" w:space="0" w:color="auto"/>
        <w:left w:val="none" w:sz="0" w:space="0" w:color="auto"/>
        <w:bottom w:val="none" w:sz="0" w:space="0" w:color="auto"/>
        <w:right w:val="none" w:sz="0" w:space="0" w:color="auto"/>
      </w:divBdr>
    </w:div>
    <w:div w:id="1276012367">
      <w:bodyDiv w:val="1"/>
      <w:marLeft w:val="0"/>
      <w:marRight w:val="0"/>
      <w:marTop w:val="0"/>
      <w:marBottom w:val="0"/>
      <w:divBdr>
        <w:top w:val="none" w:sz="0" w:space="0" w:color="auto"/>
        <w:left w:val="none" w:sz="0" w:space="0" w:color="auto"/>
        <w:bottom w:val="none" w:sz="0" w:space="0" w:color="auto"/>
        <w:right w:val="none" w:sz="0" w:space="0" w:color="auto"/>
      </w:divBdr>
    </w:div>
    <w:div w:id="1295217010">
      <w:bodyDiv w:val="1"/>
      <w:marLeft w:val="0"/>
      <w:marRight w:val="0"/>
      <w:marTop w:val="0"/>
      <w:marBottom w:val="0"/>
      <w:divBdr>
        <w:top w:val="none" w:sz="0" w:space="0" w:color="auto"/>
        <w:left w:val="none" w:sz="0" w:space="0" w:color="auto"/>
        <w:bottom w:val="none" w:sz="0" w:space="0" w:color="auto"/>
        <w:right w:val="none" w:sz="0" w:space="0" w:color="auto"/>
      </w:divBdr>
    </w:div>
    <w:div w:id="1307585646">
      <w:bodyDiv w:val="1"/>
      <w:marLeft w:val="0"/>
      <w:marRight w:val="0"/>
      <w:marTop w:val="0"/>
      <w:marBottom w:val="0"/>
      <w:divBdr>
        <w:top w:val="none" w:sz="0" w:space="0" w:color="auto"/>
        <w:left w:val="none" w:sz="0" w:space="0" w:color="auto"/>
        <w:bottom w:val="none" w:sz="0" w:space="0" w:color="auto"/>
        <w:right w:val="none" w:sz="0" w:space="0" w:color="auto"/>
      </w:divBdr>
    </w:div>
    <w:div w:id="1340160363">
      <w:bodyDiv w:val="1"/>
      <w:marLeft w:val="0"/>
      <w:marRight w:val="0"/>
      <w:marTop w:val="0"/>
      <w:marBottom w:val="0"/>
      <w:divBdr>
        <w:top w:val="none" w:sz="0" w:space="0" w:color="auto"/>
        <w:left w:val="none" w:sz="0" w:space="0" w:color="auto"/>
        <w:bottom w:val="none" w:sz="0" w:space="0" w:color="auto"/>
        <w:right w:val="none" w:sz="0" w:space="0" w:color="auto"/>
      </w:divBdr>
    </w:div>
    <w:div w:id="1348826235">
      <w:bodyDiv w:val="1"/>
      <w:marLeft w:val="0"/>
      <w:marRight w:val="0"/>
      <w:marTop w:val="0"/>
      <w:marBottom w:val="0"/>
      <w:divBdr>
        <w:top w:val="none" w:sz="0" w:space="0" w:color="auto"/>
        <w:left w:val="none" w:sz="0" w:space="0" w:color="auto"/>
        <w:bottom w:val="none" w:sz="0" w:space="0" w:color="auto"/>
        <w:right w:val="none" w:sz="0" w:space="0" w:color="auto"/>
      </w:divBdr>
    </w:div>
    <w:div w:id="1384870191">
      <w:bodyDiv w:val="1"/>
      <w:marLeft w:val="0"/>
      <w:marRight w:val="0"/>
      <w:marTop w:val="0"/>
      <w:marBottom w:val="0"/>
      <w:divBdr>
        <w:top w:val="none" w:sz="0" w:space="0" w:color="auto"/>
        <w:left w:val="none" w:sz="0" w:space="0" w:color="auto"/>
        <w:bottom w:val="none" w:sz="0" w:space="0" w:color="auto"/>
        <w:right w:val="none" w:sz="0" w:space="0" w:color="auto"/>
      </w:divBdr>
    </w:div>
    <w:div w:id="1398095299">
      <w:bodyDiv w:val="1"/>
      <w:marLeft w:val="0"/>
      <w:marRight w:val="0"/>
      <w:marTop w:val="0"/>
      <w:marBottom w:val="0"/>
      <w:divBdr>
        <w:top w:val="none" w:sz="0" w:space="0" w:color="auto"/>
        <w:left w:val="none" w:sz="0" w:space="0" w:color="auto"/>
        <w:bottom w:val="none" w:sz="0" w:space="0" w:color="auto"/>
        <w:right w:val="none" w:sz="0" w:space="0" w:color="auto"/>
      </w:divBdr>
    </w:div>
    <w:div w:id="1401488112">
      <w:bodyDiv w:val="1"/>
      <w:marLeft w:val="0"/>
      <w:marRight w:val="0"/>
      <w:marTop w:val="0"/>
      <w:marBottom w:val="0"/>
      <w:divBdr>
        <w:top w:val="none" w:sz="0" w:space="0" w:color="auto"/>
        <w:left w:val="none" w:sz="0" w:space="0" w:color="auto"/>
        <w:bottom w:val="none" w:sz="0" w:space="0" w:color="auto"/>
        <w:right w:val="none" w:sz="0" w:space="0" w:color="auto"/>
      </w:divBdr>
    </w:div>
    <w:div w:id="1436903728">
      <w:bodyDiv w:val="1"/>
      <w:marLeft w:val="0"/>
      <w:marRight w:val="0"/>
      <w:marTop w:val="0"/>
      <w:marBottom w:val="0"/>
      <w:divBdr>
        <w:top w:val="none" w:sz="0" w:space="0" w:color="auto"/>
        <w:left w:val="none" w:sz="0" w:space="0" w:color="auto"/>
        <w:bottom w:val="none" w:sz="0" w:space="0" w:color="auto"/>
        <w:right w:val="none" w:sz="0" w:space="0" w:color="auto"/>
      </w:divBdr>
    </w:div>
    <w:div w:id="1522668092">
      <w:bodyDiv w:val="1"/>
      <w:marLeft w:val="0"/>
      <w:marRight w:val="0"/>
      <w:marTop w:val="0"/>
      <w:marBottom w:val="0"/>
      <w:divBdr>
        <w:top w:val="none" w:sz="0" w:space="0" w:color="auto"/>
        <w:left w:val="none" w:sz="0" w:space="0" w:color="auto"/>
        <w:bottom w:val="none" w:sz="0" w:space="0" w:color="auto"/>
        <w:right w:val="none" w:sz="0" w:space="0" w:color="auto"/>
      </w:divBdr>
    </w:div>
    <w:div w:id="1525947197">
      <w:bodyDiv w:val="1"/>
      <w:marLeft w:val="0"/>
      <w:marRight w:val="0"/>
      <w:marTop w:val="0"/>
      <w:marBottom w:val="0"/>
      <w:divBdr>
        <w:top w:val="none" w:sz="0" w:space="0" w:color="auto"/>
        <w:left w:val="none" w:sz="0" w:space="0" w:color="auto"/>
        <w:bottom w:val="none" w:sz="0" w:space="0" w:color="auto"/>
        <w:right w:val="none" w:sz="0" w:space="0" w:color="auto"/>
      </w:divBdr>
    </w:div>
    <w:div w:id="1532454419">
      <w:bodyDiv w:val="1"/>
      <w:marLeft w:val="0"/>
      <w:marRight w:val="0"/>
      <w:marTop w:val="0"/>
      <w:marBottom w:val="0"/>
      <w:divBdr>
        <w:top w:val="none" w:sz="0" w:space="0" w:color="auto"/>
        <w:left w:val="none" w:sz="0" w:space="0" w:color="auto"/>
        <w:bottom w:val="none" w:sz="0" w:space="0" w:color="auto"/>
        <w:right w:val="none" w:sz="0" w:space="0" w:color="auto"/>
      </w:divBdr>
    </w:div>
    <w:div w:id="1637641486">
      <w:bodyDiv w:val="1"/>
      <w:marLeft w:val="0"/>
      <w:marRight w:val="0"/>
      <w:marTop w:val="0"/>
      <w:marBottom w:val="0"/>
      <w:divBdr>
        <w:top w:val="none" w:sz="0" w:space="0" w:color="auto"/>
        <w:left w:val="none" w:sz="0" w:space="0" w:color="auto"/>
        <w:bottom w:val="none" w:sz="0" w:space="0" w:color="auto"/>
        <w:right w:val="none" w:sz="0" w:space="0" w:color="auto"/>
      </w:divBdr>
    </w:div>
    <w:div w:id="1679885056">
      <w:bodyDiv w:val="1"/>
      <w:marLeft w:val="0"/>
      <w:marRight w:val="0"/>
      <w:marTop w:val="0"/>
      <w:marBottom w:val="0"/>
      <w:divBdr>
        <w:top w:val="none" w:sz="0" w:space="0" w:color="auto"/>
        <w:left w:val="none" w:sz="0" w:space="0" w:color="auto"/>
        <w:bottom w:val="none" w:sz="0" w:space="0" w:color="auto"/>
        <w:right w:val="none" w:sz="0" w:space="0" w:color="auto"/>
      </w:divBdr>
    </w:div>
    <w:div w:id="1689524038">
      <w:bodyDiv w:val="1"/>
      <w:marLeft w:val="0"/>
      <w:marRight w:val="0"/>
      <w:marTop w:val="0"/>
      <w:marBottom w:val="0"/>
      <w:divBdr>
        <w:top w:val="none" w:sz="0" w:space="0" w:color="auto"/>
        <w:left w:val="none" w:sz="0" w:space="0" w:color="auto"/>
        <w:bottom w:val="none" w:sz="0" w:space="0" w:color="auto"/>
        <w:right w:val="none" w:sz="0" w:space="0" w:color="auto"/>
      </w:divBdr>
    </w:div>
    <w:div w:id="1767074193">
      <w:bodyDiv w:val="1"/>
      <w:marLeft w:val="0"/>
      <w:marRight w:val="0"/>
      <w:marTop w:val="0"/>
      <w:marBottom w:val="0"/>
      <w:divBdr>
        <w:top w:val="none" w:sz="0" w:space="0" w:color="auto"/>
        <w:left w:val="none" w:sz="0" w:space="0" w:color="auto"/>
        <w:bottom w:val="none" w:sz="0" w:space="0" w:color="auto"/>
        <w:right w:val="none" w:sz="0" w:space="0" w:color="auto"/>
      </w:divBdr>
    </w:div>
    <w:div w:id="1937205643">
      <w:bodyDiv w:val="1"/>
      <w:marLeft w:val="0"/>
      <w:marRight w:val="0"/>
      <w:marTop w:val="0"/>
      <w:marBottom w:val="0"/>
      <w:divBdr>
        <w:top w:val="none" w:sz="0" w:space="0" w:color="auto"/>
        <w:left w:val="none" w:sz="0" w:space="0" w:color="auto"/>
        <w:bottom w:val="none" w:sz="0" w:space="0" w:color="auto"/>
        <w:right w:val="none" w:sz="0" w:space="0" w:color="auto"/>
      </w:divBdr>
    </w:div>
    <w:div w:id="1978216874">
      <w:bodyDiv w:val="1"/>
      <w:marLeft w:val="0"/>
      <w:marRight w:val="0"/>
      <w:marTop w:val="0"/>
      <w:marBottom w:val="0"/>
      <w:divBdr>
        <w:top w:val="none" w:sz="0" w:space="0" w:color="auto"/>
        <w:left w:val="none" w:sz="0" w:space="0" w:color="auto"/>
        <w:bottom w:val="none" w:sz="0" w:space="0" w:color="auto"/>
        <w:right w:val="none" w:sz="0" w:space="0" w:color="auto"/>
      </w:divBdr>
    </w:div>
    <w:div w:id="2032875798">
      <w:bodyDiv w:val="1"/>
      <w:marLeft w:val="0"/>
      <w:marRight w:val="0"/>
      <w:marTop w:val="0"/>
      <w:marBottom w:val="0"/>
      <w:divBdr>
        <w:top w:val="none" w:sz="0" w:space="0" w:color="auto"/>
        <w:left w:val="none" w:sz="0" w:space="0" w:color="auto"/>
        <w:bottom w:val="none" w:sz="0" w:space="0" w:color="auto"/>
        <w:right w:val="none" w:sz="0" w:space="0" w:color="auto"/>
      </w:divBdr>
    </w:div>
    <w:div w:id="21055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7262-D92E-4FD5-9EA2-6A4C9137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5832</TotalTime>
  <Pages>1</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 Cengiz</dc:creator>
  <cp:keywords/>
  <dc:description/>
  <cp:lastModifiedBy>Sevda Dikici</cp:lastModifiedBy>
  <cp:revision>1333</cp:revision>
  <cp:lastPrinted>2022-08-04T10:36:00Z</cp:lastPrinted>
  <dcterms:created xsi:type="dcterms:W3CDTF">2020-07-03T07:49:00Z</dcterms:created>
  <dcterms:modified xsi:type="dcterms:W3CDTF">2022-09-06T10:16:00Z</dcterms:modified>
</cp:coreProperties>
</file>