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96" w:rsidRDefault="00666796" w:rsidP="00666796">
      <w:pPr>
        <w:pStyle w:val="AralkYok"/>
        <w:rPr>
          <w:b/>
          <w:shd w:val="clear" w:color="auto" w:fill="FFFFFF"/>
        </w:rPr>
      </w:pPr>
      <w:r>
        <w:rPr>
          <w:b/>
          <w:shd w:val="clear" w:color="auto" w:fill="FFFFFF"/>
        </w:rPr>
        <w:t>EK 1</w:t>
      </w:r>
    </w:p>
    <w:p w:rsidR="001669F7" w:rsidRPr="001669F7" w:rsidRDefault="001669F7" w:rsidP="001669F7">
      <w:pPr>
        <w:pStyle w:val="AralkYok"/>
        <w:jc w:val="center"/>
        <w:rPr>
          <w:b/>
        </w:rPr>
      </w:pPr>
      <w:r w:rsidRPr="001669F7">
        <w:rPr>
          <w:b/>
          <w:shd w:val="clear" w:color="auto" w:fill="FFFFFF"/>
        </w:rPr>
        <w:t>T.C.</w:t>
      </w:r>
    </w:p>
    <w:p w:rsidR="001669F7" w:rsidRPr="001669F7" w:rsidRDefault="001669F7" w:rsidP="001669F7">
      <w:pPr>
        <w:pStyle w:val="AralkYok"/>
        <w:jc w:val="center"/>
        <w:rPr>
          <w:b/>
          <w:shd w:val="clear" w:color="auto" w:fill="FFFFFF"/>
        </w:rPr>
      </w:pPr>
      <w:r w:rsidRPr="001669F7">
        <w:rPr>
          <w:b/>
          <w:shd w:val="clear" w:color="auto" w:fill="FFFFFF"/>
        </w:rPr>
        <w:t>NAMIK KEMAL ÜNİVERSİTESİ</w:t>
      </w:r>
    </w:p>
    <w:p w:rsidR="001669F7" w:rsidRPr="001669F7" w:rsidRDefault="001669F7" w:rsidP="001669F7">
      <w:pPr>
        <w:pStyle w:val="AralkYok"/>
        <w:jc w:val="center"/>
        <w:rPr>
          <w:b/>
          <w:shd w:val="clear" w:color="auto" w:fill="FFFFFF"/>
        </w:rPr>
      </w:pPr>
      <w:r w:rsidRPr="001669F7">
        <w:rPr>
          <w:b/>
          <w:shd w:val="clear" w:color="auto" w:fill="FFFFFF"/>
        </w:rPr>
        <w:t>ZİRAAT FAKÜLTESİ</w:t>
      </w:r>
    </w:p>
    <w:p w:rsidR="001669F7" w:rsidRDefault="001669F7" w:rsidP="001669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2017-2018 EĞİTİM ÖĞRETİM YILI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NOT ORTALAMASINA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GÖRE YATAY GEÇİŞ SONUÇLARI</w:t>
      </w:r>
    </w:p>
    <w:tbl>
      <w:tblPr>
        <w:tblW w:w="15057" w:type="dxa"/>
        <w:jc w:val="center"/>
        <w:tblInd w:w="-15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946"/>
        <w:gridCol w:w="3015"/>
        <w:gridCol w:w="1553"/>
        <w:gridCol w:w="1790"/>
        <w:gridCol w:w="1790"/>
        <w:gridCol w:w="1206"/>
        <w:gridCol w:w="3757"/>
      </w:tblGrid>
      <w:tr w:rsidR="001669F7" w:rsidTr="001669F7">
        <w:trPr>
          <w:jc w:val="center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görmekte olduğu üniversite, fakülte, bölüm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Ağırlıklı Not Ortalaması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görmekte olduğu Sınıf/Yarıyıl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Başvurulan</w:t>
            </w:r>
            <w:r w:rsidR="0091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Sınıf/Yarıyılı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 durumu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1669F7" w:rsidTr="001669F7">
        <w:trPr>
          <w:jc w:val="center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914F43">
            <w:pPr>
              <w:pStyle w:val="AralkYok"/>
              <w:jc w:val="center"/>
            </w:pPr>
            <w:proofErr w:type="spellStart"/>
            <w:r>
              <w:t>Göker</w:t>
            </w:r>
            <w:proofErr w:type="spellEnd"/>
            <w:r>
              <w:t xml:space="preserve"> </w:t>
            </w:r>
            <w:proofErr w:type="spellStart"/>
            <w:r>
              <w:t>Arslan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914F43">
            <w:pPr>
              <w:pStyle w:val="AralkYok"/>
              <w:jc w:val="center"/>
            </w:pPr>
            <w:r>
              <w:t>Harran Üniversitesi</w:t>
            </w:r>
          </w:p>
          <w:p w:rsidR="001669F7" w:rsidRDefault="001669F7" w:rsidP="00914F43">
            <w:pPr>
              <w:pStyle w:val="AralkYok"/>
              <w:jc w:val="center"/>
            </w:pPr>
            <w:r>
              <w:t>Ziraat Fakültesi</w:t>
            </w:r>
          </w:p>
          <w:p w:rsidR="001669F7" w:rsidRDefault="001669F7" w:rsidP="00914F43">
            <w:pPr>
              <w:pStyle w:val="AralkYok"/>
              <w:jc w:val="center"/>
            </w:pPr>
            <w:r>
              <w:rPr>
                <w:i/>
              </w:rPr>
              <w:t>Bitki Koruma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914F43">
            <w:pPr>
              <w:pStyle w:val="AralkYok"/>
              <w:jc w:val="center"/>
            </w:pPr>
            <w:r>
              <w:t>3,33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914F43">
            <w:pPr>
              <w:pStyle w:val="AralkYok"/>
              <w:jc w:val="center"/>
            </w:pPr>
            <w:r>
              <w:t>2.Sınıf/4.Yarıyıl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914F43" w:rsidP="00914F43">
            <w:pPr>
              <w:pStyle w:val="AralkYok"/>
              <w:jc w:val="center"/>
            </w:pPr>
            <w:r>
              <w:rPr>
                <w:i/>
              </w:rPr>
              <w:t>Bitki Koruma</w:t>
            </w:r>
            <w:r>
              <w:t xml:space="preserve"> </w:t>
            </w:r>
            <w:r w:rsidR="001669F7">
              <w:t>3.Sınıf/5.Yarıyıl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914F43">
            <w:pPr>
              <w:pStyle w:val="AralkYok"/>
              <w:jc w:val="center"/>
            </w:pPr>
            <w:r>
              <w:t>Kabul edildi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914F43">
            <w:pPr>
              <w:pStyle w:val="AralkYok"/>
              <w:jc w:val="center"/>
            </w:pPr>
            <w:r>
              <w:t>Asil</w:t>
            </w:r>
          </w:p>
        </w:tc>
      </w:tr>
      <w:tr w:rsidR="001669F7" w:rsidTr="00914F43">
        <w:trPr>
          <w:jc w:val="center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43" w:rsidRDefault="00914F43" w:rsidP="00914F43">
            <w:pPr>
              <w:pStyle w:val="AralkYok"/>
              <w:jc w:val="center"/>
            </w:pPr>
          </w:p>
          <w:p w:rsidR="001669F7" w:rsidRDefault="00914F43" w:rsidP="00914F43">
            <w:pPr>
              <w:pStyle w:val="AralkYok"/>
              <w:jc w:val="center"/>
            </w:pPr>
            <w:proofErr w:type="spellStart"/>
            <w:r>
              <w:t>Nilay</w:t>
            </w:r>
            <w:proofErr w:type="spellEnd"/>
            <w:r>
              <w:t xml:space="preserve"> Karadeniz</w:t>
            </w:r>
          </w:p>
          <w:p w:rsidR="001669F7" w:rsidRDefault="001669F7" w:rsidP="00914F43">
            <w:pPr>
              <w:pStyle w:val="AralkYok"/>
              <w:jc w:val="center"/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43" w:rsidRDefault="00914F43" w:rsidP="00914F43">
            <w:pPr>
              <w:pStyle w:val="AralkYok"/>
              <w:jc w:val="center"/>
            </w:pPr>
            <w:r>
              <w:t>Kırklareli Üniversitesi</w:t>
            </w:r>
          </w:p>
          <w:p w:rsidR="00914F43" w:rsidRDefault="00914F43" w:rsidP="00914F43">
            <w:pPr>
              <w:pStyle w:val="AralkYok"/>
              <w:jc w:val="center"/>
            </w:pPr>
            <w:r>
              <w:t>Mühendislik Fakültesi</w:t>
            </w:r>
          </w:p>
          <w:p w:rsidR="001669F7" w:rsidRDefault="00914F43" w:rsidP="00914F43">
            <w:pPr>
              <w:pStyle w:val="AralkYok"/>
              <w:jc w:val="center"/>
            </w:pPr>
            <w:r>
              <w:rPr>
                <w:i/>
              </w:rPr>
              <w:t>Gıda Mühendisliği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914F43" w:rsidP="00914F43">
            <w:pPr>
              <w:pStyle w:val="AralkYok"/>
              <w:jc w:val="center"/>
            </w:pPr>
            <w:r>
              <w:t>3,15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914F43" w:rsidP="00914F43">
            <w:pPr>
              <w:pStyle w:val="AralkYok"/>
              <w:jc w:val="center"/>
            </w:pPr>
            <w:r>
              <w:t>2.Sınıf/4.Yarıyıl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914F43" w:rsidP="00914F43">
            <w:pPr>
              <w:pStyle w:val="AralkYok"/>
              <w:jc w:val="center"/>
            </w:pPr>
            <w:r>
              <w:rPr>
                <w:i/>
              </w:rPr>
              <w:t xml:space="preserve">Gıda </w:t>
            </w:r>
            <w:proofErr w:type="spellStart"/>
            <w:r>
              <w:rPr>
                <w:i/>
              </w:rPr>
              <w:t>Mühen</w:t>
            </w:r>
            <w:proofErr w:type="spellEnd"/>
            <w:r>
              <w:rPr>
                <w:i/>
              </w:rPr>
              <w:t>.</w:t>
            </w:r>
            <w:r>
              <w:t xml:space="preserve"> 3.Sınıf/5.Yarıyıl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914F43" w:rsidP="00914F43">
            <w:pPr>
              <w:pStyle w:val="AralkYok"/>
              <w:jc w:val="center"/>
            </w:pPr>
            <w:r>
              <w:t>Kabul edildi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914F43" w:rsidP="00914F43">
            <w:pPr>
              <w:pStyle w:val="AralkYok"/>
              <w:jc w:val="center"/>
            </w:pPr>
            <w:r>
              <w:t>Asil</w:t>
            </w:r>
          </w:p>
        </w:tc>
      </w:tr>
      <w:tr w:rsidR="001669F7" w:rsidTr="001669F7">
        <w:trPr>
          <w:jc w:val="center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1669F7">
            <w:pPr>
              <w:pStyle w:val="AralkYok"/>
              <w:jc w:val="center"/>
            </w:pPr>
            <w:r>
              <w:t xml:space="preserve">Eyüp Lütfi </w:t>
            </w:r>
            <w:proofErr w:type="spellStart"/>
            <w:r>
              <w:t>Pan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1669F7">
            <w:pPr>
              <w:pStyle w:val="AralkYok"/>
              <w:jc w:val="center"/>
            </w:pPr>
            <w:r>
              <w:t>Iğdır Üniversitesi</w:t>
            </w:r>
          </w:p>
          <w:p w:rsidR="001669F7" w:rsidRDefault="001669F7" w:rsidP="001669F7">
            <w:pPr>
              <w:pStyle w:val="AralkYok"/>
              <w:jc w:val="center"/>
            </w:pPr>
            <w:r>
              <w:t>Ziraat Fakültesi</w:t>
            </w:r>
          </w:p>
          <w:p w:rsidR="001669F7" w:rsidRDefault="001669F7" w:rsidP="001669F7">
            <w:pPr>
              <w:pStyle w:val="AralkYok"/>
              <w:jc w:val="center"/>
              <w:rPr>
                <w:i/>
              </w:rPr>
            </w:pPr>
            <w:r>
              <w:rPr>
                <w:i/>
              </w:rPr>
              <w:t>Tarım Ekonomisi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1669F7">
            <w:pPr>
              <w:pStyle w:val="AralkYok"/>
              <w:jc w:val="center"/>
            </w:pPr>
            <w:r>
              <w:t>2,32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1669F7">
            <w:pPr>
              <w:pStyle w:val="AralkYok"/>
              <w:jc w:val="center"/>
            </w:pPr>
            <w:r>
              <w:t>2.Sınıf/4.Yarıyıl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914F43" w:rsidP="001669F7">
            <w:pPr>
              <w:pStyle w:val="AralkYok"/>
              <w:jc w:val="center"/>
            </w:pPr>
            <w:r>
              <w:rPr>
                <w:i/>
              </w:rPr>
              <w:t>Tarım Ekonomisi</w:t>
            </w:r>
            <w:r>
              <w:t xml:space="preserve"> </w:t>
            </w:r>
            <w:r w:rsidR="001669F7">
              <w:t>3.Sınıf/5.Yarıyıl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 w:rsidP="001669F7">
            <w:pPr>
              <w:pStyle w:val="AralkYok"/>
              <w:jc w:val="center"/>
            </w:pPr>
            <w:r>
              <w:t>Kabul edilmedi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9D0D9F" w:rsidP="001669F7">
            <w:pPr>
              <w:pStyle w:val="AralkYok"/>
              <w:jc w:val="both"/>
            </w:pPr>
            <w:r>
              <w:t>NKÜ Yatay Geçiş İlke</w:t>
            </w:r>
            <w:r w:rsidR="001669F7">
              <w:t>ler</w:t>
            </w:r>
            <w:r>
              <w:t>i</w:t>
            </w:r>
            <w:r w:rsidR="001669F7">
              <w:t xml:space="preserve"> Genel Hükümler 1. Maddesi (kurumlar arası yatay geçiş yapmak üzere başvuran öğrenciler ayrılacağı kurumdaki tüm derslerden başarılı olmalıdır).</w:t>
            </w:r>
          </w:p>
        </w:tc>
      </w:tr>
      <w:tr w:rsidR="001669F7" w:rsidTr="001669F7">
        <w:trPr>
          <w:jc w:val="center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F7" w:rsidTr="001669F7">
        <w:trPr>
          <w:jc w:val="center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F7" w:rsidTr="001669F7">
        <w:trPr>
          <w:jc w:val="center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9F7" w:rsidRDefault="0016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9F7" w:rsidRDefault="001669F7"/>
    <w:sectPr w:rsidR="001669F7" w:rsidSect="00166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69F7"/>
    <w:rsid w:val="001669F7"/>
    <w:rsid w:val="00666796"/>
    <w:rsid w:val="00873E6E"/>
    <w:rsid w:val="00914F43"/>
    <w:rsid w:val="009D0D9F"/>
    <w:rsid w:val="00DD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6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</cp:revision>
  <dcterms:created xsi:type="dcterms:W3CDTF">2017-08-08T12:07:00Z</dcterms:created>
  <dcterms:modified xsi:type="dcterms:W3CDTF">2017-08-16T10:33:00Z</dcterms:modified>
</cp:coreProperties>
</file>