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F15B" w14:textId="1D72B81E" w:rsidR="00815F79" w:rsidRDefault="00815F79"/>
    <w:p w14:paraId="550E24F9" w14:textId="1AAD48A4" w:rsidR="00D7118A" w:rsidRDefault="00D7118A"/>
    <w:tbl>
      <w:tblPr>
        <w:tblW w:w="14915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5103"/>
        <w:gridCol w:w="2552"/>
        <w:gridCol w:w="940"/>
        <w:gridCol w:w="768"/>
        <w:gridCol w:w="793"/>
        <w:gridCol w:w="1790"/>
        <w:gridCol w:w="1127"/>
      </w:tblGrid>
      <w:tr w:rsidR="004B41BB" w:rsidRPr="00516683" w14:paraId="6B558150" w14:textId="77777777" w:rsidTr="004B41BB">
        <w:trPr>
          <w:trHeight w:val="315"/>
        </w:trPr>
        <w:tc>
          <w:tcPr>
            <w:tcW w:w="14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6BEF" w14:textId="77777777" w:rsidR="004B41BB" w:rsidRDefault="004B41BB" w:rsidP="00AD7720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</w:pPr>
          </w:p>
          <w:p w14:paraId="0F1BD37B" w14:textId="31EBD3A7" w:rsidR="004B41BB" w:rsidRPr="004B41BB" w:rsidRDefault="004B41BB" w:rsidP="00AD7720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</w:pPr>
            <w:r w:rsidRPr="004B41BB"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  <w:t>T.C.</w:t>
            </w:r>
          </w:p>
          <w:p w14:paraId="398CD85F" w14:textId="77777777" w:rsidR="004B41BB" w:rsidRPr="004B41BB" w:rsidRDefault="004B41BB" w:rsidP="00AD7720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</w:pPr>
            <w:r w:rsidRPr="004B41BB"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  <w:t>TEKİRDAĞ NAMIK KEMAL ÜNİVERSİTESİ</w:t>
            </w:r>
          </w:p>
        </w:tc>
      </w:tr>
      <w:tr w:rsidR="004B41BB" w:rsidRPr="00516683" w14:paraId="4963CA90" w14:textId="77777777" w:rsidTr="004B41BB">
        <w:trPr>
          <w:trHeight w:val="315"/>
        </w:trPr>
        <w:tc>
          <w:tcPr>
            <w:tcW w:w="14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BADF" w14:textId="77777777" w:rsidR="004B41BB" w:rsidRPr="004B41BB" w:rsidRDefault="004B41BB" w:rsidP="00AD7720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</w:pPr>
            <w:r w:rsidRPr="004B41BB"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  <w:t>ZİRAAT FAKÜLTESİ</w:t>
            </w:r>
          </w:p>
        </w:tc>
      </w:tr>
      <w:tr w:rsidR="004B41BB" w:rsidRPr="00516683" w14:paraId="146159F9" w14:textId="77777777" w:rsidTr="004B41BB">
        <w:trPr>
          <w:trHeight w:val="315"/>
        </w:trPr>
        <w:tc>
          <w:tcPr>
            <w:tcW w:w="14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A649" w14:textId="77777777" w:rsidR="004B41BB" w:rsidRDefault="004B41BB" w:rsidP="004B41BB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</w:pPr>
            <w:r w:rsidRPr="004B41BB"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  <w:t xml:space="preserve">                                   2020-2021 AKADEMİK YILI GÜZ DÖNEMİ</w:t>
            </w:r>
            <w:r w:rsidRPr="004B41BB"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  <w:t xml:space="preserve"> KURUMLARARASI </w:t>
            </w:r>
          </w:p>
          <w:p w14:paraId="4D6EE248" w14:textId="77777777" w:rsidR="004B41BB" w:rsidRDefault="004B41BB" w:rsidP="004B41BB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</w:pPr>
            <w:r w:rsidRPr="004B41BB"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  <w:t xml:space="preserve">(Akademik Not Ortalamasına göre) </w:t>
            </w:r>
            <w:r w:rsidRPr="004B41BB"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  <w:t>YATAY GEÇİŞ BAŞVURUSU YAPAN ÖĞRENCİLERİN LİSTESİ</w:t>
            </w:r>
          </w:p>
          <w:p w14:paraId="145ED014" w14:textId="12A134AF" w:rsidR="004B41BB" w:rsidRPr="004B41BB" w:rsidRDefault="004B41BB" w:rsidP="004B41BB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7118A" w:rsidRPr="00D7118A" w14:paraId="654DACAE" w14:textId="77777777" w:rsidTr="0008595D">
        <w:trPr>
          <w:trHeight w:val="330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60CD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8D35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Geldiği Yükseköğrenim Kurumu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2A4E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Müracaat Ettiği Bölüm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DC82" w14:textId="54E31ECE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 Ort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E4FD3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Yatay Geçişinin Kabul Durumu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415F" w14:textId="12C76C01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Açıklama</w:t>
            </w:r>
          </w:p>
        </w:tc>
      </w:tr>
      <w:tr w:rsidR="00D7118A" w:rsidRPr="00D7118A" w14:paraId="2581DBD6" w14:textId="77777777" w:rsidTr="0008595D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680E0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B0044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762A4F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421168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B486" w14:textId="2821A785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F4482E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7118A" w:rsidRPr="00D7118A" w14:paraId="2119BAD3" w14:textId="77777777" w:rsidTr="0008595D">
        <w:trPr>
          <w:trHeight w:val="4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7364" w14:textId="676BAF22" w:rsidR="00D7118A" w:rsidRPr="00D7118A" w:rsidRDefault="00D7118A" w:rsidP="0008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</w:t>
            </w:r>
            <w:r w:rsidR="006343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6343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****</w:t>
            </w: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ÇE</w:t>
            </w:r>
            <w:r w:rsidR="006343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437" w14:textId="04E63989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ULUDAĞ ÜNİ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VERSİTESİ </w:t>
            </w: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ZİRAAT FAKÜLTESİ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175C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TARLA BİTKİLERİ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0C0D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2,39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A38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C25E" w14:textId="2E245543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44C" w14:textId="69D04D93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Kabul Edildi</w:t>
            </w:r>
          </w:p>
        </w:tc>
      </w:tr>
      <w:tr w:rsidR="00D7118A" w:rsidRPr="00D7118A" w14:paraId="0B106A6A" w14:textId="77777777" w:rsidTr="0008595D">
        <w:trPr>
          <w:trHeight w:val="43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E181" w14:textId="3BF939E5" w:rsidR="00D7118A" w:rsidRPr="00D7118A" w:rsidRDefault="00D7118A" w:rsidP="0008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</w:t>
            </w:r>
            <w:r w:rsidR="006343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6343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</w:t>
            </w:r>
            <w:r w:rsidR="006343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6343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FC30" w14:textId="3B2BE295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ÜNİVERSİTESİ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ZİRAAT FAK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ÜLTESİ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DAF" w14:textId="5A10A311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GIDA MÜH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ENDİSLİĞİ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6104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C9E" w14:textId="77777777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E09" w14:textId="4C9074E8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B1B6" w14:textId="34113E2C" w:rsidR="00D7118A" w:rsidRPr="00D7118A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Kabul Edildi</w:t>
            </w:r>
          </w:p>
        </w:tc>
      </w:tr>
      <w:tr w:rsidR="00175EB4" w:rsidRPr="00D7118A" w14:paraId="05EAD825" w14:textId="77777777" w:rsidTr="0008595D">
        <w:trPr>
          <w:trHeight w:val="43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0913" w14:textId="3797CE1D" w:rsidR="00175EB4" w:rsidRPr="00D7118A" w:rsidRDefault="00175EB4" w:rsidP="0008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9F5" w14:textId="1128E57E" w:rsidR="00175EB4" w:rsidRPr="00D7118A" w:rsidRDefault="00175EB4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TOKAT GAZİOSMANPAŞA ÜNİ.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ZİRAAT FAK.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1D7E" w14:textId="77777777" w:rsidR="00175EB4" w:rsidRPr="00D7118A" w:rsidRDefault="00175EB4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BİTKİ KORUMA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B2B" w14:textId="77777777" w:rsidR="00175EB4" w:rsidRPr="00D7118A" w:rsidRDefault="00175EB4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842" w14:textId="0703F7A6" w:rsidR="00175EB4" w:rsidRDefault="00175EB4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Red</w:t>
            </w:r>
            <w:proofErr w:type="spellEnd"/>
            <w:r w:rsidRPr="00D711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Edildi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14:paraId="0F247D62" w14:textId="5F49961B" w:rsidR="00175EB4" w:rsidRPr="00D7118A" w:rsidRDefault="00175EB4" w:rsidP="00D7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(Başarısız ders bulunmaktadır)</w:t>
            </w:r>
          </w:p>
        </w:tc>
      </w:tr>
    </w:tbl>
    <w:p w14:paraId="0BED8C5F" w14:textId="77777777" w:rsidR="00D7118A" w:rsidRDefault="00D7118A"/>
    <w:sectPr w:rsidR="00D7118A" w:rsidSect="00D7118A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7E"/>
    <w:rsid w:val="0008595D"/>
    <w:rsid w:val="000B3EF8"/>
    <w:rsid w:val="00175EB4"/>
    <w:rsid w:val="004B41BB"/>
    <w:rsid w:val="0063437A"/>
    <w:rsid w:val="00815F79"/>
    <w:rsid w:val="00B04117"/>
    <w:rsid w:val="00D7118A"/>
    <w:rsid w:val="00E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DB12"/>
  <w15:chartTrackingRefBased/>
  <w15:docId w15:val="{523C3182-AB88-43EC-B144-01B70DDA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dcterms:created xsi:type="dcterms:W3CDTF">2020-08-21T09:48:00Z</dcterms:created>
  <dcterms:modified xsi:type="dcterms:W3CDTF">2020-08-21T09:52:00Z</dcterms:modified>
</cp:coreProperties>
</file>